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A86" w:rsidRPr="003603EF" w:rsidRDefault="00D61A86" w:rsidP="00850D6F">
      <w:pPr>
        <w:tabs>
          <w:tab w:val="left" w:pos="360"/>
          <w:tab w:val="left" w:pos="720"/>
          <w:tab w:val="left" w:pos="1080"/>
        </w:tabs>
        <w:jc w:val="center"/>
        <w:rPr>
          <w:rFonts w:ascii="Times New Roman" w:hAnsi="Times New Roman" w:cs="Times New Roman"/>
          <w:b/>
          <w:sz w:val="24"/>
          <w:szCs w:val="24"/>
        </w:rPr>
      </w:pPr>
    </w:p>
    <w:p w:rsidR="00D61A86" w:rsidRPr="003603EF" w:rsidRDefault="00D61A86" w:rsidP="00850D6F">
      <w:pPr>
        <w:tabs>
          <w:tab w:val="left" w:pos="360"/>
          <w:tab w:val="left" w:pos="720"/>
          <w:tab w:val="left" w:pos="1080"/>
        </w:tabs>
        <w:jc w:val="center"/>
        <w:rPr>
          <w:rFonts w:ascii="Times New Roman" w:hAnsi="Times New Roman" w:cs="Times New Roman"/>
          <w:b/>
          <w:sz w:val="24"/>
          <w:szCs w:val="24"/>
        </w:rPr>
      </w:pPr>
      <w:r w:rsidRPr="003603EF">
        <w:rPr>
          <w:rFonts w:ascii="Times New Roman" w:hAnsi="Times New Roman" w:cs="Times New Roman"/>
          <w:b/>
          <w:noProof/>
          <w:sz w:val="24"/>
          <w:szCs w:val="24"/>
        </w:rPr>
        <w:drawing>
          <wp:anchor distT="0" distB="0" distL="0" distR="0" simplePos="0" relativeHeight="251659264" behindDoc="1" locked="0" layoutInCell="1" allowOverlap="1">
            <wp:simplePos x="0" y="0"/>
            <wp:positionH relativeFrom="page">
              <wp:posOffset>3495726</wp:posOffset>
            </wp:positionH>
            <wp:positionV relativeFrom="page">
              <wp:posOffset>723696</wp:posOffset>
            </wp:positionV>
            <wp:extent cx="743765" cy="904621"/>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3675" cy="913968"/>
                    </a:xfrm>
                    <a:prstGeom prst="rect">
                      <a:avLst/>
                    </a:prstGeom>
                  </pic:spPr>
                </pic:pic>
              </a:graphicData>
            </a:graphic>
          </wp:anchor>
        </w:drawing>
      </w:r>
    </w:p>
    <w:p w:rsidR="00D61A86" w:rsidRPr="003603EF" w:rsidRDefault="00D61A86" w:rsidP="00850D6F">
      <w:pPr>
        <w:tabs>
          <w:tab w:val="left" w:pos="360"/>
          <w:tab w:val="left" w:pos="720"/>
          <w:tab w:val="left" w:pos="1080"/>
        </w:tabs>
        <w:jc w:val="center"/>
        <w:rPr>
          <w:rFonts w:ascii="Times New Roman" w:hAnsi="Times New Roman" w:cs="Times New Roman"/>
          <w:b/>
          <w:sz w:val="24"/>
          <w:szCs w:val="24"/>
        </w:rPr>
      </w:pPr>
    </w:p>
    <w:p w:rsidR="001925D2" w:rsidRPr="00775A2B" w:rsidRDefault="001925D2" w:rsidP="00AE20C6">
      <w:pPr>
        <w:spacing w:after="0"/>
        <w:ind w:right="-340"/>
        <w:rPr>
          <w:rFonts w:ascii="Times New Roman" w:hAnsi="Times New Roman" w:cs="Times New Roman"/>
          <w:b/>
          <w:sz w:val="20"/>
          <w:szCs w:val="20"/>
        </w:rPr>
      </w:pPr>
      <w:r w:rsidRPr="00775A2B">
        <w:rPr>
          <w:rFonts w:ascii="Times New Roman" w:hAnsi="Times New Roman" w:cs="Times New Roman"/>
          <w:b/>
          <w:sz w:val="20"/>
          <w:szCs w:val="20"/>
        </w:rPr>
        <w:t>J</w:t>
      </w:r>
      <w:r w:rsidR="00B84C66" w:rsidRPr="00775A2B">
        <w:rPr>
          <w:rFonts w:ascii="Times New Roman" w:hAnsi="Times New Roman" w:cs="Times New Roman"/>
          <w:b/>
          <w:sz w:val="20"/>
          <w:szCs w:val="20"/>
        </w:rPr>
        <w:t>NTUH UNIVERSITY COLLEGE OF ENGINEERING, SCIENCE AND TECHNOLOGY HYDERABAD</w:t>
      </w:r>
    </w:p>
    <w:p w:rsidR="001925D2" w:rsidRPr="00775A2B" w:rsidRDefault="001925D2" w:rsidP="00850D6F">
      <w:pPr>
        <w:tabs>
          <w:tab w:val="left" w:pos="360"/>
          <w:tab w:val="left" w:pos="720"/>
          <w:tab w:val="left" w:pos="1080"/>
        </w:tabs>
        <w:spacing w:after="0"/>
        <w:jc w:val="center"/>
        <w:rPr>
          <w:rFonts w:ascii="Times New Roman" w:hAnsi="Times New Roman" w:cs="Times New Roman"/>
          <w:b/>
          <w:sz w:val="20"/>
          <w:szCs w:val="20"/>
        </w:rPr>
      </w:pPr>
      <w:r w:rsidRPr="00775A2B">
        <w:rPr>
          <w:rFonts w:ascii="Times New Roman" w:hAnsi="Times New Roman" w:cs="Times New Roman"/>
          <w:b/>
          <w:sz w:val="20"/>
          <w:szCs w:val="20"/>
        </w:rPr>
        <w:t xml:space="preserve"> (AUTONOMOUS)</w:t>
      </w:r>
    </w:p>
    <w:p w:rsidR="001925D2" w:rsidRPr="00775A2B" w:rsidRDefault="001925D2" w:rsidP="00850D6F">
      <w:pPr>
        <w:tabs>
          <w:tab w:val="left" w:pos="360"/>
          <w:tab w:val="left" w:pos="720"/>
          <w:tab w:val="left" w:pos="1080"/>
        </w:tabs>
        <w:spacing w:after="0"/>
        <w:jc w:val="center"/>
        <w:rPr>
          <w:rFonts w:ascii="Times New Roman" w:hAnsi="Times New Roman" w:cs="Times New Roman"/>
          <w:b/>
          <w:sz w:val="20"/>
          <w:szCs w:val="20"/>
        </w:rPr>
      </w:pPr>
      <w:r w:rsidRPr="00775A2B">
        <w:rPr>
          <w:rFonts w:ascii="Times New Roman" w:hAnsi="Times New Roman" w:cs="Times New Roman"/>
          <w:b/>
          <w:sz w:val="20"/>
          <w:szCs w:val="20"/>
        </w:rPr>
        <w:t>Kukatpally, Hyderabad – 500085</w:t>
      </w:r>
    </w:p>
    <w:p w:rsidR="001727CB" w:rsidRPr="00775A2B" w:rsidRDefault="001727CB" w:rsidP="00850D6F">
      <w:pPr>
        <w:tabs>
          <w:tab w:val="left" w:pos="360"/>
          <w:tab w:val="left" w:pos="720"/>
          <w:tab w:val="left" w:pos="1080"/>
        </w:tabs>
        <w:spacing w:after="0"/>
        <w:jc w:val="center"/>
        <w:rPr>
          <w:rFonts w:ascii="Times New Roman" w:hAnsi="Times New Roman" w:cs="Times New Roman"/>
          <w:b/>
          <w:sz w:val="20"/>
          <w:szCs w:val="20"/>
        </w:rPr>
      </w:pPr>
    </w:p>
    <w:p w:rsidR="001925D2" w:rsidRPr="00775A2B" w:rsidRDefault="001925D2" w:rsidP="00850D6F">
      <w:pPr>
        <w:tabs>
          <w:tab w:val="left" w:pos="360"/>
          <w:tab w:val="left" w:pos="720"/>
          <w:tab w:val="left" w:pos="1080"/>
        </w:tabs>
        <w:spacing w:after="0"/>
        <w:jc w:val="center"/>
        <w:rPr>
          <w:rFonts w:ascii="Times New Roman" w:hAnsi="Times New Roman" w:cs="Times New Roman"/>
          <w:b/>
          <w:sz w:val="20"/>
          <w:szCs w:val="20"/>
          <w:u w:val="single"/>
        </w:rPr>
      </w:pPr>
      <w:r w:rsidRPr="00775A2B">
        <w:rPr>
          <w:rFonts w:ascii="Times New Roman" w:hAnsi="Times New Roman" w:cs="Times New Roman"/>
          <w:b/>
          <w:sz w:val="20"/>
          <w:szCs w:val="20"/>
          <w:u w:val="single"/>
        </w:rPr>
        <w:t>ACADEMIC REGULATIONS 2022 (R22)</w:t>
      </w:r>
    </w:p>
    <w:p w:rsidR="001925D2" w:rsidRPr="00775A2B" w:rsidRDefault="001925D2" w:rsidP="00850D6F">
      <w:pPr>
        <w:tabs>
          <w:tab w:val="left" w:pos="360"/>
          <w:tab w:val="left" w:pos="720"/>
          <w:tab w:val="left" w:pos="1080"/>
        </w:tabs>
        <w:spacing w:after="0"/>
        <w:jc w:val="center"/>
        <w:rPr>
          <w:rFonts w:ascii="Times New Roman" w:hAnsi="Times New Roman" w:cs="Times New Roman"/>
          <w:b/>
          <w:sz w:val="20"/>
          <w:szCs w:val="20"/>
        </w:rPr>
      </w:pPr>
      <w:r w:rsidRPr="00775A2B">
        <w:rPr>
          <w:rFonts w:ascii="Times New Roman" w:hAnsi="Times New Roman" w:cs="Times New Roman"/>
          <w:b/>
          <w:sz w:val="20"/>
          <w:szCs w:val="20"/>
        </w:rPr>
        <w:t>Under Choice Based Credit System (CBCS)</w:t>
      </w:r>
    </w:p>
    <w:p w:rsidR="001727CB" w:rsidRPr="00775A2B" w:rsidRDefault="001727CB" w:rsidP="00850D6F">
      <w:pPr>
        <w:tabs>
          <w:tab w:val="left" w:pos="360"/>
          <w:tab w:val="left" w:pos="720"/>
          <w:tab w:val="left" w:pos="1080"/>
        </w:tabs>
        <w:spacing w:after="0"/>
        <w:jc w:val="center"/>
        <w:rPr>
          <w:rFonts w:ascii="Times New Roman" w:hAnsi="Times New Roman" w:cs="Times New Roman"/>
          <w:b/>
          <w:sz w:val="20"/>
          <w:szCs w:val="20"/>
        </w:rPr>
      </w:pPr>
      <w:r w:rsidRPr="00775A2B">
        <w:rPr>
          <w:rFonts w:ascii="Times New Roman" w:hAnsi="Times New Roman" w:cs="Times New Roman"/>
          <w:b/>
          <w:sz w:val="20"/>
          <w:szCs w:val="20"/>
        </w:rPr>
        <w:t>F</w:t>
      </w:r>
      <w:r w:rsidR="001925D2" w:rsidRPr="00775A2B">
        <w:rPr>
          <w:rFonts w:ascii="Times New Roman" w:hAnsi="Times New Roman" w:cs="Times New Roman"/>
          <w:b/>
          <w:sz w:val="20"/>
          <w:szCs w:val="20"/>
        </w:rPr>
        <w:t>or</w:t>
      </w:r>
    </w:p>
    <w:p w:rsidR="001925D2" w:rsidRPr="00775A2B" w:rsidRDefault="00B84C66" w:rsidP="00850D6F">
      <w:pPr>
        <w:tabs>
          <w:tab w:val="left" w:pos="360"/>
          <w:tab w:val="left" w:pos="720"/>
          <w:tab w:val="left" w:pos="1080"/>
        </w:tabs>
        <w:spacing w:after="0"/>
        <w:jc w:val="center"/>
        <w:rPr>
          <w:rFonts w:ascii="Times New Roman" w:hAnsi="Times New Roman" w:cs="Times New Roman"/>
          <w:b/>
          <w:sz w:val="20"/>
          <w:szCs w:val="20"/>
          <w:u w:val="single"/>
        </w:rPr>
      </w:pPr>
      <w:r w:rsidRPr="00775A2B">
        <w:rPr>
          <w:rFonts w:ascii="Times New Roman" w:hAnsi="Times New Roman" w:cs="Times New Roman"/>
          <w:b/>
          <w:sz w:val="20"/>
          <w:szCs w:val="20"/>
          <w:u w:val="single"/>
        </w:rPr>
        <w:t xml:space="preserve">IDP </w:t>
      </w:r>
      <w:r w:rsidR="001925D2" w:rsidRPr="00775A2B">
        <w:rPr>
          <w:rFonts w:ascii="Times New Roman" w:hAnsi="Times New Roman" w:cs="Times New Roman"/>
          <w:b/>
          <w:sz w:val="20"/>
          <w:szCs w:val="20"/>
          <w:u w:val="single"/>
        </w:rPr>
        <w:t>B.T</w:t>
      </w:r>
      <w:r w:rsidRPr="00775A2B">
        <w:rPr>
          <w:rFonts w:ascii="Times New Roman" w:hAnsi="Times New Roman" w:cs="Times New Roman"/>
          <w:b/>
          <w:sz w:val="20"/>
          <w:szCs w:val="20"/>
          <w:u w:val="single"/>
        </w:rPr>
        <w:t xml:space="preserve">ech+M.Tech </w:t>
      </w:r>
      <w:r w:rsidR="001925D2" w:rsidRPr="00775A2B">
        <w:rPr>
          <w:rFonts w:ascii="Times New Roman" w:hAnsi="Times New Roman" w:cs="Times New Roman"/>
          <w:b/>
          <w:sz w:val="20"/>
          <w:szCs w:val="20"/>
          <w:u w:val="single"/>
        </w:rPr>
        <w:t>Programme</w:t>
      </w:r>
    </w:p>
    <w:p w:rsidR="001925D2" w:rsidRPr="003603EF" w:rsidRDefault="001925D2" w:rsidP="00850D6F">
      <w:pPr>
        <w:tabs>
          <w:tab w:val="left" w:pos="360"/>
          <w:tab w:val="left" w:pos="720"/>
          <w:tab w:val="left" w:pos="1080"/>
        </w:tabs>
        <w:spacing w:after="0"/>
        <w:rPr>
          <w:rFonts w:ascii="Times New Roman" w:hAnsi="Times New Roman" w:cs="Times New Roman"/>
          <w:sz w:val="24"/>
          <w:szCs w:val="24"/>
        </w:rPr>
      </w:pPr>
    </w:p>
    <w:p w:rsidR="00B84C66" w:rsidRPr="003603EF" w:rsidRDefault="00850D6F" w:rsidP="00850D6F">
      <w:pPr>
        <w:tabs>
          <w:tab w:val="left" w:pos="360"/>
          <w:tab w:val="left" w:pos="720"/>
          <w:tab w:val="left" w:pos="1080"/>
        </w:tabs>
        <w:spacing w:after="0"/>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1.0   </w:t>
      </w:r>
      <w:r w:rsidR="00B84C66" w:rsidRPr="003603EF">
        <w:rPr>
          <w:rFonts w:ascii="Times New Roman" w:hAnsi="Times New Roman" w:cs="Times New Roman"/>
          <w:b/>
          <w:sz w:val="24"/>
          <w:szCs w:val="24"/>
        </w:rPr>
        <w:t xml:space="preserve">5 Year Integrated Dual Degree Program in Engineering &amp; Technology (IDP) </w:t>
      </w:r>
    </w:p>
    <w:p w:rsidR="001925D2" w:rsidRDefault="00B84C66" w:rsidP="00850D6F">
      <w:pPr>
        <w:tabs>
          <w:tab w:val="left" w:pos="360"/>
          <w:tab w:val="left" w:pos="720"/>
          <w:tab w:val="left" w:pos="1080"/>
        </w:tabs>
        <w:spacing w:after="0"/>
        <w:ind w:left="360"/>
        <w:jc w:val="both"/>
        <w:rPr>
          <w:rFonts w:ascii="Times New Roman" w:hAnsi="Times New Roman" w:cs="Times New Roman"/>
          <w:sz w:val="24"/>
          <w:szCs w:val="24"/>
        </w:rPr>
      </w:pPr>
      <w:r w:rsidRPr="003603EF">
        <w:rPr>
          <w:rFonts w:ascii="Times New Roman" w:hAnsi="Times New Roman" w:cs="Times New Roman"/>
          <w:sz w:val="24"/>
          <w:szCs w:val="24"/>
        </w:rPr>
        <w:t>J</w:t>
      </w:r>
      <w:r w:rsidR="00E05DA8" w:rsidRPr="003603EF">
        <w:rPr>
          <w:rFonts w:ascii="Times New Roman" w:hAnsi="Times New Roman" w:cs="Times New Roman"/>
          <w:sz w:val="24"/>
          <w:szCs w:val="24"/>
        </w:rPr>
        <w:t>awaharlal Technological University Hyderabad</w:t>
      </w:r>
      <w:r w:rsidRPr="003603EF">
        <w:rPr>
          <w:rFonts w:ascii="Times New Roman" w:hAnsi="Times New Roman" w:cs="Times New Roman"/>
          <w:sz w:val="24"/>
          <w:szCs w:val="24"/>
        </w:rPr>
        <w:t xml:space="preserve"> </w:t>
      </w:r>
      <w:r w:rsidR="00E05DA8" w:rsidRPr="003603EF">
        <w:rPr>
          <w:rFonts w:ascii="Times New Roman" w:hAnsi="Times New Roman" w:cs="Times New Roman"/>
          <w:sz w:val="24"/>
          <w:szCs w:val="24"/>
        </w:rPr>
        <w:t>off</w:t>
      </w:r>
      <w:r w:rsidRPr="003603EF">
        <w:rPr>
          <w:rFonts w:ascii="Times New Roman" w:hAnsi="Times New Roman" w:cs="Times New Roman"/>
          <w:sz w:val="24"/>
          <w:szCs w:val="24"/>
        </w:rPr>
        <w:t xml:space="preserve">ers 5 year (10 semesters) Integrated Dual Degree </w:t>
      </w:r>
      <w:r w:rsidR="001A5E62">
        <w:rPr>
          <w:rFonts w:ascii="Times New Roman" w:hAnsi="Times New Roman" w:cs="Times New Roman"/>
          <w:sz w:val="24"/>
          <w:szCs w:val="24"/>
        </w:rPr>
        <w:t>P</w:t>
      </w:r>
      <w:r w:rsidRPr="003603EF">
        <w:rPr>
          <w:rFonts w:ascii="Times New Roman" w:hAnsi="Times New Roman" w:cs="Times New Roman"/>
          <w:sz w:val="24"/>
          <w:szCs w:val="24"/>
        </w:rPr>
        <w:t>rogramme</w:t>
      </w:r>
      <w:r w:rsidR="001A5E62">
        <w:rPr>
          <w:rFonts w:ascii="Times New Roman" w:hAnsi="Times New Roman" w:cs="Times New Roman"/>
          <w:sz w:val="24"/>
          <w:szCs w:val="24"/>
        </w:rPr>
        <w:t xml:space="preserve"> (IDP) </w:t>
      </w:r>
      <w:r w:rsidR="00CF740E">
        <w:rPr>
          <w:rFonts w:ascii="Times New Roman" w:hAnsi="Times New Roman" w:cs="Times New Roman"/>
          <w:sz w:val="24"/>
          <w:szCs w:val="24"/>
        </w:rPr>
        <w:t xml:space="preserve">a </w:t>
      </w:r>
      <w:r w:rsidR="001A5E62">
        <w:rPr>
          <w:rFonts w:ascii="Times New Roman" w:hAnsi="Times New Roman" w:cs="Times New Roman"/>
          <w:sz w:val="24"/>
          <w:szCs w:val="24"/>
        </w:rPr>
        <w:t xml:space="preserve">combined </w:t>
      </w:r>
      <w:r w:rsidR="00CF740E">
        <w:rPr>
          <w:rFonts w:ascii="Times New Roman" w:hAnsi="Times New Roman" w:cs="Times New Roman"/>
          <w:sz w:val="24"/>
          <w:szCs w:val="24"/>
        </w:rPr>
        <w:t xml:space="preserve">Undergraduate Programme (UGP) and Postgraduate Programme (PGP) in Engineering and Technology, viz. </w:t>
      </w:r>
      <w:r w:rsidR="001A5E62">
        <w:rPr>
          <w:rFonts w:ascii="Times New Roman" w:hAnsi="Times New Roman" w:cs="Times New Roman"/>
          <w:sz w:val="24"/>
          <w:szCs w:val="24"/>
        </w:rPr>
        <w:t>B.Tech+M.Tech</w:t>
      </w:r>
      <w:r w:rsidR="00CF740E">
        <w:rPr>
          <w:rFonts w:ascii="Times New Roman" w:hAnsi="Times New Roman" w:cs="Times New Roman"/>
          <w:sz w:val="24"/>
          <w:szCs w:val="24"/>
        </w:rPr>
        <w:t xml:space="preserve"> </w:t>
      </w:r>
      <w:r w:rsidRPr="003603EF">
        <w:rPr>
          <w:rFonts w:ascii="Times New Roman" w:hAnsi="Times New Roman" w:cs="Times New Roman"/>
          <w:sz w:val="24"/>
          <w:szCs w:val="24"/>
        </w:rPr>
        <w:t>under Choice Based Credit System (CBCS) at its cons</w:t>
      </w:r>
      <w:r w:rsidR="00E05DA8" w:rsidRPr="003603EF">
        <w:rPr>
          <w:rFonts w:ascii="Times New Roman" w:hAnsi="Times New Roman" w:cs="Times New Roman"/>
          <w:sz w:val="24"/>
          <w:szCs w:val="24"/>
        </w:rPr>
        <w:t xml:space="preserve">tituent autonomous college – JNTUH University College of Engineering, Science and Technology Hyderabad, with effect from the academic year 2022-2023, in the following branches of engineering as listed in Table 1. </w:t>
      </w:r>
    </w:p>
    <w:p w:rsidR="003603EF" w:rsidRPr="0016315B" w:rsidRDefault="003603EF" w:rsidP="00850D6F">
      <w:pPr>
        <w:pStyle w:val="BodyText"/>
        <w:tabs>
          <w:tab w:val="left" w:pos="360"/>
          <w:tab w:val="left" w:pos="540"/>
          <w:tab w:val="left" w:pos="720"/>
          <w:tab w:val="left" w:pos="900"/>
          <w:tab w:val="left" w:pos="1080"/>
          <w:tab w:val="left" w:pos="1260"/>
        </w:tabs>
        <w:spacing w:line="249" w:lineRule="auto"/>
        <w:ind w:left="540" w:hanging="540"/>
        <w:jc w:val="center"/>
        <w:rPr>
          <w:rFonts w:ascii="Times New Roman" w:hAnsi="Times New Roman" w:cs="Times New Roman"/>
          <w:b/>
          <w:sz w:val="20"/>
          <w:szCs w:val="20"/>
        </w:rPr>
      </w:pPr>
      <w:r w:rsidRPr="0016315B">
        <w:rPr>
          <w:rFonts w:ascii="Times New Roman" w:hAnsi="Times New Roman" w:cs="Times New Roman"/>
          <w:b/>
          <w:sz w:val="20"/>
          <w:szCs w:val="20"/>
        </w:rPr>
        <w:t xml:space="preserve">Table 1. UG and PG Programmes Offered by JNTUH </w:t>
      </w:r>
      <w:r>
        <w:rPr>
          <w:rFonts w:ascii="Times New Roman" w:hAnsi="Times New Roman" w:cs="Times New Roman"/>
          <w:b/>
          <w:sz w:val="20"/>
          <w:szCs w:val="20"/>
        </w:rPr>
        <w:t>UCESTH</w:t>
      </w:r>
    </w:p>
    <w:tbl>
      <w:tblPr>
        <w:tblStyle w:val="TableGrid"/>
        <w:tblW w:w="0" w:type="auto"/>
        <w:jc w:val="center"/>
        <w:tblLook w:val="04A0"/>
      </w:tblPr>
      <w:tblGrid>
        <w:gridCol w:w="763"/>
        <w:gridCol w:w="2232"/>
        <w:gridCol w:w="2520"/>
      </w:tblGrid>
      <w:tr w:rsidR="003603EF" w:rsidRPr="0097710D" w:rsidTr="003603EF">
        <w:trPr>
          <w:trHeight w:val="225"/>
          <w:jc w:val="center"/>
        </w:trPr>
        <w:tc>
          <w:tcPr>
            <w:tcW w:w="763" w:type="dxa"/>
          </w:tcPr>
          <w:p w:rsidR="003603EF" w:rsidRPr="0097710D" w:rsidRDefault="003603EF" w:rsidP="00850D6F">
            <w:pPr>
              <w:pStyle w:val="BodyText"/>
              <w:tabs>
                <w:tab w:val="left" w:pos="360"/>
                <w:tab w:val="left" w:pos="540"/>
                <w:tab w:val="left" w:pos="720"/>
                <w:tab w:val="left" w:pos="900"/>
                <w:tab w:val="left" w:pos="1080"/>
                <w:tab w:val="left" w:pos="1260"/>
              </w:tabs>
              <w:spacing w:line="249" w:lineRule="auto"/>
              <w:jc w:val="both"/>
              <w:rPr>
                <w:rFonts w:ascii="Times New Roman" w:hAnsi="Times New Roman" w:cs="Times New Roman"/>
                <w:b/>
                <w:sz w:val="24"/>
                <w:szCs w:val="24"/>
              </w:rPr>
            </w:pPr>
            <w:r w:rsidRPr="0097710D">
              <w:rPr>
                <w:rFonts w:ascii="Times New Roman" w:hAnsi="Times New Roman" w:cs="Times New Roman"/>
                <w:b/>
                <w:sz w:val="24"/>
                <w:szCs w:val="24"/>
              </w:rPr>
              <w:t>S.No.</w:t>
            </w:r>
          </w:p>
        </w:tc>
        <w:tc>
          <w:tcPr>
            <w:tcW w:w="2232" w:type="dxa"/>
          </w:tcPr>
          <w:p w:rsidR="003603EF" w:rsidRPr="0097710D" w:rsidRDefault="003603EF" w:rsidP="00850D6F">
            <w:pPr>
              <w:pStyle w:val="BodyText"/>
              <w:tabs>
                <w:tab w:val="left" w:pos="360"/>
                <w:tab w:val="left" w:pos="540"/>
                <w:tab w:val="left" w:pos="720"/>
                <w:tab w:val="left" w:pos="900"/>
                <w:tab w:val="left" w:pos="1080"/>
                <w:tab w:val="left" w:pos="1260"/>
              </w:tabs>
              <w:spacing w:line="249" w:lineRule="auto"/>
              <w:jc w:val="left"/>
              <w:rPr>
                <w:rFonts w:ascii="Times New Roman" w:hAnsi="Times New Roman" w:cs="Times New Roman"/>
                <w:b/>
                <w:sz w:val="24"/>
                <w:szCs w:val="24"/>
              </w:rPr>
            </w:pPr>
            <w:r w:rsidRPr="0097710D">
              <w:rPr>
                <w:rFonts w:ascii="Times New Roman" w:hAnsi="Times New Roman" w:cs="Times New Roman"/>
                <w:b/>
                <w:sz w:val="24"/>
                <w:szCs w:val="24"/>
              </w:rPr>
              <w:t>UG Programme</w:t>
            </w:r>
          </w:p>
        </w:tc>
        <w:tc>
          <w:tcPr>
            <w:tcW w:w="2520" w:type="dxa"/>
            <w:tcBorders>
              <w:top w:val="single" w:sz="4" w:space="0" w:color="auto"/>
              <w:bottom w:val="single" w:sz="4" w:space="0" w:color="auto"/>
            </w:tcBorders>
          </w:tcPr>
          <w:p w:rsidR="003603EF" w:rsidRPr="0097710D" w:rsidRDefault="003603EF" w:rsidP="00850D6F">
            <w:pPr>
              <w:pStyle w:val="BodyText"/>
              <w:tabs>
                <w:tab w:val="left" w:pos="360"/>
                <w:tab w:val="left" w:pos="540"/>
                <w:tab w:val="left" w:pos="720"/>
                <w:tab w:val="left" w:pos="900"/>
                <w:tab w:val="left" w:pos="1080"/>
                <w:tab w:val="left" w:pos="1260"/>
              </w:tabs>
              <w:spacing w:line="249" w:lineRule="auto"/>
              <w:jc w:val="left"/>
              <w:rPr>
                <w:rFonts w:ascii="Times New Roman" w:hAnsi="Times New Roman" w:cs="Times New Roman"/>
                <w:b/>
                <w:sz w:val="24"/>
                <w:szCs w:val="24"/>
              </w:rPr>
            </w:pPr>
            <w:r w:rsidRPr="0097710D">
              <w:rPr>
                <w:rFonts w:ascii="Times New Roman" w:hAnsi="Times New Roman" w:cs="Times New Roman"/>
                <w:b/>
                <w:sz w:val="24"/>
                <w:szCs w:val="24"/>
              </w:rPr>
              <w:t>PG Programme</w:t>
            </w:r>
          </w:p>
        </w:tc>
      </w:tr>
      <w:tr w:rsidR="003603EF" w:rsidRPr="0016315B" w:rsidTr="003603EF">
        <w:trPr>
          <w:trHeight w:val="225"/>
          <w:jc w:val="center"/>
        </w:trPr>
        <w:tc>
          <w:tcPr>
            <w:tcW w:w="763" w:type="dxa"/>
          </w:tcPr>
          <w:p w:rsidR="003603EF" w:rsidRPr="0016315B" w:rsidRDefault="003603EF" w:rsidP="00850D6F">
            <w:pPr>
              <w:pStyle w:val="BodyText"/>
              <w:tabs>
                <w:tab w:val="left" w:pos="360"/>
                <w:tab w:val="left" w:pos="540"/>
                <w:tab w:val="left" w:pos="720"/>
                <w:tab w:val="left" w:pos="900"/>
                <w:tab w:val="left" w:pos="1080"/>
                <w:tab w:val="left" w:pos="1260"/>
              </w:tabs>
              <w:spacing w:line="249" w:lineRule="auto"/>
              <w:jc w:val="both"/>
              <w:rPr>
                <w:rFonts w:ascii="Times New Roman" w:hAnsi="Times New Roman" w:cs="Times New Roman"/>
                <w:sz w:val="24"/>
                <w:szCs w:val="24"/>
              </w:rPr>
            </w:pPr>
            <w:r w:rsidRPr="0016315B">
              <w:rPr>
                <w:rFonts w:ascii="Times New Roman" w:hAnsi="Times New Roman" w:cs="Times New Roman"/>
                <w:sz w:val="24"/>
                <w:szCs w:val="24"/>
              </w:rPr>
              <w:t>1.</w:t>
            </w:r>
          </w:p>
        </w:tc>
        <w:tc>
          <w:tcPr>
            <w:tcW w:w="2232" w:type="dxa"/>
          </w:tcPr>
          <w:p w:rsidR="003603EF" w:rsidRPr="0016315B" w:rsidRDefault="003603EF" w:rsidP="00850D6F">
            <w:pPr>
              <w:pStyle w:val="BodyText"/>
              <w:tabs>
                <w:tab w:val="left" w:pos="360"/>
                <w:tab w:val="left" w:pos="540"/>
                <w:tab w:val="left" w:pos="720"/>
                <w:tab w:val="left" w:pos="900"/>
                <w:tab w:val="left" w:pos="1080"/>
                <w:tab w:val="left" w:pos="1260"/>
              </w:tabs>
              <w:spacing w:line="249" w:lineRule="auto"/>
              <w:jc w:val="left"/>
              <w:rPr>
                <w:rFonts w:ascii="Times New Roman" w:hAnsi="Times New Roman" w:cs="Times New Roman"/>
                <w:sz w:val="24"/>
                <w:szCs w:val="24"/>
              </w:rPr>
            </w:pPr>
            <w:r w:rsidRPr="0016315B">
              <w:rPr>
                <w:rFonts w:ascii="Times New Roman" w:hAnsi="Times New Roman" w:cs="Times New Roman"/>
                <w:sz w:val="24"/>
                <w:szCs w:val="24"/>
              </w:rPr>
              <w:t>B.Tech in Civil Engineering</w:t>
            </w:r>
          </w:p>
        </w:tc>
        <w:tc>
          <w:tcPr>
            <w:tcW w:w="2520" w:type="dxa"/>
            <w:tcBorders>
              <w:top w:val="single" w:sz="4" w:space="0" w:color="auto"/>
              <w:bottom w:val="single" w:sz="4" w:space="0" w:color="auto"/>
            </w:tcBorders>
          </w:tcPr>
          <w:p w:rsidR="003603EF" w:rsidRPr="0016315B" w:rsidRDefault="003603EF" w:rsidP="00850D6F">
            <w:pPr>
              <w:pStyle w:val="BodyText"/>
              <w:tabs>
                <w:tab w:val="left" w:pos="360"/>
                <w:tab w:val="left" w:pos="540"/>
                <w:tab w:val="left" w:pos="720"/>
                <w:tab w:val="left" w:pos="900"/>
                <w:tab w:val="left" w:pos="1080"/>
                <w:tab w:val="left" w:pos="1260"/>
              </w:tabs>
              <w:spacing w:line="249" w:lineRule="auto"/>
              <w:jc w:val="left"/>
              <w:rPr>
                <w:rFonts w:ascii="Times New Roman" w:hAnsi="Times New Roman" w:cs="Times New Roman"/>
                <w:sz w:val="24"/>
                <w:szCs w:val="24"/>
              </w:rPr>
            </w:pPr>
            <w:r w:rsidRPr="0016315B">
              <w:rPr>
                <w:rFonts w:ascii="Times New Roman" w:hAnsi="Times New Roman" w:cs="Times New Roman"/>
                <w:sz w:val="24"/>
                <w:szCs w:val="24"/>
              </w:rPr>
              <w:t>M.Tech in Structural Engineering</w:t>
            </w:r>
          </w:p>
        </w:tc>
      </w:tr>
      <w:tr w:rsidR="003603EF" w:rsidRPr="0016315B" w:rsidTr="003603EF">
        <w:trPr>
          <w:trHeight w:val="225"/>
          <w:jc w:val="center"/>
        </w:trPr>
        <w:tc>
          <w:tcPr>
            <w:tcW w:w="763" w:type="dxa"/>
          </w:tcPr>
          <w:p w:rsidR="003603EF" w:rsidRPr="0016315B" w:rsidRDefault="003603EF" w:rsidP="00850D6F">
            <w:pPr>
              <w:pStyle w:val="BodyText"/>
              <w:tabs>
                <w:tab w:val="left" w:pos="360"/>
                <w:tab w:val="left" w:pos="540"/>
                <w:tab w:val="left" w:pos="720"/>
                <w:tab w:val="left" w:pos="900"/>
                <w:tab w:val="left" w:pos="1080"/>
                <w:tab w:val="left" w:pos="1260"/>
              </w:tabs>
              <w:spacing w:line="249" w:lineRule="auto"/>
              <w:jc w:val="both"/>
              <w:rPr>
                <w:rFonts w:ascii="Times New Roman" w:hAnsi="Times New Roman" w:cs="Times New Roman"/>
                <w:sz w:val="24"/>
                <w:szCs w:val="24"/>
              </w:rPr>
            </w:pPr>
            <w:r w:rsidRPr="0016315B">
              <w:rPr>
                <w:rFonts w:ascii="Times New Roman" w:hAnsi="Times New Roman" w:cs="Times New Roman"/>
                <w:sz w:val="24"/>
                <w:szCs w:val="24"/>
              </w:rPr>
              <w:t>2.</w:t>
            </w:r>
          </w:p>
        </w:tc>
        <w:tc>
          <w:tcPr>
            <w:tcW w:w="2232" w:type="dxa"/>
          </w:tcPr>
          <w:p w:rsidR="003603EF" w:rsidRPr="0016315B" w:rsidRDefault="003603EF" w:rsidP="00850D6F">
            <w:pPr>
              <w:pStyle w:val="BodyText"/>
              <w:tabs>
                <w:tab w:val="left" w:pos="360"/>
                <w:tab w:val="left" w:pos="540"/>
                <w:tab w:val="left" w:pos="720"/>
                <w:tab w:val="left" w:pos="900"/>
                <w:tab w:val="left" w:pos="1080"/>
                <w:tab w:val="left" w:pos="1260"/>
              </w:tabs>
              <w:spacing w:line="249" w:lineRule="auto"/>
              <w:jc w:val="left"/>
              <w:rPr>
                <w:rFonts w:ascii="Times New Roman" w:hAnsi="Times New Roman" w:cs="Times New Roman"/>
                <w:sz w:val="24"/>
                <w:szCs w:val="24"/>
              </w:rPr>
            </w:pPr>
            <w:r w:rsidRPr="0016315B">
              <w:rPr>
                <w:rFonts w:ascii="Times New Roman" w:hAnsi="Times New Roman" w:cs="Times New Roman"/>
                <w:sz w:val="24"/>
                <w:szCs w:val="24"/>
              </w:rPr>
              <w:t>B.Tech in Electrical and Electronics Engineering</w:t>
            </w:r>
          </w:p>
        </w:tc>
        <w:tc>
          <w:tcPr>
            <w:tcW w:w="2520" w:type="dxa"/>
            <w:tcBorders>
              <w:top w:val="single" w:sz="4" w:space="0" w:color="auto"/>
              <w:bottom w:val="single" w:sz="4" w:space="0" w:color="auto"/>
            </w:tcBorders>
          </w:tcPr>
          <w:p w:rsidR="003603EF" w:rsidRPr="0016315B" w:rsidRDefault="003603EF" w:rsidP="00850D6F">
            <w:pPr>
              <w:pStyle w:val="BodyText"/>
              <w:tabs>
                <w:tab w:val="left" w:pos="360"/>
                <w:tab w:val="left" w:pos="540"/>
                <w:tab w:val="left" w:pos="720"/>
                <w:tab w:val="left" w:pos="900"/>
                <w:tab w:val="left" w:pos="1080"/>
                <w:tab w:val="left" w:pos="1260"/>
              </w:tabs>
              <w:spacing w:line="249" w:lineRule="auto"/>
              <w:jc w:val="left"/>
              <w:rPr>
                <w:rFonts w:ascii="Times New Roman" w:hAnsi="Times New Roman" w:cs="Times New Roman"/>
                <w:sz w:val="24"/>
                <w:szCs w:val="24"/>
              </w:rPr>
            </w:pPr>
            <w:r w:rsidRPr="0016315B">
              <w:rPr>
                <w:rFonts w:ascii="Times New Roman" w:hAnsi="Times New Roman" w:cs="Times New Roman"/>
                <w:sz w:val="24"/>
                <w:szCs w:val="24"/>
              </w:rPr>
              <w:t>M.Tech in Power Electronics</w:t>
            </w:r>
          </w:p>
        </w:tc>
      </w:tr>
      <w:tr w:rsidR="003603EF" w:rsidRPr="0016315B" w:rsidTr="003603EF">
        <w:trPr>
          <w:trHeight w:val="570"/>
          <w:jc w:val="center"/>
        </w:trPr>
        <w:tc>
          <w:tcPr>
            <w:tcW w:w="763" w:type="dxa"/>
            <w:vMerge w:val="restart"/>
          </w:tcPr>
          <w:p w:rsidR="003603EF" w:rsidRPr="0016315B" w:rsidRDefault="003603EF" w:rsidP="00850D6F">
            <w:pPr>
              <w:pStyle w:val="BodyText"/>
              <w:tabs>
                <w:tab w:val="left" w:pos="360"/>
                <w:tab w:val="left" w:pos="540"/>
                <w:tab w:val="left" w:pos="720"/>
                <w:tab w:val="left" w:pos="900"/>
                <w:tab w:val="left" w:pos="1080"/>
                <w:tab w:val="left" w:pos="1260"/>
              </w:tabs>
              <w:spacing w:line="249" w:lineRule="auto"/>
              <w:jc w:val="both"/>
              <w:rPr>
                <w:rFonts w:ascii="Times New Roman" w:hAnsi="Times New Roman" w:cs="Times New Roman"/>
                <w:sz w:val="24"/>
                <w:szCs w:val="24"/>
              </w:rPr>
            </w:pPr>
            <w:r w:rsidRPr="0016315B">
              <w:rPr>
                <w:rFonts w:ascii="Times New Roman" w:hAnsi="Times New Roman" w:cs="Times New Roman"/>
                <w:sz w:val="24"/>
                <w:szCs w:val="24"/>
              </w:rPr>
              <w:t>3.</w:t>
            </w:r>
          </w:p>
        </w:tc>
        <w:tc>
          <w:tcPr>
            <w:tcW w:w="2232" w:type="dxa"/>
            <w:vMerge w:val="restart"/>
          </w:tcPr>
          <w:p w:rsidR="003603EF" w:rsidRPr="0016315B" w:rsidRDefault="003603EF" w:rsidP="00850D6F">
            <w:pPr>
              <w:pStyle w:val="BodyText"/>
              <w:tabs>
                <w:tab w:val="left" w:pos="360"/>
                <w:tab w:val="left" w:pos="540"/>
                <w:tab w:val="left" w:pos="720"/>
                <w:tab w:val="left" w:pos="900"/>
                <w:tab w:val="left" w:pos="1080"/>
                <w:tab w:val="left" w:pos="1260"/>
              </w:tabs>
              <w:spacing w:line="249" w:lineRule="auto"/>
              <w:jc w:val="left"/>
              <w:rPr>
                <w:rFonts w:ascii="Times New Roman" w:hAnsi="Times New Roman" w:cs="Times New Roman"/>
                <w:sz w:val="24"/>
                <w:szCs w:val="24"/>
              </w:rPr>
            </w:pPr>
            <w:r w:rsidRPr="0016315B">
              <w:rPr>
                <w:rFonts w:ascii="Times New Roman" w:hAnsi="Times New Roman" w:cs="Times New Roman"/>
                <w:sz w:val="24"/>
                <w:szCs w:val="24"/>
              </w:rPr>
              <w:t>B.Tech in Mechanical Engineering</w:t>
            </w:r>
          </w:p>
        </w:tc>
        <w:tc>
          <w:tcPr>
            <w:tcW w:w="2520" w:type="dxa"/>
            <w:tcBorders>
              <w:top w:val="single" w:sz="4" w:space="0" w:color="auto"/>
              <w:bottom w:val="single" w:sz="4" w:space="0" w:color="auto"/>
            </w:tcBorders>
          </w:tcPr>
          <w:p w:rsidR="003603EF" w:rsidRPr="0016315B" w:rsidRDefault="003603EF" w:rsidP="00850D6F">
            <w:pPr>
              <w:pStyle w:val="BodyText"/>
              <w:tabs>
                <w:tab w:val="left" w:pos="360"/>
                <w:tab w:val="left" w:pos="540"/>
                <w:tab w:val="left" w:pos="720"/>
                <w:tab w:val="left" w:pos="900"/>
                <w:tab w:val="left" w:pos="1080"/>
                <w:tab w:val="left" w:pos="1260"/>
              </w:tabs>
              <w:spacing w:line="249" w:lineRule="auto"/>
              <w:jc w:val="left"/>
              <w:rPr>
                <w:rFonts w:ascii="Times New Roman" w:hAnsi="Times New Roman" w:cs="Times New Roman"/>
                <w:sz w:val="24"/>
                <w:szCs w:val="24"/>
              </w:rPr>
            </w:pPr>
            <w:r w:rsidRPr="0016315B">
              <w:rPr>
                <w:rFonts w:ascii="Times New Roman" w:hAnsi="Times New Roman" w:cs="Times New Roman"/>
                <w:sz w:val="24"/>
                <w:szCs w:val="24"/>
              </w:rPr>
              <w:t>M.Tech in Manufacturing Systems</w:t>
            </w:r>
          </w:p>
        </w:tc>
      </w:tr>
      <w:tr w:rsidR="003603EF" w:rsidRPr="0016315B" w:rsidTr="003603EF">
        <w:trPr>
          <w:trHeight w:val="274"/>
          <w:jc w:val="center"/>
        </w:trPr>
        <w:tc>
          <w:tcPr>
            <w:tcW w:w="763" w:type="dxa"/>
            <w:vMerge/>
          </w:tcPr>
          <w:p w:rsidR="003603EF" w:rsidRPr="0016315B" w:rsidRDefault="003603EF" w:rsidP="00850D6F">
            <w:pPr>
              <w:pStyle w:val="BodyText"/>
              <w:tabs>
                <w:tab w:val="left" w:pos="360"/>
                <w:tab w:val="left" w:pos="540"/>
                <w:tab w:val="left" w:pos="720"/>
                <w:tab w:val="left" w:pos="900"/>
                <w:tab w:val="left" w:pos="1080"/>
                <w:tab w:val="left" w:pos="1260"/>
              </w:tabs>
              <w:spacing w:line="249" w:lineRule="auto"/>
              <w:jc w:val="both"/>
              <w:rPr>
                <w:rFonts w:ascii="Times New Roman" w:hAnsi="Times New Roman" w:cs="Times New Roman"/>
                <w:sz w:val="24"/>
                <w:szCs w:val="24"/>
              </w:rPr>
            </w:pPr>
          </w:p>
        </w:tc>
        <w:tc>
          <w:tcPr>
            <w:tcW w:w="2232" w:type="dxa"/>
            <w:vMerge/>
          </w:tcPr>
          <w:p w:rsidR="003603EF" w:rsidRPr="0016315B" w:rsidRDefault="003603EF" w:rsidP="00850D6F">
            <w:pPr>
              <w:pStyle w:val="BodyText"/>
              <w:tabs>
                <w:tab w:val="left" w:pos="360"/>
                <w:tab w:val="left" w:pos="540"/>
                <w:tab w:val="left" w:pos="720"/>
                <w:tab w:val="left" w:pos="900"/>
                <w:tab w:val="left" w:pos="1080"/>
                <w:tab w:val="left" w:pos="1260"/>
              </w:tabs>
              <w:spacing w:line="249" w:lineRule="auto"/>
              <w:jc w:val="left"/>
              <w:rPr>
                <w:rFonts w:ascii="Times New Roman" w:hAnsi="Times New Roman" w:cs="Times New Roman"/>
                <w:sz w:val="24"/>
                <w:szCs w:val="24"/>
              </w:rPr>
            </w:pPr>
          </w:p>
        </w:tc>
        <w:tc>
          <w:tcPr>
            <w:tcW w:w="2520" w:type="dxa"/>
            <w:tcBorders>
              <w:top w:val="single" w:sz="4" w:space="0" w:color="auto"/>
              <w:bottom w:val="single" w:sz="4" w:space="0" w:color="auto"/>
            </w:tcBorders>
          </w:tcPr>
          <w:p w:rsidR="003603EF" w:rsidRPr="0016315B" w:rsidRDefault="003603EF" w:rsidP="00850D6F">
            <w:pPr>
              <w:pStyle w:val="BodyText"/>
              <w:tabs>
                <w:tab w:val="left" w:pos="360"/>
                <w:tab w:val="left" w:pos="540"/>
                <w:tab w:val="left" w:pos="720"/>
                <w:tab w:val="left" w:pos="900"/>
                <w:tab w:val="left" w:pos="1080"/>
                <w:tab w:val="left" w:pos="1260"/>
              </w:tabs>
              <w:spacing w:line="249" w:lineRule="auto"/>
              <w:jc w:val="left"/>
              <w:rPr>
                <w:rFonts w:ascii="Times New Roman" w:hAnsi="Times New Roman" w:cs="Times New Roman"/>
                <w:sz w:val="24"/>
                <w:szCs w:val="24"/>
              </w:rPr>
            </w:pPr>
            <w:r>
              <w:rPr>
                <w:rFonts w:ascii="Times New Roman" w:hAnsi="Times New Roman" w:cs="Times New Roman"/>
                <w:sz w:val="24"/>
                <w:szCs w:val="24"/>
              </w:rPr>
              <w:t>M.Tech in Thermal Engineering</w:t>
            </w:r>
          </w:p>
        </w:tc>
      </w:tr>
      <w:tr w:rsidR="003603EF" w:rsidRPr="0016315B" w:rsidTr="003603EF">
        <w:trPr>
          <w:trHeight w:val="225"/>
          <w:jc w:val="center"/>
        </w:trPr>
        <w:tc>
          <w:tcPr>
            <w:tcW w:w="763" w:type="dxa"/>
          </w:tcPr>
          <w:p w:rsidR="003603EF" w:rsidRPr="0016315B" w:rsidRDefault="003603EF" w:rsidP="00850D6F">
            <w:pPr>
              <w:pStyle w:val="BodyText"/>
              <w:tabs>
                <w:tab w:val="left" w:pos="360"/>
                <w:tab w:val="left" w:pos="540"/>
                <w:tab w:val="left" w:pos="720"/>
                <w:tab w:val="left" w:pos="900"/>
                <w:tab w:val="left" w:pos="1080"/>
                <w:tab w:val="left" w:pos="1260"/>
              </w:tabs>
              <w:spacing w:line="249" w:lineRule="auto"/>
              <w:jc w:val="both"/>
              <w:rPr>
                <w:rFonts w:ascii="Times New Roman" w:hAnsi="Times New Roman" w:cs="Times New Roman"/>
                <w:sz w:val="24"/>
                <w:szCs w:val="24"/>
              </w:rPr>
            </w:pPr>
            <w:r w:rsidRPr="0016315B">
              <w:rPr>
                <w:rFonts w:ascii="Times New Roman" w:hAnsi="Times New Roman" w:cs="Times New Roman"/>
                <w:sz w:val="24"/>
                <w:szCs w:val="24"/>
              </w:rPr>
              <w:t>4.</w:t>
            </w:r>
          </w:p>
        </w:tc>
        <w:tc>
          <w:tcPr>
            <w:tcW w:w="2232" w:type="dxa"/>
          </w:tcPr>
          <w:p w:rsidR="003603EF" w:rsidRPr="0016315B" w:rsidRDefault="003603EF" w:rsidP="00850D6F">
            <w:pPr>
              <w:pStyle w:val="BodyText"/>
              <w:tabs>
                <w:tab w:val="left" w:pos="360"/>
                <w:tab w:val="left" w:pos="540"/>
                <w:tab w:val="left" w:pos="720"/>
                <w:tab w:val="left" w:pos="900"/>
                <w:tab w:val="left" w:pos="1080"/>
                <w:tab w:val="left" w:pos="1260"/>
              </w:tabs>
              <w:spacing w:line="249" w:lineRule="auto"/>
              <w:jc w:val="left"/>
              <w:rPr>
                <w:rFonts w:ascii="Times New Roman" w:hAnsi="Times New Roman" w:cs="Times New Roman"/>
                <w:sz w:val="24"/>
                <w:szCs w:val="24"/>
              </w:rPr>
            </w:pPr>
            <w:r w:rsidRPr="0016315B">
              <w:rPr>
                <w:rFonts w:ascii="Times New Roman" w:hAnsi="Times New Roman" w:cs="Times New Roman"/>
                <w:sz w:val="24"/>
                <w:szCs w:val="24"/>
              </w:rPr>
              <w:t>B.Tech in Electronics and Communication Engineering</w:t>
            </w:r>
          </w:p>
        </w:tc>
        <w:tc>
          <w:tcPr>
            <w:tcW w:w="2520" w:type="dxa"/>
            <w:tcBorders>
              <w:top w:val="single" w:sz="4" w:space="0" w:color="auto"/>
              <w:bottom w:val="single" w:sz="4" w:space="0" w:color="auto"/>
            </w:tcBorders>
          </w:tcPr>
          <w:p w:rsidR="003603EF" w:rsidRPr="0016315B" w:rsidRDefault="003603EF" w:rsidP="00850D6F">
            <w:pPr>
              <w:pStyle w:val="BodyText"/>
              <w:tabs>
                <w:tab w:val="left" w:pos="360"/>
                <w:tab w:val="left" w:pos="540"/>
                <w:tab w:val="left" w:pos="720"/>
                <w:tab w:val="left" w:pos="900"/>
                <w:tab w:val="left" w:pos="1080"/>
                <w:tab w:val="left" w:pos="1260"/>
              </w:tabs>
              <w:spacing w:line="249" w:lineRule="auto"/>
              <w:jc w:val="left"/>
              <w:rPr>
                <w:rFonts w:ascii="Times New Roman" w:hAnsi="Times New Roman" w:cs="Times New Roman"/>
                <w:sz w:val="24"/>
                <w:szCs w:val="24"/>
              </w:rPr>
            </w:pPr>
            <w:r w:rsidRPr="0016315B">
              <w:rPr>
                <w:rFonts w:ascii="Times New Roman" w:hAnsi="Times New Roman" w:cs="Times New Roman"/>
                <w:sz w:val="24"/>
                <w:szCs w:val="24"/>
              </w:rPr>
              <w:t>M.Tech in Communications and Signal Processing</w:t>
            </w:r>
          </w:p>
        </w:tc>
      </w:tr>
      <w:tr w:rsidR="003603EF" w:rsidRPr="0016315B" w:rsidTr="003603EF">
        <w:trPr>
          <w:trHeight w:val="225"/>
          <w:jc w:val="center"/>
        </w:trPr>
        <w:tc>
          <w:tcPr>
            <w:tcW w:w="763" w:type="dxa"/>
          </w:tcPr>
          <w:p w:rsidR="003603EF" w:rsidRPr="0016315B" w:rsidRDefault="003603EF" w:rsidP="00850D6F">
            <w:pPr>
              <w:pStyle w:val="TableParagraph"/>
              <w:tabs>
                <w:tab w:val="left" w:pos="360"/>
                <w:tab w:val="left" w:pos="540"/>
                <w:tab w:val="left" w:pos="720"/>
                <w:tab w:val="left" w:pos="900"/>
                <w:tab w:val="left" w:pos="1080"/>
                <w:tab w:val="left" w:pos="1260"/>
              </w:tabs>
              <w:spacing w:before="3"/>
              <w:rPr>
                <w:rFonts w:ascii="Times New Roman" w:hAnsi="Times New Roman" w:cs="Times New Roman"/>
                <w:sz w:val="24"/>
                <w:szCs w:val="24"/>
              </w:rPr>
            </w:pPr>
            <w:r w:rsidRPr="0016315B">
              <w:rPr>
                <w:rFonts w:ascii="Times New Roman" w:hAnsi="Times New Roman" w:cs="Times New Roman"/>
                <w:sz w:val="24"/>
                <w:szCs w:val="24"/>
              </w:rPr>
              <w:t>5.</w:t>
            </w:r>
          </w:p>
        </w:tc>
        <w:tc>
          <w:tcPr>
            <w:tcW w:w="2232" w:type="dxa"/>
          </w:tcPr>
          <w:p w:rsidR="003603EF" w:rsidRPr="0016315B" w:rsidRDefault="003603EF" w:rsidP="00850D6F">
            <w:pPr>
              <w:pStyle w:val="TableParagraph"/>
              <w:tabs>
                <w:tab w:val="left" w:pos="360"/>
                <w:tab w:val="left" w:pos="540"/>
                <w:tab w:val="left" w:pos="720"/>
                <w:tab w:val="left" w:pos="900"/>
                <w:tab w:val="left" w:pos="1080"/>
                <w:tab w:val="left" w:pos="1260"/>
              </w:tabs>
              <w:spacing w:before="3" w:line="249" w:lineRule="auto"/>
              <w:jc w:val="left"/>
              <w:rPr>
                <w:rFonts w:ascii="Times New Roman" w:hAnsi="Times New Roman" w:cs="Times New Roman"/>
                <w:sz w:val="24"/>
                <w:szCs w:val="24"/>
              </w:rPr>
            </w:pPr>
            <w:r w:rsidRPr="0016315B">
              <w:rPr>
                <w:rFonts w:ascii="Times New Roman" w:hAnsi="Times New Roman" w:cs="Times New Roman"/>
                <w:sz w:val="24"/>
                <w:szCs w:val="24"/>
              </w:rPr>
              <w:t xml:space="preserve">B.Tech in Computer Science and </w:t>
            </w:r>
          </w:p>
          <w:p w:rsidR="003603EF" w:rsidRPr="0016315B" w:rsidRDefault="003603EF" w:rsidP="00850D6F">
            <w:pPr>
              <w:pStyle w:val="TableParagraph"/>
              <w:tabs>
                <w:tab w:val="left" w:pos="360"/>
                <w:tab w:val="left" w:pos="540"/>
                <w:tab w:val="left" w:pos="720"/>
                <w:tab w:val="left" w:pos="900"/>
                <w:tab w:val="left" w:pos="1080"/>
                <w:tab w:val="left" w:pos="1260"/>
              </w:tabs>
              <w:spacing w:before="2" w:line="194" w:lineRule="exact"/>
              <w:jc w:val="left"/>
              <w:rPr>
                <w:rFonts w:ascii="Times New Roman" w:hAnsi="Times New Roman" w:cs="Times New Roman"/>
                <w:sz w:val="24"/>
                <w:szCs w:val="24"/>
              </w:rPr>
            </w:pPr>
            <w:r w:rsidRPr="0016315B">
              <w:rPr>
                <w:rFonts w:ascii="Times New Roman" w:hAnsi="Times New Roman" w:cs="Times New Roman"/>
                <w:sz w:val="24"/>
                <w:szCs w:val="24"/>
              </w:rPr>
              <w:t>Engineering</w:t>
            </w:r>
          </w:p>
        </w:tc>
        <w:tc>
          <w:tcPr>
            <w:tcW w:w="2520" w:type="dxa"/>
            <w:tcBorders>
              <w:top w:val="single" w:sz="4" w:space="0" w:color="auto"/>
            </w:tcBorders>
          </w:tcPr>
          <w:p w:rsidR="003603EF" w:rsidRPr="0016315B" w:rsidRDefault="003603EF" w:rsidP="00850D6F">
            <w:pPr>
              <w:pStyle w:val="TableParagraph"/>
              <w:tabs>
                <w:tab w:val="left" w:pos="360"/>
                <w:tab w:val="left" w:pos="540"/>
                <w:tab w:val="left" w:pos="720"/>
                <w:tab w:val="left" w:pos="900"/>
                <w:tab w:val="left" w:pos="1080"/>
                <w:tab w:val="left" w:pos="1260"/>
              </w:tabs>
              <w:spacing w:before="3" w:line="249" w:lineRule="auto"/>
              <w:jc w:val="left"/>
              <w:rPr>
                <w:rFonts w:ascii="Times New Roman" w:hAnsi="Times New Roman" w:cs="Times New Roman"/>
                <w:sz w:val="24"/>
                <w:szCs w:val="24"/>
              </w:rPr>
            </w:pPr>
            <w:r w:rsidRPr="0016315B">
              <w:rPr>
                <w:rFonts w:ascii="Times New Roman" w:hAnsi="Times New Roman" w:cs="Times New Roman"/>
                <w:sz w:val="24"/>
                <w:szCs w:val="24"/>
              </w:rPr>
              <w:t>M.Tech in Computer Science</w:t>
            </w:r>
          </w:p>
        </w:tc>
      </w:tr>
    </w:tbl>
    <w:p w:rsidR="003603EF" w:rsidRPr="0016315B" w:rsidRDefault="00B7799D" w:rsidP="00B7799D">
      <w:pPr>
        <w:spacing w:after="0"/>
        <w:ind w:left="720"/>
        <w:jc w:val="both"/>
        <w:rPr>
          <w:rFonts w:ascii="Times New Roman" w:hAnsi="Times New Roman" w:cs="Times New Roman"/>
          <w:b/>
          <w:i/>
          <w:sz w:val="24"/>
          <w:szCs w:val="24"/>
        </w:rPr>
      </w:pPr>
      <w:r>
        <w:rPr>
          <w:rFonts w:ascii="Times New Roman" w:hAnsi="Times New Roman" w:cs="Times New Roman"/>
          <w:b/>
          <w:i/>
          <w:sz w:val="24"/>
          <w:szCs w:val="24"/>
        </w:rPr>
        <w:t>(</w:t>
      </w:r>
      <w:r w:rsidR="003603EF" w:rsidRPr="0016315B">
        <w:rPr>
          <w:rFonts w:ascii="Times New Roman" w:hAnsi="Times New Roman" w:cs="Times New Roman"/>
          <w:b/>
          <w:i/>
          <w:sz w:val="24"/>
          <w:szCs w:val="24"/>
        </w:rPr>
        <w:t>A Minimum of 5</w:t>
      </w:r>
      <w:r>
        <w:rPr>
          <w:rFonts w:ascii="Times New Roman" w:hAnsi="Times New Roman" w:cs="Times New Roman"/>
          <w:b/>
          <w:i/>
          <w:sz w:val="24"/>
          <w:szCs w:val="24"/>
        </w:rPr>
        <w:t xml:space="preserve">0% of sanctioned seats must be filled </w:t>
      </w:r>
      <w:r w:rsidR="003603EF" w:rsidRPr="0016315B">
        <w:rPr>
          <w:rFonts w:ascii="Times New Roman" w:hAnsi="Times New Roman" w:cs="Times New Roman"/>
          <w:b/>
          <w:i/>
          <w:sz w:val="24"/>
          <w:szCs w:val="24"/>
        </w:rPr>
        <w:t>for any specialization to be offered.)</w:t>
      </w:r>
    </w:p>
    <w:p w:rsidR="003603EF" w:rsidRPr="0016315B" w:rsidRDefault="003603EF" w:rsidP="00850D6F">
      <w:pPr>
        <w:pStyle w:val="BodyText"/>
        <w:tabs>
          <w:tab w:val="left" w:pos="360"/>
          <w:tab w:val="left" w:pos="540"/>
          <w:tab w:val="left" w:pos="720"/>
          <w:tab w:val="left" w:pos="900"/>
          <w:tab w:val="left" w:pos="1080"/>
          <w:tab w:val="left" w:pos="1260"/>
        </w:tabs>
        <w:spacing w:before="9" w:line="249" w:lineRule="auto"/>
        <w:ind w:left="540"/>
        <w:jc w:val="both"/>
        <w:rPr>
          <w:rFonts w:ascii="Times New Roman" w:hAnsi="Times New Roman" w:cs="Times New Roman"/>
          <w:sz w:val="24"/>
          <w:szCs w:val="24"/>
        </w:rPr>
      </w:pPr>
      <w:r w:rsidRPr="0016315B">
        <w:rPr>
          <w:rFonts w:ascii="Times New Roman" w:hAnsi="Times New Roman" w:cs="Times New Roman"/>
          <w:sz w:val="24"/>
          <w:szCs w:val="24"/>
        </w:rPr>
        <w:t>A student shall be conferred with the B.Tech degree and M.Tech degree in the IDP, after the successful completion of all the requirements for the 10 semesters of study and earning the appropriate credits.</w:t>
      </w:r>
    </w:p>
    <w:p w:rsidR="001925D2" w:rsidRPr="003603EF" w:rsidRDefault="001925D2" w:rsidP="005A5557">
      <w:pPr>
        <w:tabs>
          <w:tab w:val="left" w:pos="360"/>
          <w:tab w:val="left" w:pos="720"/>
          <w:tab w:val="left" w:pos="1080"/>
        </w:tabs>
        <w:spacing w:before="240"/>
        <w:rPr>
          <w:rFonts w:ascii="Times New Roman" w:hAnsi="Times New Roman" w:cs="Times New Roman"/>
          <w:b/>
          <w:sz w:val="24"/>
          <w:szCs w:val="24"/>
        </w:rPr>
      </w:pPr>
      <w:r w:rsidRPr="003603EF">
        <w:rPr>
          <w:rFonts w:ascii="Times New Roman" w:hAnsi="Times New Roman" w:cs="Times New Roman"/>
          <w:b/>
          <w:sz w:val="24"/>
          <w:szCs w:val="24"/>
        </w:rPr>
        <w:t xml:space="preserve">2. </w:t>
      </w:r>
      <w:r w:rsidR="00850D6F">
        <w:rPr>
          <w:rFonts w:ascii="Times New Roman" w:hAnsi="Times New Roman" w:cs="Times New Roman"/>
          <w:b/>
          <w:sz w:val="24"/>
          <w:szCs w:val="24"/>
        </w:rPr>
        <w:tab/>
      </w:r>
      <w:r w:rsidRPr="003603EF">
        <w:rPr>
          <w:rFonts w:ascii="Times New Roman" w:hAnsi="Times New Roman" w:cs="Times New Roman"/>
          <w:b/>
          <w:sz w:val="24"/>
          <w:szCs w:val="24"/>
        </w:rPr>
        <w:t>Eligibility for Admission</w:t>
      </w:r>
    </w:p>
    <w:p w:rsidR="001925D2" w:rsidRPr="003603EF" w:rsidRDefault="001925D2" w:rsidP="00850D6F">
      <w:pPr>
        <w:tabs>
          <w:tab w:val="left" w:pos="360"/>
          <w:tab w:val="left" w:pos="720"/>
          <w:tab w:val="left" w:pos="1080"/>
        </w:tabs>
        <w:spacing w:after="0"/>
        <w:ind w:left="567" w:hanging="567"/>
        <w:jc w:val="both"/>
        <w:rPr>
          <w:rFonts w:ascii="Times New Roman" w:hAnsi="Times New Roman" w:cs="Times New Roman"/>
          <w:sz w:val="24"/>
          <w:szCs w:val="24"/>
        </w:rPr>
      </w:pPr>
      <w:r w:rsidRPr="003603EF">
        <w:rPr>
          <w:rFonts w:ascii="Times New Roman" w:hAnsi="Times New Roman" w:cs="Times New Roman"/>
          <w:sz w:val="24"/>
          <w:szCs w:val="24"/>
        </w:rPr>
        <w:lastRenderedPageBreak/>
        <w:t xml:space="preserve">2.1   </w:t>
      </w:r>
      <w:r w:rsidR="003C79B6" w:rsidRPr="003603EF">
        <w:rPr>
          <w:rFonts w:ascii="Times New Roman" w:hAnsi="Times New Roman" w:cs="Times New Roman"/>
          <w:sz w:val="24"/>
          <w:szCs w:val="24"/>
        </w:rPr>
        <w:tab/>
      </w:r>
      <w:r w:rsidRPr="003603EF">
        <w:rPr>
          <w:rFonts w:ascii="Times New Roman" w:hAnsi="Times New Roman" w:cs="Times New Roman"/>
          <w:sz w:val="24"/>
          <w:szCs w:val="24"/>
        </w:rPr>
        <w:t xml:space="preserve">Admission to the </w:t>
      </w:r>
      <w:r w:rsidR="003603EF">
        <w:rPr>
          <w:rFonts w:ascii="Times New Roman" w:hAnsi="Times New Roman" w:cs="Times New Roman"/>
          <w:sz w:val="24"/>
          <w:szCs w:val="24"/>
        </w:rPr>
        <w:t xml:space="preserve">IDP </w:t>
      </w:r>
      <w:r w:rsidRPr="003603EF">
        <w:rPr>
          <w:rFonts w:ascii="Times New Roman" w:hAnsi="Times New Roman" w:cs="Times New Roman"/>
          <w:sz w:val="24"/>
          <w:szCs w:val="24"/>
        </w:rPr>
        <w:t>shall be made either on the basis of the merit</w:t>
      </w:r>
      <w:r w:rsidR="003603EF">
        <w:rPr>
          <w:rFonts w:ascii="Times New Roman" w:hAnsi="Times New Roman" w:cs="Times New Roman"/>
          <w:sz w:val="24"/>
          <w:szCs w:val="24"/>
        </w:rPr>
        <w:t xml:space="preserve"> rank obtained by the qualified candidate at an </w:t>
      </w:r>
      <w:r w:rsidRPr="003603EF">
        <w:rPr>
          <w:rFonts w:ascii="Times New Roman" w:hAnsi="Times New Roman" w:cs="Times New Roman"/>
          <w:sz w:val="24"/>
          <w:szCs w:val="24"/>
        </w:rPr>
        <w:t xml:space="preserve">entrance test conducted by the </w:t>
      </w:r>
      <w:r w:rsidR="003603EF">
        <w:rPr>
          <w:rFonts w:ascii="Times New Roman" w:hAnsi="Times New Roman" w:cs="Times New Roman"/>
          <w:sz w:val="24"/>
          <w:szCs w:val="24"/>
        </w:rPr>
        <w:t xml:space="preserve">Government of </w:t>
      </w:r>
      <w:r w:rsidRPr="003603EF">
        <w:rPr>
          <w:rFonts w:ascii="Times New Roman" w:hAnsi="Times New Roman" w:cs="Times New Roman"/>
          <w:sz w:val="24"/>
          <w:szCs w:val="24"/>
        </w:rPr>
        <w:t>Telangana (EAMCET) or the University or on the basis of any other order of merit approved by the University, subject to reservations as prescribed by the government from time to time.</w:t>
      </w:r>
    </w:p>
    <w:p w:rsidR="001925D2" w:rsidRDefault="001925D2" w:rsidP="00850D6F">
      <w:pPr>
        <w:tabs>
          <w:tab w:val="left" w:pos="360"/>
          <w:tab w:val="left" w:pos="720"/>
          <w:tab w:val="left" w:pos="1080"/>
        </w:tabs>
        <w:spacing w:after="0"/>
        <w:ind w:left="567" w:hanging="567"/>
        <w:jc w:val="both"/>
        <w:rPr>
          <w:rFonts w:ascii="Times New Roman" w:hAnsi="Times New Roman" w:cs="Times New Roman"/>
          <w:sz w:val="24"/>
          <w:szCs w:val="24"/>
        </w:rPr>
      </w:pPr>
      <w:r w:rsidRPr="003603EF">
        <w:rPr>
          <w:rFonts w:ascii="Times New Roman" w:hAnsi="Times New Roman" w:cs="Times New Roman"/>
          <w:sz w:val="24"/>
          <w:szCs w:val="24"/>
        </w:rPr>
        <w:t>2.2</w:t>
      </w:r>
      <w:r w:rsidR="003603EF">
        <w:rPr>
          <w:rFonts w:ascii="Times New Roman" w:hAnsi="Times New Roman" w:cs="Times New Roman"/>
          <w:sz w:val="24"/>
          <w:szCs w:val="24"/>
        </w:rPr>
        <w:tab/>
      </w:r>
      <w:r w:rsidR="003914D9">
        <w:rPr>
          <w:rFonts w:ascii="Times New Roman" w:hAnsi="Times New Roman" w:cs="Times New Roman"/>
          <w:sz w:val="24"/>
          <w:szCs w:val="24"/>
        </w:rPr>
        <w:tab/>
      </w:r>
      <w:r w:rsidRPr="003603EF">
        <w:rPr>
          <w:rFonts w:ascii="Times New Roman" w:hAnsi="Times New Roman" w:cs="Times New Roman"/>
          <w:sz w:val="24"/>
          <w:szCs w:val="24"/>
        </w:rPr>
        <w:t xml:space="preserve">The medium of instructions for the entire </w:t>
      </w:r>
      <w:r w:rsidR="000F757B">
        <w:rPr>
          <w:rFonts w:ascii="Times New Roman" w:hAnsi="Times New Roman" w:cs="Times New Roman"/>
          <w:sz w:val="24"/>
          <w:szCs w:val="24"/>
        </w:rPr>
        <w:t xml:space="preserve">IDP in B.Tech+M.Tech will be in </w:t>
      </w:r>
      <w:r w:rsidRPr="000F757B">
        <w:rPr>
          <w:rFonts w:ascii="Times New Roman" w:hAnsi="Times New Roman" w:cs="Times New Roman"/>
          <w:sz w:val="24"/>
          <w:szCs w:val="24"/>
        </w:rPr>
        <w:t>English</w:t>
      </w:r>
      <w:r w:rsidRPr="003603EF">
        <w:rPr>
          <w:rFonts w:ascii="Times New Roman" w:hAnsi="Times New Roman" w:cs="Times New Roman"/>
          <w:sz w:val="24"/>
          <w:szCs w:val="24"/>
        </w:rPr>
        <w:t xml:space="preserve"> only.</w:t>
      </w:r>
    </w:p>
    <w:p w:rsidR="000F757B" w:rsidRPr="00850D6F" w:rsidRDefault="00850D6F" w:rsidP="00850D6F">
      <w:pPr>
        <w:widowControl w:val="0"/>
        <w:tabs>
          <w:tab w:val="left" w:pos="360"/>
          <w:tab w:val="left" w:pos="540"/>
          <w:tab w:val="left" w:pos="720"/>
          <w:tab w:val="left" w:pos="900"/>
          <w:tab w:val="left" w:pos="1080"/>
          <w:tab w:val="left" w:pos="1260"/>
        </w:tabs>
        <w:autoSpaceDE w:val="0"/>
        <w:autoSpaceDN w:val="0"/>
        <w:spacing w:after="0" w:line="249" w:lineRule="auto"/>
        <w:ind w:left="540" w:hanging="540"/>
        <w:jc w:val="both"/>
        <w:rPr>
          <w:rFonts w:ascii="Times New Roman" w:hAnsi="Times New Roman" w:cs="Times New Roman"/>
          <w:sz w:val="24"/>
          <w:szCs w:val="24"/>
        </w:rPr>
      </w:pPr>
      <w:r>
        <w:rPr>
          <w:rFonts w:ascii="Times New Roman" w:hAnsi="Times New Roman" w:cs="Times New Roman"/>
          <w:sz w:val="24"/>
          <w:szCs w:val="24"/>
        </w:rPr>
        <w:t>2.3</w:t>
      </w:r>
      <w:r w:rsidR="003914D9">
        <w:rPr>
          <w:rFonts w:ascii="Times New Roman" w:hAnsi="Times New Roman" w:cs="Times New Roman"/>
          <w:sz w:val="24"/>
          <w:szCs w:val="24"/>
        </w:rPr>
        <w:tab/>
      </w:r>
      <w:r>
        <w:rPr>
          <w:rFonts w:ascii="Times New Roman" w:hAnsi="Times New Roman" w:cs="Times New Roman"/>
          <w:sz w:val="24"/>
          <w:szCs w:val="24"/>
        </w:rPr>
        <w:tab/>
      </w:r>
      <w:r w:rsidR="000F757B" w:rsidRPr="00850D6F">
        <w:rPr>
          <w:rFonts w:ascii="Times New Roman" w:hAnsi="Times New Roman" w:cs="Times New Roman"/>
          <w:sz w:val="24"/>
          <w:szCs w:val="24"/>
        </w:rPr>
        <w:t xml:space="preserve">Students opting for the 5 year IDP must specify their choice for M.Tech (within the specializations given above) after choosing the appropriate branch of engineering at the time of admissions. Option thus exercised is final and cannot be changed during the </w:t>
      </w:r>
      <w:r w:rsidR="00301150">
        <w:rPr>
          <w:rFonts w:ascii="Times New Roman" w:hAnsi="Times New Roman" w:cs="Times New Roman"/>
          <w:sz w:val="24"/>
          <w:szCs w:val="24"/>
        </w:rPr>
        <w:t>period of study.</w:t>
      </w:r>
    </w:p>
    <w:p w:rsidR="000F757B" w:rsidRPr="00B7799D" w:rsidRDefault="000F757B" w:rsidP="00850D6F">
      <w:pPr>
        <w:tabs>
          <w:tab w:val="left" w:pos="360"/>
          <w:tab w:val="left" w:pos="540"/>
          <w:tab w:val="left" w:pos="720"/>
          <w:tab w:val="left" w:pos="900"/>
          <w:tab w:val="left" w:pos="1080"/>
          <w:tab w:val="left" w:pos="1260"/>
        </w:tabs>
        <w:spacing w:after="240" w:line="252" w:lineRule="auto"/>
        <w:ind w:left="540" w:hanging="540"/>
        <w:jc w:val="both"/>
        <w:rPr>
          <w:rFonts w:ascii="Times New Roman" w:hAnsi="Times New Roman" w:cs="Times New Roman"/>
          <w:color w:val="000000" w:themeColor="text1"/>
          <w:sz w:val="24"/>
          <w:szCs w:val="24"/>
        </w:rPr>
      </w:pPr>
      <w:r w:rsidRPr="0016315B">
        <w:rPr>
          <w:rFonts w:ascii="Times New Roman" w:hAnsi="Times New Roman" w:cs="Times New Roman"/>
          <w:sz w:val="24"/>
          <w:szCs w:val="24"/>
        </w:rPr>
        <w:t>2.</w:t>
      </w:r>
      <w:r w:rsidR="00850D6F">
        <w:rPr>
          <w:rFonts w:ascii="Times New Roman" w:hAnsi="Times New Roman" w:cs="Times New Roman"/>
          <w:sz w:val="24"/>
          <w:szCs w:val="24"/>
        </w:rPr>
        <w:t>4</w:t>
      </w:r>
      <w:r w:rsidR="00850D6F">
        <w:rPr>
          <w:rFonts w:ascii="Times New Roman" w:hAnsi="Times New Roman" w:cs="Times New Roman"/>
          <w:sz w:val="24"/>
          <w:szCs w:val="24"/>
        </w:rPr>
        <w:tab/>
      </w:r>
      <w:r w:rsidR="00850D6F">
        <w:rPr>
          <w:rFonts w:ascii="Times New Roman" w:hAnsi="Times New Roman" w:cs="Times New Roman"/>
          <w:sz w:val="24"/>
          <w:szCs w:val="24"/>
        </w:rPr>
        <w:tab/>
      </w:r>
      <w:r w:rsidRPr="00B7799D">
        <w:rPr>
          <w:rFonts w:ascii="Times New Roman" w:hAnsi="Times New Roman" w:cs="Times New Roman"/>
          <w:color w:val="000000" w:themeColor="text1"/>
          <w:sz w:val="24"/>
          <w:szCs w:val="24"/>
        </w:rPr>
        <w:t xml:space="preserve">Students opting for 5 year IDP have to study for the specified period to earn the relevant credits for the award of both the B.Tech and M.Tech degrees, and they will not be permitted to have a choice </w:t>
      </w:r>
      <w:r w:rsidR="00432C8F">
        <w:rPr>
          <w:rFonts w:ascii="Times New Roman" w:hAnsi="Times New Roman" w:cs="Times New Roman"/>
          <w:color w:val="000000" w:themeColor="text1"/>
          <w:sz w:val="24"/>
          <w:szCs w:val="24"/>
        </w:rPr>
        <w:t xml:space="preserve">of </w:t>
      </w:r>
      <w:r w:rsidRPr="00B7799D">
        <w:rPr>
          <w:rFonts w:ascii="Times New Roman" w:hAnsi="Times New Roman" w:cs="Times New Roman"/>
          <w:color w:val="000000" w:themeColor="text1"/>
          <w:sz w:val="24"/>
          <w:szCs w:val="24"/>
        </w:rPr>
        <w:t xml:space="preserve">B.Tech degree alone after 4 years </w:t>
      </w:r>
      <w:r w:rsidR="005A5557" w:rsidRPr="00B7799D">
        <w:rPr>
          <w:rFonts w:ascii="Times New Roman" w:hAnsi="Times New Roman" w:cs="Times New Roman"/>
          <w:color w:val="000000" w:themeColor="text1"/>
          <w:sz w:val="24"/>
          <w:szCs w:val="24"/>
        </w:rPr>
        <w:t xml:space="preserve">of </w:t>
      </w:r>
      <w:r w:rsidRPr="00B7799D">
        <w:rPr>
          <w:rFonts w:ascii="Times New Roman" w:hAnsi="Times New Roman" w:cs="Times New Roman"/>
          <w:color w:val="000000" w:themeColor="text1"/>
          <w:sz w:val="24"/>
          <w:szCs w:val="24"/>
        </w:rPr>
        <w:t>study.</w:t>
      </w:r>
    </w:p>
    <w:p w:rsidR="001925D2" w:rsidRPr="003603EF" w:rsidRDefault="001925D2" w:rsidP="00850D6F">
      <w:pPr>
        <w:tabs>
          <w:tab w:val="left" w:pos="360"/>
          <w:tab w:val="left" w:pos="720"/>
          <w:tab w:val="left" w:pos="1080"/>
        </w:tabs>
        <w:spacing w:after="0"/>
        <w:rPr>
          <w:rFonts w:ascii="Times New Roman" w:hAnsi="Times New Roman" w:cs="Times New Roman"/>
          <w:b/>
          <w:sz w:val="24"/>
          <w:szCs w:val="24"/>
        </w:rPr>
      </w:pPr>
      <w:r w:rsidRPr="003603EF">
        <w:rPr>
          <w:rFonts w:ascii="Times New Roman" w:hAnsi="Times New Roman" w:cs="Times New Roman"/>
          <w:b/>
          <w:sz w:val="24"/>
          <w:szCs w:val="24"/>
        </w:rPr>
        <w:t>3.</w:t>
      </w:r>
      <w:r w:rsidR="00850D6F">
        <w:rPr>
          <w:rFonts w:ascii="Times New Roman" w:hAnsi="Times New Roman" w:cs="Times New Roman"/>
          <w:b/>
          <w:sz w:val="24"/>
          <w:szCs w:val="24"/>
        </w:rPr>
        <w:tab/>
      </w:r>
      <w:r w:rsidR="000F757B">
        <w:rPr>
          <w:rFonts w:ascii="Times New Roman" w:hAnsi="Times New Roman" w:cs="Times New Roman"/>
          <w:b/>
          <w:sz w:val="24"/>
          <w:szCs w:val="24"/>
        </w:rPr>
        <w:t xml:space="preserve">Structure of IDP (B.Tech+M.Tech) </w:t>
      </w:r>
    </w:p>
    <w:p w:rsidR="001925D2" w:rsidRPr="00B7799D" w:rsidRDefault="00F8791C" w:rsidP="00850D6F">
      <w:pPr>
        <w:tabs>
          <w:tab w:val="left" w:pos="360"/>
          <w:tab w:val="left" w:pos="720"/>
          <w:tab w:val="left" w:pos="1080"/>
        </w:tabs>
        <w:ind w:left="567" w:hanging="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3.1   </w:t>
      </w:r>
      <w:r w:rsidR="001925D2" w:rsidRPr="00B7799D">
        <w:rPr>
          <w:rFonts w:ascii="Times New Roman" w:hAnsi="Times New Roman" w:cs="Times New Roman"/>
          <w:color w:val="000000" w:themeColor="text1"/>
          <w:sz w:val="24"/>
          <w:szCs w:val="24"/>
        </w:rPr>
        <w:t xml:space="preserve">A student after securing admission shall </w:t>
      </w:r>
      <w:r w:rsidR="000F757B" w:rsidRPr="00B7799D">
        <w:rPr>
          <w:rFonts w:ascii="Times New Roman" w:hAnsi="Times New Roman" w:cs="Times New Roman"/>
          <w:color w:val="000000" w:themeColor="text1"/>
          <w:sz w:val="24"/>
          <w:szCs w:val="24"/>
        </w:rPr>
        <w:t xml:space="preserve">complete </w:t>
      </w:r>
      <w:r w:rsidR="001925D2" w:rsidRPr="00B7799D">
        <w:rPr>
          <w:rFonts w:ascii="Times New Roman" w:hAnsi="Times New Roman" w:cs="Times New Roman"/>
          <w:color w:val="000000" w:themeColor="text1"/>
          <w:sz w:val="24"/>
          <w:szCs w:val="24"/>
        </w:rPr>
        <w:t>the B.Tech</w:t>
      </w:r>
      <w:r w:rsidR="000F757B" w:rsidRPr="00B7799D">
        <w:rPr>
          <w:rFonts w:ascii="Times New Roman" w:hAnsi="Times New Roman" w:cs="Times New Roman"/>
          <w:color w:val="000000" w:themeColor="text1"/>
          <w:sz w:val="24"/>
          <w:szCs w:val="24"/>
        </w:rPr>
        <w:t>+M.Tech</w:t>
      </w:r>
      <w:r w:rsidR="001925D2" w:rsidRPr="00B7799D">
        <w:rPr>
          <w:rFonts w:ascii="Times New Roman" w:hAnsi="Times New Roman" w:cs="Times New Roman"/>
          <w:color w:val="000000" w:themeColor="text1"/>
          <w:sz w:val="24"/>
          <w:szCs w:val="24"/>
        </w:rPr>
        <w:t xml:space="preserve"> in  a minimum period of </w:t>
      </w:r>
      <w:r w:rsidR="0080574B" w:rsidRPr="00B7799D">
        <w:rPr>
          <w:rFonts w:ascii="Times New Roman" w:hAnsi="Times New Roman" w:cs="Times New Roman"/>
          <w:color w:val="000000" w:themeColor="text1"/>
          <w:sz w:val="24"/>
          <w:szCs w:val="24"/>
        </w:rPr>
        <w:t>five academic years (10</w:t>
      </w:r>
      <w:r w:rsidR="001925D2" w:rsidRPr="00B7799D">
        <w:rPr>
          <w:rFonts w:ascii="Times New Roman" w:hAnsi="Times New Roman" w:cs="Times New Roman"/>
          <w:color w:val="000000" w:themeColor="text1"/>
          <w:sz w:val="24"/>
          <w:szCs w:val="24"/>
        </w:rPr>
        <w:t xml:space="preserve"> semesters), and a maximum period of </w:t>
      </w:r>
      <w:r w:rsidR="0080574B" w:rsidRPr="00B7799D">
        <w:rPr>
          <w:rFonts w:ascii="Times New Roman" w:hAnsi="Times New Roman" w:cs="Times New Roman"/>
          <w:color w:val="000000" w:themeColor="text1"/>
          <w:sz w:val="24"/>
          <w:szCs w:val="24"/>
        </w:rPr>
        <w:t>10 academic years (20</w:t>
      </w:r>
      <w:r w:rsidR="001925D2" w:rsidRPr="00B7799D">
        <w:rPr>
          <w:rFonts w:ascii="Times New Roman" w:hAnsi="Times New Roman" w:cs="Times New Roman"/>
          <w:color w:val="000000" w:themeColor="text1"/>
          <w:sz w:val="24"/>
          <w:szCs w:val="24"/>
        </w:rPr>
        <w:t xml:space="preserve"> semesters) starting from the date of commencement of first year first semester, failing which student shall </w:t>
      </w:r>
      <w:r w:rsidRPr="00B7799D">
        <w:rPr>
          <w:rFonts w:ascii="Times New Roman" w:hAnsi="Times New Roman" w:cs="Times New Roman"/>
          <w:color w:val="000000" w:themeColor="text1"/>
          <w:sz w:val="24"/>
          <w:szCs w:val="24"/>
        </w:rPr>
        <w:t xml:space="preserve">be </w:t>
      </w:r>
      <w:r w:rsidR="001925D2" w:rsidRPr="00B7799D">
        <w:rPr>
          <w:rFonts w:ascii="Times New Roman" w:hAnsi="Times New Roman" w:cs="Times New Roman"/>
          <w:color w:val="000000" w:themeColor="text1"/>
          <w:sz w:val="24"/>
          <w:szCs w:val="24"/>
        </w:rPr>
        <w:t>forfeit</w:t>
      </w:r>
      <w:r w:rsidRPr="00B7799D">
        <w:rPr>
          <w:rFonts w:ascii="Times New Roman" w:hAnsi="Times New Roman" w:cs="Times New Roman"/>
          <w:color w:val="000000" w:themeColor="text1"/>
          <w:sz w:val="24"/>
          <w:szCs w:val="24"/>
        </w:rPr>
        <w:t>ed</w:t>
      </w:r>
      <w:r w:rsidR="001925D2" w:rsidRPr="00B7799D">
        <w:rPr>
          <w:rFonts w:ascii="Times New Roman" w:hAnsi="Times New Roman" w:cs="Times New Roman"/>
          <w:color w:val="000000" w:themeColor="text1"/>
          <w:sz w:val="24"/>
          <w:szCs w:val="24"/>
        </w:rPr>
        <w:t xml:space="preserve"> seat in </w:t>
      </w:r>
      <w:r w:rsidRPr="00B7799D">
        <w:rPr>
          <w:rFonts w:ascii="Times New Roman" w:hAnsi="Times New Roman" w:cs="Times New Roman"/>
          <w:color w:val="000000" w:themeColor="text1"/>
          <w:sz w:val="24"/>
          <w:szCs w:val="24"/>
        </w:rPr>
        <w:t>the IDP c</w:t>
      </w:r>
      <w:r w:rsidR="001925D2" w:rsidRPr="00B7799D">
        <w:rPr>
          <w:rFonts w:ascii="Times New Roman" w:hAnsi="Times New Roman" w:cs="Times New Roman"/>
          <w:color w:val="000000" w:themeColor="text1"/>
          <w:sz w:val="24"/>
          <w:szCs w:val="24"/>
        </w:rPr>
        <w:t xml:space="preserve">ourse. Each student shall secure </w:t>
      </w:r>
      <w:r w:rsidRPr="00B7799D">
        <w:rPr>
          <w:rFonts w:ascii="Times New Roman" w:hAnsi="Times New Roman" w:cs="Times New Roman"/>
          <w:color w:val="000000" w:themeColor="text1"/>
          <w:sz w:val="24"/>
          <w:szCs w:val="24"/>
        </w:rPr>
        <w:t>a total of 21</w:t>
      </w:r>
      <w:r w:rsidR="00B7799D" w:rsidRPr="00B7799D">
        <w:rPr>
          <w:rFonts w:ascii="Times New Roman" w:hAnsi="Times New Roman" w:cs="Times New Roman"/>
          <w:color w:val="000000" w:themeColor="text1"/>
          <w:sz w:val="24"/>
          <w:szCs w:val="24"/>
        </w:rPr>
        <w:t>5</w:t>
      </w:r>
      <w:r w:rsidRPr="00B7799D">
        <w:rPr>
          <w:rFonts w:ascii="Times New Roman" w:hAnsi="Times New Roman" w:cs="Times New Roman"/>
          <w:color w:val="000000" w:themeColor="text1"/>
          <w:sz w:val="24"/>
          <w:szCs w:val="24"/>
        </w:rPr>
        <w:t xml:space="preserve"> </w:t>
      </w:r>
      <w:r w:rsidR="001925D2" w:rsidRPr="00B7799D">
        <w:rPr>
          <w:rFonts w:ascii="Times New Roman" w:hAnsi="Times New Roman" w:cs="Times New Roman"/>
          <w:color w:val="000000" w:themeColor="text1"/>
          <w:sz w:val="24"/>
          <w:szCs w:val="24"/>
        </w:rPr>
        <w:t xml:space="preserve">credits </w:t>
      </w:r>
      <w:r w:rsidRPr="00B7799D">
        <w:rPr>
          <w:rFonts w:ascii="Times New Roman" w:hAnsi="Times New Roman" w:cs="Times New Roman"/>
          <w:color w:val="000000" w:themeColor="text1"/>
          <w:sz w:val="24"/>
          <w:szCs w:val="24"/>
        </w:rPr>
        <w:t>– 150 credits in the B.Tech programme and 6</w:t>
      </w:r>
      <w:r w:rsidR="00B7799D" w:rsidRPr="00B7799D">
        <w:rPr>
          <w:rFonts w:ascii="Times New Roman" w:hAnsi="Times New Roman" w:cs="Times New Roman"/>
          <w:color w:val="000000" w:themeColor="text1"/>
          <w:sz w:val="24"/>
          <w:szCs w:val="24"/>
        </w:rPr>
        <w:t>5</w:t>
      </w:r>
      <w:r w:rsidRPr="00B7799D">
        <w:rPr>
          <w:rFonts w:ascii="Times New Roman" w:hAnsi="Times New Roman" w:cs="Times New Roman"/>
          <w:color w:val="000000" w:themeColor="text1"/>
          <w:sz w:val="24"/>
          <w:szCs w:val="24"/>
        </w:rPr>
        <w:t xml:space="preserve"> credits in the M.Tech programme </w:t>
      </w:r>
      <w:r w:rsidR="001925D2" w:rsidRPr="00B7799D">
        <w:rPr>
          <w:rFonts w:ascii="Times New Roman" w:hAnsi="Times New Roman" w:cs="Times New Roman"/>
          <w:color w:val="000000" w:themeColor="text1"/>
          <w:sz w:val="24"/>
          <w:szCs w:val="24"/>
        </w:rPr>
        <w:t>for the completion and award of B.Tech</w:t>
      </w:r>
      <w:r w:rsidRPr="00B7799D">
        <w:rPr>
          <w:rFonts w:ascii="Times New Roman" w:hAnsi="Times New Roman" w:cs="Times New Roman"/>
          <w:color w:val="000000" w:themeColor="text1"/>
          <w:sz w:val="24"/>
          <w:szCs w:val="24"/>
        </w:rPr>
        <w:t>+M.Tech</w:t>
      </w:r>
      <w:r w:rsidR="001925D2" w:rsidRPr="00B7799D">
        <w:rPr>
          <w:rFonts w:ascii="Times New Roman" w:hAnsi="Times New Roman" w:cs="Times New Roman"/>
          <w:color w:val="000000" w:themeColor="text1"/>
          <w:sz w:val="24"/>
          <w:szCs w:val="24"/>
        </w:rPr>
        <w:t xml:space="preserve"> degree.</w:t>
      </w:r>
    </w:p>
    <w:p w:rsidR="001925D2" w:rsidRDefault="001925D2" w:rsidP="00850D6F">
      <w:pPr>
        <w:tabs>
          <w:tab w:val="left" w:pos="360"/>
          <w:tab w:val="left" w:pos="720"/>
          <w:tab w:val="left" w:pos="1080"/>
        </w:tabs>
        <w:spacing w:after="0"/>
        <w:ind w:left="720" w:hanging="720"/>
        <w:jc w:val="both"/>
        <w:rPr>
          <w:rFonts w:ascii="Times New Roman" w:hAnsi="Times New Roman" w:cs="Times New Roman"/>
          <w:sz w:val="24"/>
          <w:szCs w:val="24"/>
        </w:rPr>
      </w:pPr>
      <w:r w:rsidRPr="003603EF">
        <w:rPr>
          <w:rFonts w:ascii="Times New Roman" w:hAnsi="Times New Roman" w:cs="Times New Roman"/>
          <w:sz w:val="24"/>
          <w:szCs w:val="24"/>
        </w:rPr>
        <w:t xml:space="preserve">3.2     </w:t>
      </w:r>
      <w:r w:rsidRPr="003603EF">
        <w:rPr>
          <w:rFonts w:ascii="Times New Roman" w:hAnsi="Times New Roman" w:cs="Times New Roman"/>
          <w:b/>
          <w:sz w:val="24"/>
          <w:szCs w:val="24"/>
        </w:rPr>
        <w:t>UGC/ AICTE</w:t>
      </w:r>
      <w:r w:rsidRPr="003603EF">
        <w:rPr>
          <w:rFonts w:ascii="Times New Roman" w:hAnsi="Times New Roman" w:cs="Times New Roman"/>
          <w:sz w:val="24"/>
          <w:szCs w:val="24"/>
        </w:rPr>
        <w:t xml:space="preserve"> specified def</w:t>
      </w:r>
      <w:r w:rsidR="00850D6F">
        <w:rPr>
          <w:rFonts w:ascii="Times New Roman" w:hAnsi="Times New Roman" w:cs="Times New Roman"/>
          <w:sz w:val="24"/>
          <w:szCs w:val="24"/>
        </w:rPr>
        <w:t>initions/</w:t>
      </w:r>
      <w:r w:rsidRPr="003603EF">
        <w:rPr>
          <w:rFonts w:ascii="Times New Roman" w:hAnsi="Times New Roman" w:cs="Times New Roman"/>
          <w:sz w:val="24"/>
          <w:szCs w:val="24"/>
        </w:rPr>
        <w:t>descriptions are adopted appropriately for various terms</w:t>
      </w:r>
      <w:r w:rsidR="00850D6F">
        <w:rPr>
          <w:rFonts w:ascii="Times New Roman" w:hAnsi="Times New Roman" w:cs="Times New Roman"/>
          <w:sz w:val="24"/>
          <w:szCs w:val="24"/>
        </w:rPr>
        <w:t xml:space="preserve">. </w:t>
      </w:r>
    </w:p>
    <w:p w:rsidR="001925D2" w:rsidRPr="003603EF" w:rsidRDefault="001925D2" w:rsidP="00850D6F">
      <w:pPr>
        <w:tabs>
          <w:tab w:val="left" w:pos="360"/>
          <w:tab w:val="left" w:pos="720"/>
          <w:tab w:val="left" w:pos="1080"/>
        </w:tabs>
        <w:spacing w:after="0"/>
        <w:rPr>
          <w:rFonts w:ascii="Times New Roman" w:hAnsi="Times New Roman" w:cs="Times New Roman"/>
          <w:b/>
          <w:sz w:val="24"/>
          <w:szCs w:val="24"/>
        </w:rPr>
      </w:pPr>
      <w:r w:rsidRPr="00054D59">
        <w:rPr>
          <w:rFonts w:ascii="Times New Roman" w:hAnsi="Times New Roman" w:cs="Times New Roman"/>
          <w:sz w:val="24"/>
          <w:szCs w:val="24"/>
        </w:rPr>
        <w:t>3.</w:t>
      </w:r>
      <w:r w:rsidR="00850D6F" w:rsidRPr="00054D59">
        <w:rPr>
          <w:rFonts w:ascii="Times New Roman" w:hAnsi="Times New Roman" w:cs="Times New Roman"/>
          <w:sz w:val="24"/>
          <w:szCs w:val="24"/>
        </w:rPr>
        <w:t>3</w:t>
      </w:r>
      <w:r w:rsidR="00850D6F">
        <w:rPr>
          <w:rFonts w:ascii="Times New Roman" w:hAnsi="Times New Roman" w:cs="Times New Roman"/>
          <w:b/>
          <w:sz w:val="24"/>
          <w:szCs w:val="24"/>
        </w:rPr>
        <w:t>.</w:t>
      </w:r>
      <w:r w:rsidR="000860BC">
        <w:rPr>
          <w:rFonts w:ascii="Times New Roman" w:hAnsi="Times New Roman" w:cs="Times New Roman"/>
          <w:b/>
          <w:sz w:val="24"/>
          <w:szCs w:val="24"/>
        </w:rPr>
        <w:tab/>
      </w:r>
      <w:r w:rsidRPr="003603EF">
        <w:rPr>
          <w:rFonts w:ascii="Times New Roman" w:hAnsi="Times New Roman" w:cs="Times New Roman"/>
          <w:b/>
          <w:sz w:val="24"/>
          <w:szCs w:val="24"/>
        </w:rPr>
        <w:t>Semester Scheme</w:t>
      </w:r>
    </w:p>
    <w:p w:rsidR="001925D2" w:rsidRPr="003603EF" w:rsidRDefault="000860BC" w:rsidP="000860BC">
      <w:pPr>
        <w:tabs>
          <w:tab w:val="left" w:pos="360"/>
          <w:tab w:val="left" w:pos="720"/>
          <w:tab w:val="left" w:pos="1080"/>
        </w:tabs>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The Integrated Dual Degree Programme </w:t>
      </w:r>
      <w:r w:rsidR="001925D2" w:rsidRPr="003603EF">
        <w:rPr>
          <w:rFonts w:ascii="Times New Roman" w:hAnsi="Times New Roman" w:cs="Times New Roman"/>
          <w:sz w:val="24"/>
          <w:szCs w:val="24"/>
        </w:rPr>
        <w:t xml:space="preserve">is of </w:t>
      </w:r>
      <w:r>
        <w:rPr>
          <w:rFonts w:ascii="Times New Roman" w:hAnsi="Times New Roman" w:cs="Times New Roman"/>
          <w:sz w:val="24"/>
          <w:szCs w:val="24"/>
        </w:rPr>
        <w:t>5</w:t>
      </w:r>
      <w:r w:rsidR="001925D2" w:rsidRPr="003603EF">
        <w:rPr>
          <w:rFonts w:ascii="Times New Roman" w:hAnsi="Times New Roman" w:cs="Times New Roman"/>
          <w:sz w:val="24"/>
          <w:szCs w:val="24"/>
        </w:rPr>
        <w:t xml:space="preserve"> academic years (</w:t>
      </w:r>
      <w:r>
        <w:rPr>
          <w:rFonts w:ascii="Times New Roman" w:hAnsi="Times New Roman" w:cs="Times New Roman"/>
          <w:sz w:val="24"/>
          <w:szCs w:val="24"/>
        </w:rPr>
        <w:t>10</w:t>
      </w:r>
      <w:r w:rsidR="001925D2" w:rsidRPr="003603EF">
        <w:rPr>
          <w:rFonts w:ascii="Times New Roman" w:hAnsi="Times New Roman" w:cs="Times New Roman"/>
          <w:sz w:val="24"/>
          <w:szCs w:val="24"/>
        </w:rPr>
        <w:t xml:space="preserve"> semesters) with the academic year divided into two semesters of 22 weeks </w:t>
      </w:r>
      <w:r>
        <w:rPr>
          <w:rFonts w:ascii="Times New Roman" w:hAnsi="Times New Roman" w:cs="Times New Roman"/>
          <w:sz w:val="24"/>
          <w:szCs w:val="24"/>
        </w:rPr>
        <w:t xml:space="preserve">inclusive of Continuous Internal Evaluation (CIE) and Semester End Examinations (SEE) with a minimum of </w:t>
      </w:r>
      <w:r w:rsidR="001925D2" w:rsidRPr="003603EF">
        <w:rPr>
          <w:rFonts w:ascii="Times New Roman" w:hAnsi="Times New Roman" w:cs="Times New Roman"/>
          <w:sz w:val="24"/>
          <w:szCs w:val="24"/>
        </w:rPr>
        <w:t>90 instructional days</w:t>
      </w:r>
      <w:r>
        <w:rPr>
          <w:rFonts w:ascii="Times New Roman" w:hAnsi="Times New Roman" w:cs="Times New Roman"/>
          <w:sz w:val="24"/>
          <w:szCs w:val="24"/>
        </w:rPr>
        <w:t>.</w:t>
      </w:r>
      <w:r w:rsidR="00BC52F7">
        <w:rPr>
          <w:rFonts w:ascii="Times New Roman" w:hAnsi="Times New Roman" w:cs="Times New Roman"/>
          <w:sz w:val="24"/>
          <w:szCs w:val="24"/>
        </w:rPr>
        <w:t xml:space="preserve"> </w:t>
      </w:r>
      <w:r w:rsidR="001925D2" w:rsidRPr="003603EF">
        <w:rPr>
          <w:rFonts w:ascii="Times New Roman" w:hAnsi="Times New Roman" w:cs="Times New Roman"/>
          <w:sz w:val="24"/>
          <w:szCs w:val="24"/>
        </w:rPr>
        <w:t xml:space="preserve">Choice Based Credit System (CBCS) and Credit Based Semester System (CBSS) indicated by UGC, and </w:t>
      </w:r>
      <w:r w:rsidR="00BC52F7">
        <w:rPr>
          <w:rFonts w:ascii="Times New Roman" w:hAnsi="Times New Roman" w:cs="Times New Roman"/>
          <w:sz w:val="24"/>
          <w:szCs w:val="24"/>
        </w:rPr>
        <w:t xml:space="preserve">the </w:t>
      </w:r>
      <w:r w:rsidR="001925D2" w:rsidRPr="003603EF">
        <w:rPr>
          <w:rFonts w:ascii="Times New Roman" w:hAnsi="Times New Roman" w:cs="Times New Roman"/>
          <w:sz w:val="24"/>
          <w:szCs w:val="24"/>
        </w:rPr>
        <w:t>curriculum/course structure suggested by AICTE are followed.</w:t>
      </w:r>
    </w:p>
    <w:p w:rsidR="001925D2" w:rsidRPr="003603EF" w:rsidRDefault="001925D2" w:rsidP="00BC52F7">
      <w:pPr>
        <w:tabs>
          <w:tab w:val="left" w:pos="360"/>
          <w:tab w:val="left" w:pos="720"/>
          <w:tab w:val="left" w:pos="1080"/>
        </w:tabs>
        <w:spacing w:after="0"/>
        <w:rPr>
          <w:rFonts w:ascii="Times New Roman" w:hAnsi="Times New Roman" w:cs="Times New Roman"/>
          <w:b/>
          <w:sz w:val="24"/>
          <w:szCs w:val="24"/>
        </w:rPr>
      </w:pPr>
      <w:r w:rsidRPr="00054D59">
        <w:rPr>
          <w:rFonts w:ascii="Times New Roman" w:hAnsi="Times New Roman" w:cs="Times New Roman"/>
          <w:sz w:val="24"/>
          <w:szCs w:val="24"/>
        </w:rPr>
        <w:t>3.</w:t>
      </w:r>
      <w:r w:rsidR="00BC52F7" w:rsidRPr="00054D59">
        <w:rPr>
          <w:rFonts w:ascii="Times New Roman" w:hAnsi="Times New Roman" w:cs="Times New Roman"/>
          <w:sz w:val="24"/>
          <w:szCs w:val="24"/>
        </w:rPr>
        <w:t>4.</w:t>
      </w:r>
      <w:r w:rsidR="00BC52F7">
        <w:rPr>
          <w:rFonts w:ascii="Times New Roman" w:hAnsi="Times New Roman" w:cs="Times New Roman"/>
          <w:b/>
          <w:sz w:val="24"/>
          <w:szCs w:val="24"/>
        </w:rPr>
        <w:tab/>
      </w:r>
      <w:r w:rsidRPr="003603EF">
        <w:rPr>
          <w:rFonts w:ascii="Times New Roman" w:hAnsi="Times New Roman" w:cs="Times New Roman"/>
          <w:b/>
          <w:sz w:val="24"/>
          <w:szCs w:val="24"/>
        </w:rPr>
        <w:t>Credit Courses</w:t>
      </w:r>
    </w:p>
    <w:p w:rsidR="001925D2" w:rsidRPr="003603EF" w:rsidRDefault="001925D2" w:rsidP="0080574B">
      <w:pPr>
        <w:tabs>
          <w:tab w:val="left" w:pos="360"/>
          <w:tab w:val="left" w:pos="720"/>
          <w:tab w:val="left" w:pos="1080"/>
        </w:tabs>
        <w:spacing w:after="0"/>
        <w:ind w:left="720"/>
        <w:jc w:val="both"/>
        <w:rPr>
          <w:rFonts w:ascii="Times New Roman" w:hAnsi="Times New Roman" w:cs="Times New Roman"/>
          <w:sz w:val="24"/>
          <w:szCs w:val="24"/>
        </w:rPr>
      </w:pPr>
      <w:r w:rsidRPr="003603EF">
        <w:rPr>
          <w:rFonts w:ascii="Times New Roman" w:hAnsi="Times New Roman" w:cs="Times New Roman"/>
          <w:sz w:val="24"/>
          <w:szCs w:val="24"/>
        </w:rPr>
        <w:t>All subjects/ courses are to be registered by the student in a semester to earn credits which shall be assigned to each subject/course in an L: T: P: C (lecture periods: tutorial periods: practical periods: credits) structure based on the following general pattern.</w:t>
      </w:r>
    </w:p>
    <w:p w:rsidR="001925D2" w:rsidRPr="00BC52F7" w:rsidRDefault="001925D2" w:rsidP="00BC52F7">
      <w:pPr>
        <w:pStyle w:val="ListParagraph"/>
        <w:numPr>
          <w:ilvl w:val="0"/>
          <w:numId w:val="14"/>
        </w:numPr>
        <w:tabs>
          <w:tab w:val="left" w:pos="360"/>
          <w:tab w:val="left" w:pos="720"/>
          <w:tab w:val="left" w:pos="1080"/>
        </w:tabs>
        <w:jc w:val="both"/>
        <w:rPr>
          <w:rFonts w:ascii="Times New Roman" w:hAnsi="Times New Roman" w:cs="Times New Roman"/>
          <w:sz w:val="24"/>
          <w:szCs w:val="24"/>
        </w:rPr>
      </w:pPr>
      <w:r w:rsidRPr="00BC52F7">
        <w:rPr>
          <w:rFonts w:ascii="Times New Roman" w:hAnsi="Times New Roman" w:cs="Times New Roman"/>
          <w:sz w:val="24"/>
          <w:szCs w:val="24"/>
        </w:rPr>
        <w:t xml:space="preserve">One credit for </w:t>
      </w:r>
      <w:r w:rsidRPr="00BC52F7">
        <w:rPr>
          <w:rFonts w:ascii="Times New Roman" w:hAnsi="Times New Roman" w:cs="Times New Roman"/>
          <w:b/>
          <w:sz w:val="24"/>
          <w:szCs w:val="24"/>
        </w:rPr>
        <w:t xml:space="preserve">one </w:t>
      </w:r>
      <w:r w:rsidRPr="00BC52F7">
        <w:rPr>
          <w:rFonts w:ascii="Times New Roman" w:hAnsi="Times New Roman" w:cs="Times New Roman"/>
          <w:sz w:val="24"/>
          <w:szCs w:val="24"/>
        </w:rPr>
        <w:t xml:space="preserve">hour/week/semester for Theory/Lecture (L) courses </w:t>
      </w:r>
      <w:r w:rsidR="00BC52F7">
        <w:rPr>
          <w:rFonts w:ascii="Times New Roman" w:hAnsi="Times New Roman" w:cs="Times New Roman"/>
          <w:sz w:val="24"/>
          <w:szCs w:val="24"/>
        </w:rPr>
        <w:t xml:space="preserve">and </w:t>
      </w:r>
      <w:r w:rsidRPr="00BC52F7">
        <w:rPr>
          <w:rFonts w:ascii="Times New Roman" w:hAnsi="Times New Roman" w:cs="Times New Roman"/>
          <w:sz w:val="24"/>
          <w:szCs w:val="24"/>
        </w:rPr>
        <w:t>Tutorials</w:t>
      </w:r>
      <w:r w:rsidR="00BC52F7">
        <w:rPr>
          <w:rFonts w:ascii="Times New Roman" w:hAnsi="Times New Roman" w:cs="Times New Roman"/>
          <w:sz w:val="24"/>
          <w:szCs w:val="24"/>
        </w:rPr>
        <w:t xml:space="preserve"> </w:t>
      </w:r>
      <w:r w:rsidR="001A7B2E" w:rsidRPr="00BC52F7">
        <w:rPr>
          <w:rFonts w:ascii="Times New Roman" w:hAnsi="Times New Roman" w:cs="Times New Roman"/>
          <w:sz w:val="24"/>
          <w:szCs w:val="24"/>
        </w:rPr>
        <w:t>(T)</w:t>
      </w:r>
      <w:r w:rsidRPr="00BC52F7">
        <w:rPr>
          <w:rFonts w:ascii="Times New Roman" w:hAnsi="Times New Roman" w:cs="Times New Roman"/>
          <w:sz w:val="24"/>
          <w:szCs w:val="24"/>
        </w:rPr>
        <w:t>.</w:t>
      </w:r>
    </w:p>
    <w:p w:rsidR="001925D2" w:rsidRPr="00BC52F7" w:rsidRDefault="001925D2" w:rsidP="0080574B">
      <w:pPr>
        <w:pStyle w:val="ListParagraph"/>
        <w:numPr>
          <w:ilvl w:val="0"/>
          <w:numId w:val="14"/>
        </w:numPr>
        <w:tabs>
          <w:tab w:val="left" w:pos="360"/>
          <w:tab w:val="left" w:pos="720"/>
          <w:tab w:val="left" w:pos="1080"/>
        </w:tabs>
        <w:spacing w:after="0"/>
        <w:rPr>
          <w:rFonts w:ascii="Times New Roman" w:hAnsi="Times New Roman" w:cs="Times New Roman"/>
          <w:sz w:val="24"/>
          <w:szCs w:val="24"/>
        </w:rPr>
      </w:pPr>
      <w:r w:rsidRPr="00BC52F7">
        <w:rPr>
          <w:rFonts w:ascii="Times New Roman" w:hAnsi="Times New Roman" w:cs="Times New Roman"/>
          <w:sz w:val="24"/>
          <w:szCs w:val="24"/>
        </w:rPr>
        <w:t xml:space="preserve">One credit for </w:t>
      </w:r>
      <w:r w:rsidRPr="00BC52F7">
        <w:rPr>
          <w:rFonts w:ascii="Times New Roman" w:hAnsi="Times New Roman" w:cs="Times New Roman"/>
          <w:b/>
          <w:sz w:val="24"/>
          <w:szCs w:val="24"/>
        </w:rPr>
        <w:t>two</w:t>
      </w:r>
      <w:r w:rsidRPr="00BC52F7">
        <w:rPr>
          <w:rFonts w:ascii="Times New Roman" w:hAnsi="Times New Roman" w:cs="Times New Roman"/>
          <w:sz w:val="24"/>
          <w:szCs w:val="24"/>
        </w:rPr>
        <w:t xml:space="preserve"> hour</w:t>
      </w:r>
      <w:r w:rsidR="0080574B">
        <w:rPr>
          <w:rFonts w:ascii="Times New Roman" w:hAnsi="Times New Roman" w:cs="Times New Roman"/>
          <w:sz w:val="24"/>
          <w:szCs w:val="24"/>
        </w:rPr>
        <w:t>s/week/semester for Laboratory/</w:t>
      </w:r>
      <w:r w:rsidRPr="00BC52F7">
        <w:rPr>
          <w:rFonts w:ascii="Times New Roman" w:hAnsi="Times New Roman" w:cs="Times New Roman"/>
          <w:sz w:val="24"/>
          <w:szCs w:val="24"/>
        </w:rPr>
        <w:t xml:space="preserve">Practical (P) courses. </w:t>
      </w:r>
    </w:p>
    <w:p w:rsidR="001925D2" w:rsidRPr="003603EF" w:rsidRDefault="001925D2" w:rsidP="00BC52F7">
      <w:pPr>
        <w:tabs>
          <w:tab w:val="left" w:pos="360"/>
          <w:tab w:val="left" w:pos="720"/>
          <w:tab w:val="left" w:pos="1080"/>
        </w:tabs>
        <w:ind w:left="720"/>
        <w:jc w:val="both"/>
        <w:rPr>
          <w:rFonts w:ascii="Times New Roman" w:hAnsi="Times New Roman" w:cs="Times New Roman"/>
          <w:sz w:val="24"/>
          <w:szCs w:val="24"/>
        </w:rPr>
      </w:pPr>
      <w:r w:rsidRPr="003603EF">
        <w:rPr>
          <w:rFonts w:ascii="Times New Roman" w:hAnsi="Times New Roman" w:cs="Times New Roman"/>
          <w:sz w:val="24"/>
          <w:szCs w:val="24"/>
        </w:rPr>
        <w:t>Courses like Environmental Science, Constitution of India, Intellectual Property Rights, and Gender Sensitization Lab are mandatory courses. These courses will not carry any credits.</w:t>
      </w:r>
    </w:p>
    <w:p w:rsidR="001925D2" w:rsidRPr="003603EF" w:rsidRDefault="001925D2" w:rsidP="00850D6F">
      <w:pPr>
        <w:tabs>
          <w:tab w:val="left" w:pos="360"/>
          <w:tab w:val="left" w:pos="720"/>
          <w:tab w:val="left" w:pos="1080"/>
        </w:tabs>
        <w:rPr>
          <w:rFonts w:ascii="Times New Roman" w:hAnsi="Times New Roman" w:cs="Times New Roman"/>
          <w:b/>
          <w:sz w:val="24"/>
          <w:szCs w:val="24"/>
        </w:rPr>
      </w:pPr>
      <w:r w:rsidRPr="003603EF">
        <w:rPr>
          <w:rFonts w:ascii="Times New Roman" w:hAnsi="Times New Roman" w:cs="Times New Roman"/>
          <w:b/>
          <w:sz w:val="24"/>
          <w:szCs w:val="24"/>
        </w:rPr>
        <w:t>3.</w:t>
      </w:r>
      <w:r w:rsidR="00BC52F7">
        <w:rPr>
          <w:rFonts w:ascii="Times New Roman" w:hAnsi="Times New Roman" w:cs="Times New Roman"/>
          <w:b/>
          <w:sz w:val="24"/>
          <w:szCs w:val="24"/>
        </w:rPr>
        <w:t>5.</w:t>
      </w:r>
      <w:r w:rsidR="00BC52F7">
        <w:rPr>
          <w:rFonts w:ascii="Times New Roman" w:hAnsi="Times New Roman" w:cs="Times New Roman"/>
          <w:b/>
          <w:sz w:val="24"/>
          <w:szCs w:val="24"/>
        </w:rPr>
        <w:tab/>
      </w:r>
      <w:r w:rsidRPr="003603EF">
        <w:rPr>
          <w:rFonts w:ascii="Times New Roman" w:hAnsi="Times New Roman" w:cs="Times New Roman"/>
          <w:b/>
          <w:sz w:val="24"/>
          <w:szCs w:val="24"/>
        </w:rPr>
        <w:t>Subject Course Classification</w:t>
      </w:r>
    </w:p>
    <w:p w:rsidR="001925D2" w:rsidRPr="003603EF" w:rsidRDefault="001925D2" w:rsidP="00BC52F7">
      <w:pPr>
        <w:tabs>
          <w:tab w:val="left" w:pos="360"/>
          <w:tab w:val="left" w:pos="720"/>
          <w:tab w:val="left" w:pos="1080"/>
        </w:tabs>
        <w:ind w:left="720"/>
        <w:jc w:val="both"/>
        <w:rPr>
          <w:rFonts w:ascii="Times New Roman" w:hAnsi="Times New Roman" w:cs="Times New Roman"/>
          <w:sz w:val="24"/>
          <w:szCs w:val="24"/>
        </w:rPr>
      </w:pPr>
      <w:r w:rsidRPr="003603EF">
        <w:rPr>
          <w:rFonts w:ascii="Times New Roman" w:hAnsi="Times New Roman" w:cs="Times New Roman"/>
          <w:sz w:val="24"/>
          <w:szCs w:val="24"/>
        </w:rPr>
        <w:lastRenderedPageBreak/>
        <w:t xml:space="preserve">All subjects/courses offered for the </w:t>
      </w:r>
      <w:r w:rsidR="00BC52F7">
        <w:rPr>
          <w:rFonts w:ascii="Times New Roman" w:hAnsi="Times New Roman" w:cs="Times New Roman"/>
          <w:sz w:val="24"/>
          <w:szCs w:val="24"/>
        </w:rPr>
        <w:t xml:space="preserve">IDP (B.Tech+M.Tech) </w:t>
      </w:r>
      <w:r w:rsidRPr="003603EF">
        <w:rPr>
          <w:rFonts w:ascii="Times New Roman" w:hAnsi="Times New Roman" w:cs="Times New Roman"/>
          <w:sz w:val="24"/>
          <w:szCs w:val="24"/>
        </w:rPr>
        <w:t xml:space="preserve">are broadly classified as </w:t>
      </w:r>
      <w:r w:rsidR="00BC52F7">
        <w:rPr>
          <w:rFonts w:ascii="Times New Roman" w:hAnsi="Times New Roman" w:cs="Times New Roman"/>
          <w:sz w:val="24"/>
          <w:szCs w:val="24"/>
        </w:rPr>
        <w:t xml:space="preserve">shown in Table 2. </w:t>
      </w:r>
      <w:r w:rsidRPr="003603EF">
        <w:rPr>
          <w:rFonts w:ascii="Times New Roman" w:hAnsi="Times New Roman" w:cs="Times New Roman"/>
          <w:sz w:val="24"/>
          <w:szCs w:val="24"/>
        </w:rPr>
        <w:t xml:space="preserve">The </w:t>
      </w:r>
      <w:r w:rsidR="00907EC5">
        <w:rPr>
          <w:rFonts w:ascii="Times New Roman" w:hAnsi="Times New Roman" w:cs="Times New Roman"/>
          <w:sz w:val="24"/>
          <w:szCs w:val="24"/>
        </w:rPr>
        <w:t>college</w:t>
      </w:r>
      <w:r w:rsidRPr="003603EF">
        <w:rPr>
          <w:rFonts w:ascii="Times New Roman" w:hAnsi="Times New Roman" w:cs="Times New Roman"/>
          <w:sz w:val="24"/>
          <w:szCs w:val="24"/>
        </w:rPr>
        <w:t xml:space="preserve"> </w:t>
      </w:r>
      <w:r w:rsidR="0080574B">
        <w:rPr>
          <w:rFonts w:ascii="Times New Roman" w:hAnsi="Times New Roman" w:cs="Times New Roman"/>
          <w:sz w:val="24"/>
          <w:szCs w:val="24"/>
        </w:rPr>
        <w:t>f</w:t>
      </w:r>
      <w:r w:rsidRPr="003603EF">
        <w:rPr>
          <w:rFonts w:ascii="Times New Roman" w:hAnsi="Times New Roman" w:cs="Times New Roman"/>
          <w:sz w:val="24"/>
          <w:szCs w:val="24"/>
        </w:rPr>
        <w:t>ollow</w:t>
      </w:r>
      <w:r w:rsidR="0080574B">
        <w:rPr>
          <w:rFonts w:ascii="Times New Roman" w:hAnsi="Times New Roman" w:cs="Times New Roman"/>
          <w:sz w:val="24"/>
          <w:szCs w:val="24"/>
        </w:rPr>
        <w:t>s</w:t>
      </w:r>
      <w:r w:rsidRPr="003603EF">
        <w:rPr>
          <w:rFonts w:ascii="Times New Roman" w:hAnsi="Times New Roman" w:cs="Times New Roman"/>
          <w:sz w:val="24"/>
          <w:szCs w:val="24"/>
        </w:rPr>
        <w:t xml:space="preserve"> the guidelines issued by AICTE/UGC.</w:t>
      </w:r>
    </w:p>
    <w:p w:rsidR="00BC52F7" w:rsidRPr="00BC52F7" w:rsidRDefault="00BC52F7" w:rsidP="00BC52F7">
      <w:pPr>
        <w:pStyle w:val="Caption"/>
        <w:keepNext/>
        <w:spacing w:after="0"/>
        <w:jc w:val="center"/>
        <w:rPr>
          <w:rFonts w:ascii="Times New Roman" w:hAnsi="Times New Roman" w:cs="Times New Roman"/>
          <w:color w:val="000000" w:themeColor="text1"/>
          <w:sz w:val="24"/>
          <w:szCs w:val="24"/>
        </w:rPr>
      </w:pPr>
      <w:r w:rsidRPr="00BC52F7">
        <w:rPr>
          <w:rFonts w:ascii="Times New Roman" w:hAnsi="Times New Roman" w:cs="Times New Roman"/>
          <w:color w:val="000000" w:themeColor="text1"/>
          <w:sz w:val="24"/>
          <w:szCs w:val="24"/>
        </w:rPr>
        <w:t>Table 2</w:t>
      </w:r>
      <w:r>
        <w:rPr>
          <w:rFonts w:ascii="Times New Roman" w:hAnsi="Times New Roman" w:cs="Times New Roman"/>
          <w:color w:val="000000" w:themeColor="text1"/>
          <w:sz w:val="24"/>
          <w:szCs w:val="24"/>
        </w:rPr>
        <w:t xml:space="preserve">. </w:t>
      </w:r>
      <w:r w:rsidRPr="00BC52F7">
        <w:rPr>
          <w:rFonts w:ascii="Times New Roman" w:hAnsi="Times New Roman" w:cs="Times New Roman"/>
          <w:color w:val="000000" w:themeColor="text1"/>
          <w:sz w:val="24"/>
          <w:szCs w:val="24"/>
        </w:rPr>
        <w:t>Category of Courses</w:t>
      </w:r>
    </w:p>
    <w:tbl>
      <w:tblPr>
        <w:tblW w:w="94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20"/>
        <w:gridCol w:w="1666"/>
        <w:gridCol w:w="2280"/>
        <w:gridCol w:w="4781"/>
      </w:tblGrid>
      <w:tr w:rsidR="004833A3" w:rsidRPr="00BC52F7" w:rsidTr="00CA28F3">
        <w:trPr>
          <w:trHeight w:hRule="exact" w:val="926"/>
        </w:trPr>
        <w:tc>
          <w:tcPr>
            <w:tcW w:w="720" w:type="dxa"/>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ind w:left="47"/>
              <w:rPr>
                <w:rFonts w:ascii="Times New Roman" w:hAnsi="Times New Roman" w:cs="Times New Roman"/>
                <w:sz w:val="24"/>
                <w:szCs w:val="24"/>
              </w:rPr>
            </w:pPr>
            <w:r w:rsidRPr="00BC52F7">
              <w:rPr>
                <w:rFonts w:ascii="Times New Roman" w:hAnsi="Times New Roman" w:cs="Times New Roman"/>
                <w:b/>
                <w:spacing w:val="1"/>
                <w:sz w:val="24"/>
                <w:szCs w:val="24"/>
              </w:rPr>
              <w:t>S</w:t>
            </w:r>
            <w:r w:rsidRPr="00BC52F7">
              <w:rPr>
                <w:rFonts w:ascii="Times New Roman" w:hAnsi="Times New Roman" w:cs="Times New Roman"/>
                <w:b/>
                <w:sz w:val="24"/>
                <w:szCs w:val="24"/>
              </w:rPr>
              <w:t>.</w:t>
            </w:r>
            <w:r w:rsidRPr="00BC52F7">
              <w:rPr>
                <w:rFonts w:ascii="Times New Roman" w:hAnsi="Times New Roman" w:cs="Times New Roman"/>
                <w:b/>
                <w:spacing w:val="3"/>
                <w:sz w:val="24"/>
                <w:szCs w:val="24"/>
              </w:rPr>
              <w:t xml:space="preserve"> </w:t>
            </w:r>
            <w:r w:rsidRPr="00BC52F7">
              <w:rPr>
                <w:rFonts w:ascii="Times New Roman" w:hAnsi="Times New Roman" w:cs="Times New Roman"/>
                <w:b/>
                <w:sz w:val="24"/>
                <w:szCs w:val="24"/>
              </w:rPr>
              <w:t>N</w:t>
            </w:r>
            <w:r w:rsidRPr="00BC52F7">
              <w:rPr>
                <w:rFonts w:ascii="Times New Roman" w:hAnsi="Times New Roman" w:cs="Times New Roman"/>
                <w:b/>
                <w:spacing w:val="-5"/>
                <w:sz w:val="24"/>
                <w:szCs w:val="24"/>
              </w:rPr>
              <w:t>o</w:t>
            </w:r>
            <w:r w:rsidRPr="00BC52F7">
              <w:rPr>
                <w:rFonts w:ascii="Times New Roman" w:hAnsi="Times New Roman" w:cs="Times New Roman"/>
                <w:b/>
                <w:sz w:val="24"/>
                <w:szCs w:val="24"/>
              </w:rPr>
              <w:t>.</w:t>
            </w:r>
          </w:p>
        </w:tc>
        <w:tc>
          <w:tcPr>
            <w:tcW w:w="1666" w:type="dxa"/>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ind w:left="109"/>
              <w:rPr>
                <w:rFonts w:ascii="Times New Roman" w:hAnsi="Times New Roman" w:cs="Times New Roman"/>
                <w:sz w:val="24"/>
                <w:szCs w:val="24"/>
              </w:rPr>
            </w:pPr>
            <w:r w:rsidRPr="00BC52F7">
              <w:rPr>
                <w:rFonts w:ascii="Times New Roman" w:hAnsi="Times New Roman" w:cs="Times New Roman"/>
                <w:b/>
                <w:spacing w:val="3"/>
                <w:sz w:val="24"/>
                <w:szCs w:val="24"/>
              </w:rPr>
              <w:t>B</w:t>
            </w:r>
            <w:r w:rsidRPr="00BC52F7">
              <w:rPr>
                <w:rFonts w:ascii="Times New Roman" w:hAnsi="Times New Roman" w:cs="Times New Roman"/>
                <w:b/>
                <w:spacing w:val="-6"/>
                <w:sz w:val="24"/>
                <w:szCs w:val="24"/>
              </w:rPr>
              <w:t>r</w:t>
            </w:r>
            <w:r w:rsidRPr="00BC52F7">
              <w:rPr>
                <w:rFonts w:ascii="Times New Roman" w:hAnsi="Times New Roman" w:cs="Times New Roman"/>
                <w:b/>
                <w:sz w:val="24"/>
                <w:szCs w:val="24"/>
              </w:rPr>
              <w:t>oad</w:t>
            </w:r>
            <w:r w:rsidRPr="00BC52F7">
              <w:rPr>
                <w:rFonts w:ascii="Times New Roman" w:hAnsi="Times New Roman" w:cs="Times New Roman"/>
                <w:b/>
                <w:spacing w:val="-1"/>
                <w:sz w:val="24"/>
                <w:szCs w:val="24"/>
              </w:rPr>
              <w:t xml:space="preserve"> </w:t>
            </w:r>
            <w:r w:rsidRPr="00BC52F7">
              <w:rPr>
                <w:rFonts w:ascii="Times New Roman" w:hAnsi="Times New Roman" w:cs="Times New Roman"/>
                <w:b/>
                <w:sz w:val="24"/>
                <w:szCs w:val="24"/>
              </w:rPr>
              <w:t>Co</w:t>
            </w:r>
            <w:r w:rsidRPr="00BC52F7">
              <w:rPr>
                <w:rFonts w:ascii="Times New Roman" w:hAnsi="Times New Roman" w:cs="Times New Roman"/>
                <w:b/>
                <w:spacing w:val="1"/>
                <w:sz w:val="24"/>
                <w:szCs w:val="24"/>
              </w:rPr>
              <w:t>u</w:t>
            </w:r>
            <w:r w:rsidRPr="00BC52F7">
              <w:rPr>
                <w:rFonts w:ascii="Times New Roman" w:hAnsi="Times New Roman" w:cs="Times New Roman"/>
                <w:b/>
                <w:spacing w:val="-6"/>
                <w:sz w:val="24"/>
                <w:szCs w:val="24"/>
              </w:rPr>
              <w:t>r</w:t>
            </w:r>
            <w:r w:rsidRPr="00BC52F7">
              <w:rPr>
                <w:rFonts w:ascii="Times New Roman" w:hAnsi="Times New Roman" w:cs="Times New Roman"/>
                <w:b/>
                <w:spacing w:val="3"/>
                <w:sz w:val="24"/>
                <w:szCs w:val="24"/>
              </w:rPr>
              <w:t>s</w:t>
            </w:r>
            <w:r w:rsidRPr="00BC52F7">
              <w:rPr>
                <w:rFonts w:ascii="Times New Roman" w:hAnsi="Times New Roman" w:cs="Times New Roman"/>
                <w:b/>
                <w:sz w:val="24"/>
                <w:szCs w:val="24"/>
              </w:rPr>
              <w:t>e</w:t>
            </w:r>
          </w:p>
          <w:p w:rsidR="004833A3" w:rsidRPr="00BC52F7" w:rsidRDefault="004833A3" w:rsidP="00BC52F7">
            <w:pPr>
              <w:tabs>
                <w:tab w:val="left" w:pos="360"/>
                <w:tab w:val="left" w:pos="720"/>
                <w:tab w:val="left" w:pos="1080"/>
              </w:tabs>
              <w:spacing w:after="0" w:line="240" w:lineRule="auto"/>
              <w:ind w:left="129"/>
              <w:rPr>
                <w:rFonts w:ascii="Times New Roman" w:hAnsi="Times New Roman" w:cs="Times New Roman"/>
                <w:sz w:val="24"/>
                <w:szCs w:val="24"/>
              </w:rPr>
            </w:pPr>
            <w:r w:rsidRPr="00BC52F7">
              <w:rPr>
                <w:rFonts w:ascii="Times New Roman" w:hAnsi="Times New Roman" w:cs="Times New Roman"/>
                <w:b/>
                <w:sz w:val="24"/>
                <w:szCs w:val="24"/>
              </w:rPr>
              <w:t>C</w:t>
            </w:r>
            <w:r w:rsidRPr="00BC52F7">
              <w:rPr>
                <w:rFonts w:ascii="Times New Roman" w:hAnsi="Times New Roman" w:cs="Times New Roman"/>
                <w:b/>
                <w:spacing w:val="-4"/>
                <w:sz w:val="24"/>
                <w:szCs w:val="24"/>
              </w:rPr>
              <w:t>l</w:t>
            </w:r>
            <w:r w:rsidRPr="00BC52F7">
              <w:rPr>
                <w:rFonts w:ascii="Times New Roman" w:hAnsi="Times New Roman" w:cs="Times New Roman"/>
                <w:b/>
                <w:sz w:val="24"/>
                <w:szCs w:val="24"/>
              </w:rPr>
              <w:t>a</w:t>
            </w:r>
            <w:r w:rsidRPr="00BC52F7">
              <w:rPr>
                <w:rFonts w:ascii="Times New Roman" w:hAnsi="Times New Roman" w:cs="Times New Roman"/>
                <w:b/>
                <w:spacing w:val="3"/>
                <w:sz w:val="24"/>
                <w:szCs w:val="24"/>
              </w:rPr>
              <w:t>s</w:t>
            </w:r>
            <w:r w:rsidRPr="00BC52F7">
              <w:rPr>
                <w:rFonts w:ascii="Times New Roman" w:hAnsi="Times New Roman" w:cs="Times New Roman"/>
                <w:b/>
                <w:spacing w:val="-2"/>
                <w:sz w:val="24"/>
                <w:szCs w:val="24"/>
              </w:rPr>
              <w:t>s</w:t>
            </w:r>
            <w:r w:rsidRPr="00BC52F7">
              <w:rPr>
                <w:rFonts w:ascii="Times New Roman" w:hAnsi="Times New Roman" w:cs="Times New Roman"/>
                <w:b/>
                <w:sz w:val="24"/>
                <w:szCs w:val="24"/>
              </w:rPr>
              <w:t>i</w:t>
            </w:r>
            <w:r w:rsidRPr="00BC52F7">
              <w:rPr>
                <w:rFonts w:ascii="Times New Roman" w:hAnsi="Times New Roman" w:cs="Times New Roman"/>
                <w:b/>
                <w:spacing w:val="-3"/>
                <w:sz w:val="24"/>
                <w:szCs w:val="24"/>
              </w:rPr>
              <w:t>f</w:t>
            </w:r>
            <w:r w:rsidRPr="00BC52F7">
              <w:rPr>
                <w:rFonts w:ascii="Times New Roman" w:hAnsi="Times New Roman" w:cs="Times New Roman"/>
                <w:b/>
                <w:spacing w:val="5"/>
                <w:sz w:val="24"/>
                <w:szCs w:val="24"/>
              </w:rPr>
              <w:t>i</w:t>
            </w:r>
            <w:r w:rsidRPr="00BC52F7">
              <w:rPr>
                <w:rFonts w:ascii="Times New Roman" w:hAnsi="Times New Roman" w:cs="Times New Roman"/>
                <w:b/>
                <w:spacing w:val="-1"/>
                <w:sz w:val="24"/>
                <w:szCs w:val="24"/>
              </w:rPr>
              <w:t>c</w:t>
            </w:r>
            <w:r w:rsidRPr="00BC52F7">
              <w:rPr>
                <w:rFonts w:ascii="Times New Roman" w:hAnsi="Times New Roman" w:cs="Times New Roman"/>
                <w:b/>
                <w:sz w:val="24"/>
                <w:szCs w:val="24"/>
              </w:rPr>
              <w:t>a</w:t>
            </w:r>
            <w:r w:rsidRPr="00BC52F7">
              <w:rPr>
                <w:rFonts w:ascii="Times New Roman" w:hAnsi="Times New Roman" w:cs="Times New Roman"/>
                <w:b/>
                <w:spacing w:val="2"/>
                <w:sz w:val="24"/>
                <w:szCs w:val="24"/>
              </w:rPr>
              <w:t>t</w:t>
            </w:r>
            <w:r w:rsidRPr="00BC52F7">
              <w:rPr>
                <w:rFonts w:ascii="Times New Roman" w:hAnsi="Times New Roman" w:cs="Times New Roman"/>
                <w:b/>
                <w:sz w:val="24"/>
                <w:szCs w:val="24"/>
              </w:rPr>
              <w:t>ion</w:t>
            </w:r>
          </w:p>
        </w:tc>
        <w:tc>
          <w:tcPr>
            <w:tcW w:w="2280" w:type="dxa"/>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ind w:left="652" w:right="304" w:hanging="293"/>
              <w:rPr>
                <w:rFonts w:ascii="Times New Roman" w:hAnsi="Times New Roman" w:cs="Times New Roman"/>
                <w:sz w:val="24"/>
                <w:szCs w:val="24"/>
              </w:rPr>
            </w:pPr>
            <w:r w:rsidRPr="00BC52F7">
              <w:rPr>
                <w:rFonts w:ascii="Times New Roman" w:hAnsi="Times New Roman" w:cs="Times New Roman"/>
                <w:b/>
                <w:sz w:val="24"/>
                <w:szCs w:val="24"/>
              </w:rPr>
              <w:t>Co</w:t>
            </w:r>
            <w:r w:rsidRPr="00BC52F7">
              <w:rPr>
                <w:rFonts w:ascii="Times New Roman" w:hAnsi="Times New Roman" w:cs="Times New Roman"/>
                <w:b/>
                <w:spacing w:val="1"/>
                <w:sz w:val="24"/>
                <w:szCs w:val="24"/>
              </w:rPr>
              <w:t>u</w:t>
            </w:r>
            <w:r w:rsidRPr="00BC52F7">
              <w:rPr>
                <w:rFonts w:ascii="Times New Roman" w:hAnsi="Times New Roman" w:cs="Times New Roman"/>
                <w:b/>
                <w:spacing w:val="-1"/>
                <w:sz w:val="24"/>
                <w:szCs w:val="24"/>
              </w:rPr>
              <w:t>r</w:t>
            </w:r>
            <w:r w:rsidRPr="00BC52F7">
              <w:rPr>
                <w:rFonts w:ascii="Times New Roman" w:hAnsi="Times New Roman" w:cs="Times New Roman"/>
                <w:b/>
                <w:spacing w:val="-2"/>
                <w:sz w:val="24"/>
                <w:szCs w:val="24"/>
              </w:rPr>
              <w:t>s</w:t>
            </w:r>
            <w:r w:rsidRPr="00BC52F7">
              <w:rPr>
                <w:rFonts w:ascii="Times New Roman" w:hAnsi="Times New Roman" w:cs="Times New Roman"/>
                <w:b/>
                <w:sz w:val="24"/>
                <w:szCs w:val="24"/>
              </w:rPr>
              <w:t>e</w:t>
            </w:r>
            <w:r w:rsidRPr="00BC52F7">
              <w:rPr>
                <w:rFonts w:ascii="Times New Roman" w:hAnsi="Times New Roman" w:cs="Times New Roman"/>
                <w:b/>
                <w:spacing w:val="-3"/>
                <w:sz w:val="24"/>
                <w:szCs w:val="24"/>
              </w:rPr>
              <w:t xml:space="preserve"> </w:t>
            </w:r>
            <w:r w:rsidRPr="00BC52F7">
              <w:rPr>
                <w:rFonts w:ascii="Times New Roman" w:hAnsi="Times New Roman" w:cs="Times New Roman"/>
                <w:b/>
                <w:sz w:val="24"/>
                <w:szCs w:val="24"/>
              </w:rPr>
              <w:t>G</w:t>
            </w:r>
            <w:r w:rsidRPr="00BC52F7">
              <w:rPr>
                <w:rFonts w:ascii="Times New Roman" w:hAnsi="Times New Roman" w:cs="Times New Roman"/>
                <w:b/>
                <w:spacing w:val="-6"/>
                <w:sz w:val="24"/>
                <w:szCs w:val="24"/>
              </w:rPr>
              <w:t>r</w:t>
            </w:r>
            <w:r w:rsidRPr="00BC52F7">
              <w:rPr>
                <w:rFonts w:ascii="Times New Roman" w:hAnsi="Times New Roman" w:cs="Times New Roman"/>
                <w:b/>
                <w:sz w:val="24"/>
                <w:szCs w:val="24"/>
              </w:rPr>
              <w:t>o</w:t>
            </w:r>
            <w:r w:rsidRPr="00BC52F7">
              <w:rPr>
                <w:rFonts w:ascii="Times New Roman" w:hAnsi="Times New Roman" w:cs="Times New Roman"/>
                <w:b/>
                <w:spacing w:val="1"/>
                <w:sz w:val="24"/>
                <w:szCs w:val="24"/>
              </w:rPr>
              <w:t>up</w:t>
            </w:r>
            <w:r w:rsidRPr="00BC52F7">
              <w:rPr>
                <w:rFonts w:ascii="Times New Roman" w:hAnsi="Times New Roman" w:cs="Times New Roman"/>
                <w:b/>
                <w:sz w:val="24"/>
                <w:szCs w:val="24"/>
              </w:rPr>
              <w:t>/ Ca</w:t>
            </w:r>
            <w:r w:rsidRPr="00BC52F7">
              <w:rPr>
                <w:rFonts w:ascii="Times New Roman" w:hAnsi="Times New Roman" w:cs="Times New Roman"/>
                <w:b/>
                <w:spacing w:val="2"/>
                <w:sz w:val="24"/>
                <w:szCs w:val="24"/>
              </w:rPr>
              <w:t>t</w:t>
            </w:r>
            <w:r w:rsidRPr="00BC52F7">
              <w:rPr>
                <w:rFonts w:ascii="Times New Roman" w:hAnsi="Times New Roman" w:cs="Times New Roman"/>
                <w:b/>
                <w:spacing w:val="-1"/>
                <w:sz w:val="24"/>
                <w:szCs w:val="24"/>
              </w:rPr>
              <w:t>e</w:t>
            </w:r>
            <w:r w:rsidRPr="00BC52F7">
              <w:rPr>
                <w:rFonts w:ascii="Times New Roman" w:hAnsi="Times New Roman" w:cs="Times New Roman"/>
                <w:b/>
                <w:sz w:val="24"/>
                <w:szCs w:val="24"/>
              </w:rPr>
              <w:t>go</w:t>
            </w:r>
            <w:r w:rsidRPr="00BC52F7">
              <w:rPr>
                <w:rFonts w:ascii="Times New Roman" w:hAnsi="Times New Roman" w:cs="Times New Roman"/>
                <w:b/>
                <w:spacing w:val="-6"/>
                <w:sz w:val="24"/>
                <w:szCs w:val="24"/>
              </w:rPr>
              <w:t>r</w:t>
            </w:r>
            <w:r w:rsidRPr="00BC52F7">
              <w:rPr>
                <w:rFonts w:ascii="Times New Roman" w:hAnsi="Times New Roman" w:cs="Times New Roman"/>
                <w:b/>
                <w:sz w:val="24"/>
                <w:szCs w:val="24"/>
              </w:rPr>
              <w:t>y</w:t>
            </w:r>
          </w:p>
        </w:tc>
        <w:tc>
          <w:tcPr>
            <w:tcW w:w="4781" w:type="dxa"/>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ind w:left="1391"/>
              <w:rPr>
                <w:rFonts w:ascii="Times New Roman" w:hAnsi="Times New Roman" w:cs="Times New Roman"/>
                <w:sz w:val="24"/>
                <w:szCs w:val="24"/>
              </w:rPr>
            </w:pPr>
            <w:r w:rsidRPr="00BC52F7">
              <w:rPr>
                <w:rFonts w:ascii="Times New Roman" w:hAnsi="Times New Roman" w:cs="Times New Roman"/>
                <w:b/>
                <w:sz w:val="24"/>
                <w:szCs w:val="24"/>
              </w:rPr>
              <w:t>Co</w:t>
            </w:r>
            <w:r w:rsidRPr="00BC52F7">
              <w:rPr>
                <w:rFonts w:ascii="Times New Roman" w:hAnsi="Times New Roman" w:cs="Times New Roman"/>
                <w:b/>
                <w:spacing w:val="1"/>
                <w:sz w:val="24"/>
                <w:szCs w:val="24"/>
              </w:rPr>
              <w:t>u</w:t>
            </w:r>
            <w:r w:rsidRPr="00BC52F7">
              <w:rPr>
                <w:rFonts w:ascii="Times New Roman" w:hAnsi="Times New Roman" w:cs="Times New Roman"/>
                <w:b/>
                <w:spacing w:val="-1"/>
                <w:sz w:val="24"/>
                <w:szCs w:val="24"/>
              </w:rPr>
              <w:t>r</w:t>
            </w:r>
            <w:r w:rsidRPr="00BC52F7">
              <w:rPr>
                <w:rFonts w:ascii="Times New Roman" w:hAnsi="Times New Roman" w:cs="Times New Roman"/>
                <w:b/>
                <w:spacing w:val="-2"/>
                <w:sz w:val="24"/>
                <w:szCs w:val="24"/>
              </w:rPr>
              <w:t>s</w:t>
            </w:r>
            <w:r w:rsidRPr="00BC52F7">
              <w:rPr>
                <w:rFonts w:ascii="Times New Roman" w:hAnsi="Times New Roman" w:cs="Times New Roman"/>
                <w:b/>
                <w:sz w:val="24"/>
                <w:szCs w:val="24"/>
              </w:rPr>
              <w:t>e</w:t>
            </w:r>
            <w:r w:rsidRPr="00BC52F7">
              <w:rPr>
                <w:rFonts w:ascii="Times New Roman" w:hAnsi="Times New Roman" w:cs="Times New Roman"/>
                <w:b/>
                <w:spacing w:val="-3"/>
                <w:sz w:val="24"/>
                <w:szCs w:val="24"/>
              </w:rPr>
              <w:t xml:space="preserve"> </w:t>
            </w:r>
            <w:r w:rsidRPr="00BC52F7">
              <w:rPr>
                <w:rFonts w:ascii="Times New Roman" w:hAnsi="Times New Roman" w:cs="Times New Roman"/>
                <w:b/>
                <w:sz w:val="24"/>
                <w:szCs w:val="24"/>
              </w:rPr>
              <w:t>D</w:t>
            </w:r>
            <w:r w:rsidRPr="00BC52F7">
              <w:rPr>
                <w:rFonts w:ascii="Times New Roman" w:hAnsi="Times New Roman" w:cs="Times New Roman"/>
                <w:b/>
                <w:spacing w:val="-1"/>
                <w:sz w:val="24"/>
                <w:szCs w:val="24"/>
              </w:rPr>
              <w:t>e</w:t>
            </w:r>
            <w:r w:rsidRPr="00BC52F7">
              <w:rPr>
                <w:rFonts w:ascii="Times New Roman" w:hAnsi="Times New Roman" w:cs="Times New Roman"/>
                <w:b/>
                <w:spacing w:val="-2"/>
                <w:sz w:val="24"/>
                <w:szCs w:val="24"/>
              </w:rPr>
              <w:t>s</w:t>
            </w:r>
            <w:r w:rsidRPr="00BC52F7">
              <w:rPr>
                <w:rFonts w:ascii="Times New Roman" w:hAnsi="Times New Roman" w:cs="Times New Roman"/>
                <w:b/>
                <w:spacing w:val="4"/>
                <w:sz w:val="24"/>
                <w:szCs w:val="24"/>
              </w:rPr>
              <w:t>c</w:t>
            </w:r>
            <w:r w:rsidRPr="00BC52F7">
              <w:rPr>
                <w:rFonts w:ascii="Times New Roman" w:hAnsi="Times New Roman" w:cs="Times New Roman"/>
                <w:b/>
                <w:spacing w:val="-6"/>
                <w:sz w:val="24"/>
                <w:szCs w:val="24"/>
              </w:rPr>
              <w:t>r</w:t>
            </w:r>
            <w:r w:rsidRPr="00BC52F7">
              <w:rPr>
                <w:rFonts w:ascii="Times New Roman" w:hAnsi="Times New Roman" w:cs="Times New Roman"/>
                <w:b/>
                <w:sz w:val="24"/>
                <w:szCs w:val="24"/>
              </w:rPr>
              <w:t>i</w:t>
            </w:r>
            <w:r w:rsidRPr="00BC52F7">
              <w:rPr>
                <w:rFonts w:ascii="Times New Roman" w:hAnsi="Times New Roman" w:cs="Times New Roman"/>
                <w:b/>
                <w:spacing w:val="1"/>
                <w:sz w:val="24"/>
                <w:szCs w:val="24"/>
              </w:rPr>
              <w:t>p</w:t>
            </w:r>
            <w:r w:rsidRPr="00BC52F7">
              <w:rPr>
                <w:rFonts w:ascii="Times New Roman" w:hAnsi="Times New Roman" w:cs="Times New Roman"/>
                <w:b/>
                <w:spacing w:val="2"/>
                <w:sz w:val="24"/>
                <w:szCs w:val="24"/>
              </w:rPr>
              <w:t>t</w:t>
            </w:r>
            <w:r w:rsidRPr="00BC52F7">
              <w:rPr>
                <w:rFonts w:ascii="Times New Roman" w:hAnsi="Times New Roman" w:cs="Times New Roman"/>
                <w:b/>
                <w:sz w:val="24"/>
                <w:szCs w:val="24"/>
              </w:rPr>
              <w:t>ion</w:t>
            </w:r>
          </w:p>
        </w:tc>
      </w:tr>
      <w:tr w:rsidR="004833A3" w:rsidRPr="00BC52F7" w:rsidTr="00CA28F3">
        <w:trPr>
          <w:trHeight w:hRule="exact" w:val="662"/>
        </w:trPr>
        <w:tc>
          <w:tcPr>
            <w:tcW w:w="720" w:type="dxa"/>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ind w:left="254" w:right="249"/>
              <w:jc w:val="center"/>
              <w:rPr>
                <w:rFonts w:ascii="Times New Roman" w:hAnsi="Times New Roman" w:cs="Times New Roman"/>
                <w:sz w:val="24"/>
                <w:szCs w:val="24"/>
              </w:rPr>
            </w:pPr>
            <w:r w:rsidRPr="00BC52F7">
              <w:rPr>
                <w:rFonts w:ascii="Times New Roman" w:hAnsi="Times New Roman" w:cs="Times New Roman"/>
                <w:w w:val="99"/>
                <w:sz w:val="24"/>
                <w:szCs w:val="24"/>
              </w:rPr>
              <w:t>1</w:t>
            </w:r>
          </w:p>
        </w:tc>
        <w:tc>
          <w:tcPr>
            <w:tcW w:w="1666" w:type="dxa"/>
            <w:vMerge w:val="restart"/>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ind w:left="257" w:right="251"/>
              <w:jc w:val="center"/>
              <w:rPr>
                <w:rFonts w:ascii="Times New Roman" w:hAnsi="Times New Roman" w:cs="Times New Roman"/>
                <w:sz w:val="24"/>
                <w:szCs w:val="24"/>
              </w:rPr>
            </w:pPr>
            <w:r w:rsidRPr="00BC52F7">
              <w:rPr>
                <w:rFonts w:ascii="Times New Roman" w:hAnsi="Times New Roman" w:cs="Times New Roman"/>
                <w:spacing w:val="-4"/>
                <w:w w:val="99"/>
                <w:sz w:val="24"/>
                <w:szCs w:val="24"/>
              </w:rPr>
              <w:t>F</w:t>
            </w:r>
            <w:r w:rsidRPr="00BC52F7">
              <w:rPr>
                <w:rFonts w:ascii="Times New Roman" w:hAnsi="Times New Roman" w:cs="Times New Roman"/>
                <w:spacing w:val="5"/>
                <w:w w:val="99"/>
                <w:sz w:val="24"/>
                <w:szCs w:val="24"/>
              </w:rPr>
              <w:t>o</w:t>
            </w:r>
            <w:r w:rsidRPr="00BC52F7">
              <w:rPr>
                <w:rFonts w:ascii="Times New Roman" w:hAnsi="Times New Roman" w:cs="Times New Roman"/>
                <w:w w:val="99"/>
                <w:sz w:val="24"/>
                <w:szCs w:val="24"/>
              </w:rPr>
              <w:t>u</w:t>
            </w:r>
            <w:r w:rsidRPr="00BC52F7">
              <w:rPr>
                <w:rFonts w:ascii="Times New Roman" w:hAnsi="Times New Roman" w:cs="Times New Roman"/>
                <w:spacing w:val="-5"/>
                <w:w w:val="99"/>
                <w:sz w:val="24"/>
                <w:szCs w:val="24"/>
              </w:rPr>
              <w:t>n</w:t>
            </w:r>
            <w:r w:rsidRPr="00BC52F7">
              <w:rPr>
                <w:rFonts w:ascii="Times New Roman" w:hAnsi="Times New Roman" w:cs="Times New Roman"/>
                <w:sz w:val="24"/>
                <w:szCs w:val="24"/>
              </w:rPr>
              <w:t>d</w:t>
            </w:r>
            <w:r w:rsidRPr="00BC52F7">
              <w:rPr>
                <w:rFonts w:ascii="Times New Roman" w:hAnsi="Times New Roman" w:cs="Times New Roman"/>
                <w:spacing w:val="-1"/>
                <w:sz w:val="24"/>
                <w:szCs w:val="24"/>
              </w:rPr>
              <w:t>a</w:t>
            </w:r>
            <w:r w:rsidRPr="00BC52F7">
              <w:rPr>
                <w:rFonts w:ascii="Times New Roman" w:hAnsi="Times New Roman" w:cs="Times New Roman"/>
                <w:spacing w:val="10"/>
                <w:sz w:val="24"/>
                <w:szCs w:val="24"/>
              </w:rPr>
              <w:t>t</w:t>
            </w:r>
            <w:r w:rsidRPr="00BC52F7">
              <w:rPr>
                <w:rFonts w:ascii="Times New Roman" w:hAnsi="Times New Roman" w:cs="Times New Roman"/>
                <w:spacing w:val="-9"/>
                <w:sz w:val="24"/>
                <w:szCs w:val="24"/>
              </w:rPr>
              <w:t>i</w:t>
            </w:r>
            <w:r w:rsidRPr="00BC52F7">
              <w:rPr>
                <w:rFonts w:ascii="Times New Roman" w:hAnsi="Times New Roman" w:cs="Times New Roman"/>
                <w:spacing w:val="5"/>
                <w:w w:val="99"/>
                <w:sz w:val="24"/>
                <w:szCs w:val="24"/>
              </w:rPr>
              <w:t>o</w:t>
            </w:r>
            <w:r w:rsidRPr="00BC52F7">
              <w:rPr>
                <w:rFonts w:ascii="Times New Roman" w:hAnsi="Times New Roman" w:cs="Times New Roman"/>
                <w:w w:val="99"/>
                <w:sz w:val="24"/>
                <w:szCs w:val="24"/>
              </w:rPr>
              <w:t xml:space="preserve">n </w:t>
            </w:r>
            <w:r w:rsidRPr="00BC52F7">
              <w:rPr>
                <w:rFonts w:ascii="Times New Roman" w:hAnsi="Times New Roman" w:cs="Times New Roman"/>
                <w:spacing w:val="-1"/>
                <w:sz w:val="24"/>
                <w:szCs w:val="24"/>
              </w:rPr>
              <w:t>C</w:t>
            </w:r>
            <w:r w:rsidRPr="00BC52F7">
              <w:rPr>
                <w:rFonts w:ascii="Times New Roman" w:hAnsi="Times New Roman" w:cs="Times New Roman"/>
                <w:spacing w:val="5"/>
                <w:w w:val="99"/>
                <w:sz w:val="24"/>
                <w:szCs w:val="24"/>
              </w:rPr>
              <w:t>o</w:t>
            </w:r>
            <w:r w:rsidRPr="00BC52F7">
              <w:rPr>
                <w:rFonts w:ascii="Times New Roman" w:hAnsi="Times New Roman" w:cs="Times New Roman"/>
                <w:w w:val="99"/>
                <w:sz w:val="24"/>
                <w:szCs w:val="24"/>
              </w:rPr>
              <w:t>u</w:t>
            </w:r>
            <w:r w:rsidRPr="00BC52F7">
              <w:rPr>
                <w:rFonts w:ascii="Times New Roman" w:hAnsi="Times New Roman" w:cs="Times New Roman"/>
                <w:spacing w:val="2"/>
                <w:w w:val="99"/>
                <w:sz w:val="24"/>
                <w:szCs w:val="24"/>
              </w:rPr>
              <w:t>r</w:t>
            </w:r>
            <w:r w:rsidRPr="00BC52F7">
              <w:rPr>
                <w:rFonts w:ascii="Times New Roman" w:hAnsi="Times New Roman" w:cs="Times New Roman"/>
                <w:spacing w:val="-2"/>
                <w:w w:val="99"/>
                <w:sz w:val="24"/>
                <w:szCs w:val="24"/>
              </w:rPr>
              <w:t>s</w:t>
            </w:r>
            <w:r w:rsidRPr="00BC52F7">
              <w:rPr>
                <w:rFonts w:ascii="Times New Roman" w:hAnsi="Times New Roman" w:cs="Times New Roman"/>
                <w:spacing w:val="-1"/>
                <w:sz w:val="24"/>
                <w:szCs w:val="24"/>
              </w:rPr>
              <w:t>e</w:t>
            </w:r>
            <w:r w:rsidRPr="00BC52F7">
              <w:rPr>
                <w:rFonts w:ascii="Times New Roman" w:hAnsi="Times New Roman" w:cs="Times New Roman"/>
                <w:w w:val="99"/>
                <w:sz w:val="24"/>
                <w:szCs w:val="24"/>
              </w:rPr>
              <w:t xml:space="preserve">s </w:t>
            </w:r>
            <w:r w:rsidRPr="00BC52F7">
              <w:rPr>
                <w:rFonts w:ascii="Times New Roman" w:hAnsi="Times New Roman" w:cs="Times New Roman"/>
                <w:spacing w:val="2"/>
                <w:w w:val="99"/>
                <w:sz w:val="24"/>
                <w:szCs w:val="24"/>
              </w:rPr>
              <w:t>(</w:t>
            </w:r>
            <w:r w:rsidRPr="00BC52F7">
              <w:rPr>
                <w:rFonts w:ascii="Times New Roman" w:hAnsi="Times New Roman" w:cs="Times New Roman"/>
                <w:spacing w:val="-4"/>
                <w:w w:val="99"/>
                <w:sz w:val="24"/>
                <w:szCs w:val="24"/>
              </w:rPr>
              <w:t>F</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C</w:t>
            </w:r>
            <w:r w:rsidRPr="00BC52F7">
              <w:rPr>
                <w:rFonts w:ascii="Times New Roman" w:hAnsi="Times New Roman" w:cs="Times New Roman"/>
                <w:w w:val="99"/>
                <w:sz w:val="24"/>
                <w:szCs w:val="24"/>
              </w:rPr>
              <w:t>)</w:t>
            </w:r>
          </w:p>
        </w:tc>
        <w:tc>
          <w:tcPr>
            <w:tcW w:w="2280" w:type="dxa"/>
          </w:tcPr>
          <w:p w:rsidR="004833A3" w:rsidRPr="00BC52F7" w:rsidRDefault="004833A3" w:rsidP="00BC52F7">
            <w:pPr>
              <w:tabs>
                <w:tab w:val="left" w:pos="360"/>
                <w:tab w:val="left" w:pos="720"/>
                <w:tab w:val="left" w:pos="1080"/>
              </w:tabs>
              <w:spacing w:after="0" w:line="240" w:lineRule="auto"/>
              <w:ind w:left="28"/>
              <w:rPr>
                <w:rFonts w:ascii="Times New Roman" w:hAnsi="Times New Roman" w:cs="Times New Roman"/>
                <w:sz w:val="24"/>
                <w:szCs w:val="24"/>
              </w:rPr>
            </w:pPr>
            <w:r w:rsidRPr="00BC52F7">
              <w:rPr>
                <w:rFonts w:ascii="Times New Roman" w:hAnsi="Times New Roman" w:cs="Times New Roman"/>
                <w:spacing w:val="-1"/>
                <w:sz w:val="24"/>
                <w:szCs w:val="24"/>
              </w:rPr>
              <w:t>B</w:t>
            </w:r>
            <w:r w:rsidRPr="00BC52F7">
              <w:rPr>
                <w:rFonts w:ascii="Times New Roman" w:hAnsi="Times New Roman" w:cs="Times New Roman"/>
                <w:sz w:val="24"/>
                <w:szCs w:val="24"/>
              </w:rPr>
              <w:t>S</w:t>
            </w:r>
            <w:r w:rsidRPr="00BC52F7">
              <w:rPr>
                <w:rFonts w:ascii="Times New Roman" w:hAnsi="Times New Roman" w:cs="Times New Roman"/>
                <w:spacing w:val="2"/>
                <w:sz w:val="24"/>
                <w:szCs w:val="24"/>
              </w:rPr>
              <w:t xml:space="preserve"> </w:t>
            </w:r>
            <w:r w:rsidRPr="00BC52F7">
              <w:rPr>
                <w:rFonts w:ascii="Times New Roman" w:hAnsi="Times New Roman" w:cs="Times New Roman"/>
                <w:sz w:val="24"/>
                <w:szCs w:val="24"/>
              </w:rPr>
              <w:t>–</w:t>
            </w:r>
            <w:r w:rsidRPr="00BC52F7">
              <w:rPr>
                <w:rFonts w:ascii="Times New Roman" w:hAnsi="Times New Roman" w:cs="Times New Roman"/>
                <w:spacing w:val="1"/>
                <w:sz w:val="24"/>
                <w:szCs w:val="24"/>
              </w:rPr>
              <w:t xml:space="preserve"> </w:t>
            </w:r>
            <w:r w:rsidRPr="00BC52F7">
              <w:rPr>
                <w:rFonts w:ascii="Times New Roman" w:hAnsi="Times New Roman" w:cs="Times New Roman"/>
                <w:spacing w:val="-1"/>
                <w:sz w:val="24"/>
                <w:szCs w:val="24"/>
              </w:rPr>
              <w:t>Ba</w:t>
            </w:r>
            <w:r w:rsidRPr="00BC52F7">
              <w:rPr>
                <w:rFonts w:ascii="Times New Roman" w:hAnsi="Times New Roman" w:cs="Times New Roman"/>
                <w:spacing w:val="3"/>
                <w:sz w:val="24"/>
                <w:szCs w:val="24"/>
              </w:rPr>
              <w:t>s</w:t>
            </w:r>
            <w:r w:rsidRPr="00BC52F7">
              <w:rPr>
                <w:rFonts w:ascii="Times New Roman" w:hAnsi="Times New Roman" w:cs="Times New Roman"/>
                <w:spacing w:val="-9"/>
                <w:sz w:val="24"/>
                <w:szCs w:val="24"/>
              </w:rPr>
              <w:t>i</w:t>
            </w:r>
            <w:r w:rsidRPr="00BC52F7">
              <w:rPr>
                <w:rFonts w:ascii="Times New Roman" w:hAnsi="Times New Roman" w:cs="Times New Roman"/>
                <w:sz w:val="24"/>
                <w:szCs w:val="24"/>
              </w:rPr>
              <w:t>c</w:t>
            </w:r>
            <w:r w:rsidRPr="00BC52F7">
              <w:rPr>
                <w:rFonts w:ascii="Times New Roman" w:hAnsi="Times New Roman" w:cs="Times New Roman"/>
                <w:spacing w:val="1"/>
                <w:sz w:val="24"/>
                <w:szCs w:val="24"/>
              </w:rPr>
              <w:t xml:space="preserve"> </w:t>
            </w:r>
            <w:r w:rsidRPr="00BC52F7">
              <w:rPr>
                <w:rFonts w:ascii="Times New Roman" w:hAnsi="Times New Roman" w:cs="Times New Roman"/>
                <w:sz w:val="24"/>
                <w:szCs w:val="24"/>
              </w:rPr>
              <w:t>S</w:t>
            </w:r>
            <w:r w:rsidRPr="00BC52F7">
              <w:rPr>
                <w:rFonts w:ascii="Times New Roman" w:hAnsi="Times New Roman" w:cs="Times New Roman"/>
                <w:spacing w:val="4"/>
                <w:sz w:val="24"/>
                <w:szCs w:val="24"/>
              </w:rPr>
              <w:t>c</w:t>
            </w:r>
            <w:r w:rsidRPr="00BC52F7">
              <w:rPr>
                <w:rFonts w:ascii="Times New Roman" w:hAnsi="Times New Roman" w:cs="Times New Roman"/>
                <w:spacing w:val="-4"/>
                <w:sz w:val="24"/>
                <w:szCs w:val="24"/>
              </w:rPr>
              <w:t>i</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1"/>
                <w:sz w:val="24"/>
                <w:szCs w:val="24"/>
              </w:rPr>
              <w:t>c</w:t>
            </w:r>
            <w:r w:rsidRPr="00BC52F7">
              <w:rPr>
                <w:rFonts w:ascii="Times New Roman" w:hAnsi="Times New Roman" w:cs="Times New Roman"/>
                <w:spacing w:val="4"/>
                <w:sz w:val="24"/>
                <w:szCs w:val="24"/>
              </w:rPr>
              <w:t>e</w:t>
            </w:r>
            <w:r w:rsidRPr="00BC52F7">
              <w:rPr>
                <w:rFonts w:ascii="Times New Roman" w:hAnsi="Times New Roman" w:cs="Times New Roman"/>
                <w:sz w:val="24"/>
                <w:szCs w:val="24"/>
              </w:rPr>
              <w:t>s</w:t>
            </w:r>
          </w:p>
        </w:tc>
        <w:tc>
          <w:tcPr>
            <w:tcW w:w="4781" w:type="dxa"/>
          </w:tcPr>
          <w:p w:rsidR="004833A3" w:rsidRPr="00BC52F7" w:rsidRDefault="004833A3" w:rsidP="005A5557">
            <w:pPr>
              <w:tabs>
                <w:tab w:val="left" w:pos="360"/>
                <w:tab w:val="left" w:pos="720"/>
                <w:tab w:val="left" w:pos="1080"/>
              </w:tabs>
              <w:spacing w:after="0" w:line="240" w:lineRule="auto"/>
              <w:ind w:left="33" w:right="231"/>
              <w:jc w:val="both"/>
              <w:rPr>
                <w:rFonts w:ascii="Times New Roman" w:hAnsi="Times New Roman" w:cs="Times New Roman"/>
                <w:sz w:val="24"/>
                <w:szCs w:val="24"/>
              </w:rPr>
            </w:pPr>
            <w:r w:rsidRPr="00BC52F7">
              <w:rPr>
                <w:rFonts w:ascii="Times New Roman" w:hAnsi="Times New Roman" w:cs="Times New Roman"/>
                <w:spacing w:val="2"/>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pacing w:val="4"/>
                <w:sz w:val="24"/>
                <w:szCs w:val="24"/>
              </w:rPr>
              <w:t>c</w:t>
            </w:r>
            <w:r w:rsidRPr="00BC52F7">
              <w:rPr>
                <w:rFonts w:ascii="Times New Roman" w:hAnsi="Times New Roman" w:cs="Times New Roman"/>
                <w:spacing w:val="-4"/>
                <w:sz w:val="24"/>
                <w:szCs w:val="24"/>
              </w:rPr>
              <w:t>l</w:t>
            </w:r>
            <w:r w:rsidRPr="00BC52F7">
              <w:rPr>
                <w:rFonts w:ascii="Times New Roman" w:hAnsi="Times New Roman" w:cs="Times New Roman"/>
                <w:sz w:val="24"/>
                <w:szCs w:val="24"/>
              </w:rPr>
              <w:t>ud</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r w:rsidRPr="00BC52F7">
              <w:rPr>
                <w:rFonts w:ascii="Times New Roman" w:hAnsi="Times New Roman" w:cs="Times New Roman"/>
                <w:spacing w:val="-3"/>
                <w:sz w:val="24"/>
                <w:szCs w:val="24"/>
              </w:rPr>
              <w:t xml:space="preserve"> </w:t>
            </w:r>
            <w:r w:rsidR="005A5557" w:rsidRPr="00BC52F7">
              <w:rPr>
                <w:rFonts w:ascii="Times New Roman" w:hAnsi="Times New Roman" w:cs="Times New Roman"/>
                <w:spacing w:val="-2"/>
                <w:sz w:val="24"/>
                <w:szCs w:val="24"/>
              </w:rPr>
              <w:t>m</w:t>
            </w:r>
            <w:r w:rsidR="005A5557" w:rsidRPr="00BC52F7">
              <w:rPr>
                <w:rFonts w:ascii="Times New Roman" w:hAnsi="Times New Roman" w:cs="Times New Roman"/>
                <w:spacing w:val="-1"/>
                <w:sz w:val="24"/>
                <w:szCs w:val="24"/>
              </w:rPr>
              <w:t>a</w:t>
            </w:r>
            <w:r w:rsidR="005A5557" w:rsidRPr="00BC52F7">
              <w:rPr>
                <w:rFonts w:ascii="Times New Roman" w:hAnsi="Times New Roman" w:cs="Times New Roman"/>
                <w:spacing w:val="5"/>
                <w:sz w:val="24"/>
                <w:szCs w:val="24"/>
              </w:rPr>
              <w:t>t</w:t>
            </w:r>
            <w:r w:rsidR="005A5557" w:rsidRPr="00BC52F7">
              <w:rPr>
                <w:rFonts w:ascii="Times New Roman" w:hAnsi="Times New Roman" w:cs="Times New Roman"/>
                <w:sz w:val="24"/>
                <w:szCs w:val="24"/>
              </w:rPr>
              <w:t>h</w:t>
            </w:r>
            <w:r w:rsidR="005A5557" w:rsidRPr="00BC52F7">
              <w:rPr>
                <w:rFonts w:ascii="Times New Roman" w:hAnsi="Times New Roman" w:cs="Times New Roman"/>
                <w:spacing w:val="4"/>
                <w:sz w:val="24"/>
                <w:szCs w:val="24"/>
              </w:rPr>
              <w:t>e</w:t>
            </w:r>
            <w:r w:rsidR="005A5557" w:rsidRPr="00BC52F7">
              <w:rPr>
                <w:rFonts w:ascii="Times New Roman" w:hAnsi="Times New Roman" w:cs="Times New Roman"/>
                <w:spacing w:val="-4"/>
                <w:sz w:val="24"/>
                <w:szCs w:val="24"/>
              </w:rPr>
              <w:t>m</w:t>
            </w:r>
            <w:r w:rsidR="005A5557" w:rsidRPr="00BC52F7">
              <w:rPr>
                <w:rFonts w:ascii="Times New Roman" w:hAnsi="Times New Roman" w:cs="Times New Roman"/>
                <w:spacing w:val="-1"/>
                <w:sz w:val="24"/>
                <w:szCs w:val="24"/>
              </w:rPr>
              <w:t>a</w:t>
            </w:r>
            <w:r w:rsidR="005A5557" w:rsidRPr="00BC52F7">
              <w:rPr>
                <w:rFonts w:ascii="Times New Roman" w:hAnsi="Times New Roman" w:cs="Times New Roman"/>
                <w:spacing w:val="5"/>
                <w:sz w:val="24"/>
                <w:szCs w:val="24"/>
              </w:rPr>
              <w:t>t</w:t>
            </w:r>
            <w:r w:rsidR="005A5557" w:rsidRPr="00BC52F7">
              <w:rPr>
                <w:rFonts w:ascii="Times New Roman" w:hAnsi="Times New Roman" w:cs="Times New Roman"/>
                <w:spacing w:val="-4"/>
                <w:sz w:val="24"/>
                <w:szCs w:val="24"/>
              </w:rPr>
              <w:t>i</w:t>
            </w:r>
            <w:r w:rsidR="005A5557" w:rsidRPr="00BC52F7">
              <w:rPr>
                <w:rFonts w:ascii="Times New Roman" w:hAnsi="Times New Roman" w:cs="Times New Roman"/>
                <w:spacing w:val="-1"/>
                <w:sz w:val="24"/>
                <w:szCs w:val="24"/>
              </w:rPr>
              <w:t>c</w:t>
            </w:r>
            <w:r w:rsidR="005A5557" w:rsidRPr="00BC52F7">
              <w:rPr>
                <w:rFonts w:ascii="Times New Roman" w:hAnsi="Times New Roman" w:cs="Times New Roman"/>
                <w:spacing w:val="-3"/>
                <w:sz w:val="24"/>
                <w:szCs w:val="24"/>
              </w:rPr>
              <w:t>s</w:t>
            </w:r>
            <w:r w:rsidR="005A5557" w:rsidRPr="00BC52F7">
              <w:rPr>
                <w:rFonts w:ascii="Times New Roman" w:hAnsi="Times New Roman" w:cs="Times New Roman"/>
                <w:sz w:val="24"/>
                <w:szCs w:val="24"/>
              </w:rPr>
              <w:t>,</w:t>
            </w:r>
            <w:r w:rsidR="005A5557" w:rsidRPr="00BC52F7">
              <w:rPr>
                <w:rFonts w:ascii="Times New Roman" w:hAnsi="Times New Roman" w:cs="Times New Roman"/>
                <w:spacing w:val="1"/>
                <w:sz w:val="24"/>
                <w:szCs w:val="24"/>
              </w:rPr>
              <w:t xml:space="preserve"> p</w:t>
            </w:r>
            <w:r w:rsidR="005A5557" w:rsidRPr="00BC52F7">
              <w:rPr>
                <w:rFonts w:ascii="Times New Roman" w:hAnsi="Times New Roman" w:cs="Times New Roman"/>
                <w:sz w:val="24"/>
                <w:szCs w:val="24"/>
              </w:rPr>
              <w:t>h</w:t>
            </w:r>
            <w:r w:rsidR="005A5557" w:rsidRPr="00BC52F7">
              <w:rPr>
                <w:rFonts w:ascii="Times New Roman" w:hAnsi="Times New Roman" w:cs="Times New Roman"/>
                <w:spacing w:val="-5"/>
                <w:sz w:val="24"/>
                <w:szCs w:val="24"/>
              </w:rPr>
              <w:t>y</w:t>
            </w:r>
            <w:r w:rsidR="005A5557" w:rsidRPr="00BC52F7">
              <w:rPr>
                <w:rFonts w:ascii="Times New Roman" w:hAnsi="Times New Roman" w:cs="Times New Roman"/>
                <w:spacing w:val="3"/>
                <w:sz w:val="24"/>
                <w:szCs w:val="24"/>
              </w:rPr>
              <w:t>s</w:t>
            </w:r>
            <w:r w:rsidR="005A5557" w:rsidRPr="00BC52F7">
              <w:rPr>
                <w:rFonts w:ascii="Times New Roman" w:hAnsi="Times New Roman" w:cs="Times New Roman"/>
                <w:spacing w:val="-4"/>
                <w:sz w:val="24"/>
                <w:szCs w:val="24"/>
              </w:rPr>
              <w:t>i</w:t>
            </w:r>
            <w:r w:rsidR="005A5557" w:rsidRPr="00BC52F7">
              <w:rPr>
                <w:rFonts w:ascii="Times New Roman" w:hAnsi="Times New Roman" w:cs="Times New Roman"/>
                <w:spacing w:val="4"/>
                <w:sz w:val="24"/>
                <w:szCs w:val="24"/>
              </w:rPr>
              <w:t>c</w:t>
            </w:r>
            <w:r w:rsidR="005A5557" w:rsidRPr="00BC52F7">
              <w:rPr>
                <w:rFonts w:ascii="Times New Roman" w:hAnsi="Times New Roman" w:cs="Times New Roman"/>
                <w:sz w:val="24"/>
                <w:szCs w:val="24"/>
              </w:rPr>
              <w:t>s</w:t>
            </w:r>
            <w:r w:rsidR="005A5557" w:rsidRPr="00BC52F7">
              <w:rPr>
                <w:rFonts w:ascii="Times New Roman" w:hAnsi="Times New Roman" w:cs="Times New Roman"/>
                <w:spacing w:val="-6"/>
                <w:sz w:val="24"/>
                <w:szCs w:val="24"/>
              </w:rPr>
              <w:t xml:space="preserve"> </w:t>
            </w:r>
            <w:r w:rsidR="005A5557" w:rsidRPr="00BC52F7">
              <w:rPr>
                <w:rFonts w:ascii="Times New Roman" w:hAnsi="Times New Roman" w:cs="Times New Roman"/>
                <w:spacing w:val="4"/>
                <w:sz w:val="24"/>
                <w:szCs w:val="24"/>
              </w:rPr>
              <w:t>a</w:t>
            </w:r>
            <w:r w:rsidR="005A5557" w:rsidRPr="00BC52F7">
              <w:rPr>
                <w:rFonts w:ascii="Times New Roman" w:hAnsi="Times New Roman" w:cs="Times New Roman"/>
                <w:spacing w:val="-5"/>
                <w:sz w:val="24"/>
                <w:szCs w:val="24"/>
              </w:rPr>
              <w:t>n</w:t>
            </w:r>
            <w:r w:rsidR="005A5557" w:rsidRPr="00BC52F7">
              <w:rPr>
                <w:rFonts w:ascii="Times New Roman" w:hAnsi="Times New Roman" w:cs="Times New Roman"/>
                <w:sz w:val="24"/>
                <w:szCs w:val="24"/>
              </w:rPr>
              <w:t xml:space="preserve">d </w:t>
            </w:r>
            <w:r w:rsidR="005A5557" w:rsidRPr="00BC52F7">
              <w:rPr>
                <w:rFonts w:ascii="Times New Roman" w:hAnsi="Times New Roman" w:cs="Times New Roman"/>
                <w:spacing w:val="-1"/>
                <w:sz w:val="24"/>
                <w:szCs w:val="24"/>
              </w:rPr>
              <w:t>c</w:t>
            </w:r>
            <w:r w:rsidR="005A5557" w:rsidRPr="00BC52F7">
              <w:rPr>
                <w:rFonts w:ascii="Times New Roman" w:hAnsi="Times New Roman" w:cs="Times New Roman"/>
                <w:sz w:val="24"/>
                <w:szCs w:val="24"/>
              </w:rPr>
              <w:t>h</w:t>
            </w:r>
            <w:r w:rsidR="005A5557" w:rsidRPr="00BC52F7">
              <w:rPr>
                <w:rFonts w:ascii="Times New Roman" w:hAnsi="Times New Roman" w:cs="Times New Roman"/>
                <w:spacing w:val="4"/>
                <w:sz w:val="24"/>
                <w:szCs w:val="24"/>
              </w:rPr>
              <w:t>e</w:t>
            </w:r>
            <w:r w:rsidR="005A5557" w:rsidRPr="00BC52F7">
              <w:rPr>
                <w:rFonts w:ascii="Times New Roman" w:hAnsi="Times New Roman" w:cs="Times New Roman"/>
                <w:spacing w:val="-4"/>
                <w:sz w:val="24"/>
                <w:szCs w:val="24"/>
              </w:rPr>
              <w:t>mi</w:t>
            </w:r>
            <w:r w:rsidR="005A5557" w:rsidRPr="00BC52F7">
              <w:rPr>
                <w:rFonts w:ascii="Times New Roman" w:hAnsi="Times New Roman" w:cs="Times New Roman"/>
                <w:spacing w:val="-2"/>
                <w:sz w:val="24"/>
                <w:szCs w:val="24"/>
              </w:rPr>
              <w:t>s</w:t>
            </w:r>
            <w:r w:rsidR="005A5557" w:rsidRPr="00BC52F7">
              <w:rPr>
                <w:rFonts w:ascii="Times New Roman" w:hAnsi="Times New Roman" w:cs="Times New Roman"/>
                <w:spacing w:val="5"/>
                <w:sz w:val="24"/>
                <w:szCs w:val="24"/>
              </w:rPr>
              <w:t>t</w:t>
            </w:r>
            <w:r w:rsidR="005A5557" w:rsidRPr="00BC52F7">
              <w:rPr>
                <w:rFonts w:ascii="Times New Roman" w:hAnsi="Times New Roman" w:cs="Times New Roman"/>
                <w:spacing w:val="6"/>
                <w:sz w:val="24"/>
                <w:szCs w:val="24"/>
              </w:rPr>
              <w:t>r</w:t>
            </w:r>
            <w:r w:rsidR="005A5557" w:rsidRPr="00BC52F7">
              <w:rPr>
                <w:rFonts w:ascii="Times New Roman" w:hAnsi="Times New Roman" w:cs="Times New Roman"/>
                <w:sz w:val="24"/>
                <w:szCs w:val="24"/>
              </w:rPr>
              <w:t xml:space="preserve">y </w:t>
            </w:r>
          </w:p>
        </w:tc>
      </w:tr>
      <w:tr w:rsidR="004833A3" w:rsidRPr="00BC52F7" w:rsidTr="00CA28F3">
        <w:trPr>
          <w:trHeight w:hRule="exact" w:val="667"/>
        </w:trPr>
        <w:tc>
          <w:tcPr>
            <w:tcW w:w="720" w:type="dxa"/>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ind w:left="254" w:right="249"/>
              <w:jc w:val="center"/>
              <w:rPr>
                <w:rFonts w:ascii="Times New Roman" w:hAnsi="Times New Roman" w:cs="Times New Roman"/>
                <w:sz w:val="24"/>
                <w:szCs w:val="24"/>
              </w:rPr>
            </w:pPr>
            <w:r w:rsidRPr="00BC52F7">
              <w:rPr>
                <w:rFonts w:ascii="Times New Roman" w:hAnsi="Times New Roman" w:cs="Times New Roman"/>
                <w:w w:val="99"/>
                <w:sz w:val="24"/>
                <w:szCs w:val="24"/>
              </w:rPr>
              <w:t>2</w:t>
            </w:r>
          </w:p>
        </w:tc>
        <w:tc>
          <w:tcPr>
            <w:tcW w:w="1666" w:type="dxa"/>
            <w:vMerge/>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tc>
        <w:tc>
          <w:tcPr>
            <w:tcW w:w="2280" w:type="dxa"/>
          </w:tcPr>
          <w:p w:rsidR="004833A3" w:rsidRPr="00BC52F7" w:rsidRDefault="004833A3" w:rsidP="00BC52F7">
            <w:pPr>
              <w:tabs>
                <w:tab w:val="left" w:pos="360"/>
                <w:tab w:val="left" w:pos="720"/>
                <w:tab w:val="left" w:pos="1080"/>
              </w:tabs>
              <w:spacing w:after="0" w:line="240" w:lineRule="auto"/>
              <w:ind w:left="28"/>
              <w:rPr>
                <w:rFonts w:ascii="Times New Roman" w:hAnsi="Times New Roman" w:cs="Times New Roman"/>
                <w:sz w:val="24"/>
                <w:szCs w:val="24"/>
              </w:rPr>
            </w:pPr>
            <w:r w:rsidRPr="00BC52F7">
              <w:rPr>
                <w:rFonts w:ascii="Times New Roman" w:hAnsi="Times New Roman" w:cs="Times New Roman"/>
                <w:spacing w:val="2"/>
                <w:sz w:val="24"/>
                <w:szCs w:val="24"/>
              </w:rPr>
              <w:t>E</w:t>
            </w:r>
            <w:r w:rsidRPr="00BC52F7">
              <w:rPr>
                <w:rFonts w:ascii="Times New Roman" w:hAnsi="Times New Roman" w:cs="Times New Roman"/>
                <w:sz w:val="24"/>
                <w:szCs w:val="24"/>
              </w:rPr>
              <w:t>S</w:t>
            </w:r>
            <w:r w:rsidRPr="00BC52F7">
              <w:rPr>
                <w:rFonts w:ascii="Times New Roman" w:hAnsi="Times New Roman" w:cs="Times New Roman"/>
                <w:spacing w:val="-2"/>
                <w:sz w:val="24"/>
                <w:szCs w:val="24"/>
              </w:rPr>
              <w:t xml:space="preserve"> </w:t>
            </w:r>
            <w:r w:rsidRPr="00BC52F7">
              <w:rPr>
                <w:rFonts w:ascii="Times New Roman" w:hAnsi="Times New Roman" w:cs="Times New Roman"/>
                <w:sz w:val="24"/>
                <w:szCs w:val="24"/>
              </w:rPr>
              <w:t>-</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2"/>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g</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ee</w:t>
            </w:r>
            <w:r w:rsidRPr="00BC52F7">
              <w:rPr>
                <w:rFonts w:ascii="Times New Roman" w:hAnsi="Times New Roman" w:cs="Times New Roman"/>
                <w:spacing w:val="6"/>
                <w:sz w:val="24"/>
                <w:szCs w:val="24"/>
              </w:rPr>
              <w:t>r</w:t>
            </w:r>
            <w:r w:rsidRPr="00BC52F7">
              <w:rPr>
                <w:rFonts w:ascii="Times New Roman" w:hAnsi="Times New Roman" w:cs="Times New Roman"/>
                <w:spacing w:val="-4"/>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g</w:t>
            </w:r>
          </w:p>
          <w:p w:rsidR="004833A3" w:rsidRPr="00BC52F7" w:rsidRDefault="004833A3" w:rsidP="00BC52F7">
            <w:pPr>
              <w:tabs>
                <w:tab w:val="left" w:pos="360"/>
                <w:tab w:val="left" w:pos="720"/>
                <w:tab w:val="left" w:pos="1080"/>
              </w:tabs>
              <w:spacing w:after="0" w:line="240" w:lineRule="auto"/>
              <w:ind w:left="28"/>
              <w:rPr>
                <w:rFonts w:ascii="Times New Roman" w:hAnsi="Times New Roman" w:cs="Times New Roman"/>
                <w:sz w:val="24"/>
                <w:szCs w:val="24"/>
              </w:rPr>
            </w:pPr>
            <w:r w:rsidRPr="00BC52F7">
              <w:rPr>
                <w:rFonts w:ascii="Times New Roman" w:hAnsi="Times New Roman" w:cs="Times New Roman"/>
                <w:spacing w:val="1"/>
                <w:sz w:val="24"/>
                <w:szCs w:val="24"/>
              </w:rPr>
              <w:t>S</w:t>
            </w:r>
            <w:r w:rsidRPr="00BC52F7">
              <w:rPr>
                <w:rFonts w:ascii="Times New Roman" w:hAnsi="Times New Roman" w:cs="Times New Roman"/>
                <w:spacing w:val="4"/>
                <w:sz w:val="24"/>
                <w:szCs w:val="24"/>
              </w:rPr>
              <w:t>c</w:t>
            </w:r>
            <w:r w:rsidRPr="00BC52F7">
              <w:rPr>
                <w:rFonts w:ascii="Times New Roman" w:hAnsi="Times New Roman" w:cs="Times New Roman"/>
                <w:spacing w:val="-9"/>
                <w:sz w:val="24"/>
                <w:szCs w:val="24"/>
              </w:rPr>
              <w:t>i</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1"/>
                <w:sz w:val="24"/>
                <w:szCs w:val="24"/>
              </w:rPr>
              <w:t>c</w:t>
            </w:r>
            <w:r w:rsidRPr="00BC52F7">
              <w:rPr>
                <w:rFonts w:ascii="Times New Roman" w:hAnsi="Times New Roman" w:cs="Times New Roman"/>
                <w:spacing w:val="4"/>
                <w:sz w:val="24"/>
                <w:szCs w:val="24"/>
              </w:rPr>
              <w:t>e</w:t>
            </w:r>
            <w:r w:rsidRPr="00BC52F7">
              <w:rPr>
                <w:rFonts w:ascii="Times New Roman" w:hAnsi="Times New Roman" w:cs="Times New Roman"/>
                <w:sz w:val="24"/>
                <w:szCs w:val="24"/>
              </w:rPr>
              <w:t>s</w:t>
            </w:r>
          </w:p>
        </w:tc>
        <w:tc>
          <w:tcPr>
            <w:tcW w:w="4781" w:type="dxa"/>
          </w:tcPr>
          <w:p w:rsidR="004833A3" w:rsidRPr="00BC52F7" w:rsidRDefault="004833A3" w:rsidP="00BC52F7">
            <w:pPr>
              <w:tabs>
                <w:tab w:val="left" w:pos="360"/>
                <w:tab w:val="left" w:pos="720"/>
                <w:tab w:val="left" w:pos="1080"/>
              </w:tabs>
              <w:spacing w:after="0" w:line="240" w:lineRule="auto"/>
              <w:ind w:left="33"/>
              <w:jc w:val="both"/>
              <w:rPr>
                <w:rFonts w:ascii="Times New Roman" w:hAnsi="Times New Roman" w:cs="Times New Roman"/>
                <w:sz w:val="24"/>
                <w:szCs w:val="24"/>
              </w:rPr>
            </w:pPr>
            <w:r w:rsidRPr="00BC52F7">
              <w:rPr>
                <w:rFonts w:ascii="Times New Roman" w:hAnsi="Times New Roman" w:cs="Times New Roman"/>
                <w:spacing w:val="2"/>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pacing w:val="4"/>
                <w:sz w:val="24"/>
                <w:szCs w:val="24"/>
              </w:rPr>
              <w:t>c</w:t>
            </w:r>
            <w:r w:rsidRPr="00BC52F7">
              <w:rPr>
                <w:rFonts w:ascii="Times New Roman" w:hAnsi="Times New Roman" w:cs="Times New Roman"/>
                <w:spacing w:val="-4"/>
                <w:sz w:val="24"/>
                <w:szCs w:val="24"/>
              </w:rPr>
              <w:t>l</w:t>
            </w:r>
            <w:r w:rsidRPr="00BC52F7">
              <w:rPr>
                <w:rFonts w:ascii="Times New Roman" w:hAnsi="Times New Roman" w:cs="Times New Roman"/>
                <w:sz w:val="24"/>
                <w:szCs w:val="24"/>
              </w:rPr>
              <w:t>ud</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r w:rsidRPr="00BC52F7">
              <w:rPr>
                <w:rFonts w:ascii="Times New Roman" w:hAnsi="Times New Roman" w:cs="Times New Roman"/>
                <w:spacing w:val="1"/>
                <w:sz w:val="24"/>
                <w:szCs w:val="24"/>
              </w:rPr>
              <w:t xml:space="preserve"> </w:t>
            </w:r>
            <w:r w:rsidR="005A5557" w:rsidRPr="00BC52F7">
              <w:rPr>
                <w:rFonts w:ascii="Times New Roman" w:hAnsi="Times New Roman" w:cs="Times New Roman"/>
                <w:spacing w:val="-4"/>
                <w:sz w:val="24"/>
                <w:szCs w:val="24"/>
              </w:rPr>
              <w:t>f</w:t>
            </w:r>
            <w:r w:rsidR="005A5557" w:rsidRPr="00BC52F7">
              <w:rPr>
                <w:rFonts w:ascii="Times New Roman" w:hAnsi="Times New Roman" w:cs="Times New Roman"/>
                <w:spacing w:val="5"/>
                <w:sz w:val="24"/>
                <w:szCs w:val="24"/>
              </w:rPr>
              <w:t>u</w:t>
            </w:r>
            <w:r w:rsidR="005A5557" w:rsidRPr="00BC52F7">
              <w:rPr>
                <w:rFonts w:ascii="Times New Roman" w:hAnsi="Times New Roman" w:cs="Times New Roman"/>
                <w:spacing w:val="-5"/>
                <w:sz w:val="24"/>
                <w:szCs w:val="24"/>
              </w:rPr>
              <w:t>n</w:t>
            </w:r>
            <w:r w:rsidR="005A5557" w:rsidRPr="00BC52F7">
              <w:rPr>
                <w:rFonts w:ascii="Times New Roman" w:hAnsi="Times New Roman" w:cs="Times New Roman"/>
                <w:sz w:val="24"/>
                <w:szCs w:val="24"/>
              </w:rPr>
              <w:t>d</w:t>
            </w:r>
            <w:r w:rsidR="005A5557" w:rsidRPr="00BC52F7">
              <w:rPr>
                <w:rFonts w:ascii="Times New Roman" w:hAnsi="Times New Roman" w:cs="Times New Roman"/>
                <w:spacing w:val="4"/>
                <w:sz w:val="24"/>
                <w:szCs w:val="24"/>
              </w:rPr>
              <w:t>a</w:t>
            </w:r>
            <w:r w:rsidR="005A5557" w:rsidRPr="00BC52F7">
              <w:rPr>
                <w:rFonts w:ascii="Times New Roman" w:hAnsi="Times New Roman" w:cs="Times New Roman"/>
                <w:spacing w:val="-4"/>
                <w:sz w:val="24"/>
                <w:szCs w:val="24"/>
              </w:rPr>
              <w:t>m</w:t>
            </w:r>
            <w:r w:rsidR="005A5557" w:rsidRPr="00BC52F7">
              <w:rPr>
                <w:rFonts w:ascii="Times New Roman" w:hAnsi="Times New Roman" w:cs="Times New Roman"/>
                <w:spacing w:val="4"/>
                <w:sz w:val="24"/>
                <w:szCs w:val="24"/>
              </w:rPr>
              <w:t>e</w:t>
            </w:r>
            <w:r w:rsidR="005A5557" w:rsidRPr="00BC52F7">
              <w:rPr>
                <w:rFonts w:ascii="Times New Roman" w:hAnsi="Times New Roman" w:cs="Times New Roman"/>
                <w:spacing w:val="-5"/>
                <w:sz w:val="24"/>
                <w:szCs w:val="24"/>
              </w:rPr>
              <w:t>n</w:t>
            </w:r>
            <w:r w:rsidR="005A5557" w:rsidRPr="00BC52F7">
              <w:rPr>
                <w:rFonts w:ascii="Times New Roman" w:hAnsi="Times New Roman" w:cs="Times New Roman"/>
                <w:spacing w:val="5"/>
                <w:sz w:val="24"/>
                <w:szCs w:val="24"/>
              </w:rPr>
              <w:t>t</w:t>
            </w:r>
            <w:r w:rsidR="005A5557" w:rsidRPr="00BC52F7">
              <w:rPr>
                <w:rFonts w:ascii="Times New Roman" w:hAnsi="Times New Roman" w:cs="Times New Roman"/>
                <w:spacing w:val="4"/>
                <w:sz w:val="24"/>
                <w:szCs w:val="24"/>
              </w:rPr>
              <w:t>a</w:t>
            </w:r>
            <w:r w:rsidR="005A5557" w:rsidRPr="00BC52F7">
              <w:rPr>
                <w:rFonts w:ascii="Times New Roman" w:hAnsi="Times New Roman" w:cs="Times New Roman"/>
                <w:sz w:val="24"/>
                <w:szCs w:val="24"/>
              </w:rPr>
              <w:t>l</w:t>
            </w:r>
            <w:r w:rsidR="005A5557" w:rsidRPr="00BC52F7">
              <w:rPr>
                <w:rFonts w:ascii="Times New Roman" w:hAnsi="Times New Roman" w:cs="Times New Roman"/>
                <w:spacing w:val="-11"/>
                <w:sz w:val="24"/>
                <w:szCs w:val="24"/>
              </w:rPr>
              <w:t xml:space="preserve"> </w:t>
            </w:r>
            <w:r w:rsidR="005A5557" w:rsidRPr="00BC52F7">
              <w:rPr>
                <w:rFonts w:ascii="Times New Roman" w:hAnsi="Times New Roman" w:cs="Times New Roman"/>
                <w:spacing w:val="2"/>
                <w:sz w:val="24"/>
                <w:szCs w:val="24"/>
              </w:rPr>
              <w:t>e</w:t>
            </w:r>
            <w:r w:rsidR="005A5557" w:rsidRPr="00BC52F7">
              <w:rPr>
                <w:rFonts w:ascii="Times New Roman" w:hAnsi="Times New Roman" w:cs="Times New Roman"/>
                <w:spacing w:val="-5"/>
                <w:sz w:val="24"/>
                <w:szCs w:val="24"/>
              </w:rPr>
              <w:t>n</w:t>
            </w:r>
            <w:r w:rsidR="005A5557" w:rsidRPr="00BC52F7">
              <w:rPr>
                <w:rFonts w:ascii="Times New Roman" w:hAnsi="Times New Roman" w:cs="Times New Roman"/>
                <w:spacing w:val="5"/>
                <w:sz w:val="24"/>
                <w:szCs w:val="24"/>
              </w:rPr>
              <w:t>g</w:t>
            </w:r>
            <w:r w:rsidR="005A5557" w:rsidRPr="00BC52F7">
              <w:rPr>
                <w:rFonts w:ascii="Times New Roman" w:hAnsi="Times New Roman" w:cs="Times New Roman"/>
                <w:spacing w:val="-4"/>
                <w:sz w:val="24"/>
                <w:szCs w:val="24"/>
              </w:rPr>
              <w:t>i</w:t>
            </w:r>
            <w:r w:rsidR="005A5557" w:rsidRPr="00BC52F7">
              <w:rPr>
                <w:rFonts w:ascii="Times New Roman" w:hAnsi="Times New Roman" w:cs="Times New Roman"/>
                <w:sz w:val="24"/>
                <w:szCs w:val="24"/>
              </w:rPr>
              <w:t>n</w:t>
            </w:r>
            <w:r w:rsidR="005A5557" w:rsidRPr="00BC52F7">
              <w:rPr>
                <w:rFonts w:ascii="Times New Roman" w:hAnsi="Times New Roman" w:cs="Times New Roman"/>
                <w:spacing w:val="-1"/>
                <w:sz w:val="24"/>
                <w:szCs w:val="24"/>
              </w:rPr>
              <w:t>ee</w:t>
            </w:r>
            <w:r w:rsidR="005A5557" w:rsidRPr="00BC52F7">
              <w:rPr>
                <w:rFonts w:ascii="Times New Roman" w:hAnsi="Times New Roman" w:cs="Times New Roman"/>
                <w:spacing w:val="6"/>
                <w:sz w:val="24"/>
                <w:szCs w:val="24"/>
              </w:rPr>
              <w:t>r</w:t>
            </w:r>
            <w:r w:rsidR="005A5557" w:rsidRPr="00BC52F7">
              <w:rPr>
                <w:rFonts w:ascii="Times New Roman" w:hAnsi="Times New Roman" w:cs="Times New Roman"/>
                <w:spacing w:val="-4"/>
                <w:sz w:val="24"/>
                <w:szCs w:val="24"/>
              </w:rPr>
              <w:t>i</w:t>
            </w:r>
            <w:r w:rsidR="005A5557" w:rsidRPr="00BC52F7">
              <w:rPr>
                <w:rFonts w:ascii="Times New Roman" w:hAnsi="Times New Roman" w:cs="Times New Roman"/>
                <w:sz w:val="24"/>
                <w:szCs w:val="24"/>
              </w:rPr>
              <w:t>ng</w:t>
            </w:r>
            <w:r w:rsidR="005A5557" w:rsidRPr="00BC52F7">
              <w:rPr>
                <w:rFonts w:ascii="Times New Roman" w:hAnsi="Times New Roman" w:cs="Times New Roman"/>
                <w:spacing w:val="-4"/>
                <w:sz w:val="24"/>
                <w:szCs w:val="24"/>
              </w:rPr>
              <w:t xml:space="preserve"> </w:t>
            </w:r>
            <w:r w:rsidR="005A5557" w:rsidRPr="00BC52F7">
              <w:rPr>
                <w:rFonts w:ascii="Times New Roman" w:hAnsi="Times New Roman" w:cs="Times New Roman"/>
                <w:spacing w:val="1"/>
                <w:sz w:val="24"/>
                <w:szCs w:val="24"/>
              </w:rPr>
              <w:t>s</w:t>
            </w:r>
            <w:r w:rsidR="005A5557" w:rsidRPr="00BC52F7">
              <w:rPr>
                <w:rFonts w:ascii="Times New Roman" w:hAnsi="Times New Roman" w:cs="Times New Roman"/>
                <w:sz w:val="24"/>
                <w:szCs w:val="24"/>
              </w:rPr>
              <w:t>ub</w:t>
            </w:r>
            <w:r w:rsidR="005A5557" w:rsidRPr="00BC52F7">
              <w:rPr>
                <w:rFonts w:ascii="Times New Roman" w:hAnsi="Times New Roman" w:cs="Times New Roman"/>
                <w:spacing w:val="-4"/>
                <w:sz w:val="24"/>
                <w:szCs w:val="24"/>
              </w:rPr>
              <w:t>j</w:t>
            </w:r>
            <w:r w:rsidR="005A5557" w:rsidRPr="00BC52F7">
              <w:rPr>
                <w:rFonts w:ascii="Times New Roman" w:hAnsi="Times New Roman" w:cs="Times New Roman"/>
                <w:spacing w:val="-1"/>
                <w:sz w:val="24"/>
                <w:szCs w:val="24"/>
              </w:rPr>
              <w:t>ec</w:t>
            </w:r>
            <w:r w:rsidR="005A5557" w:rsidRPr="00BC52F7">
              <w:rPr>
                <w:rFonts w:ascii="Times New Roman" w:hAnsi="Times New Roman" w:cs="Times New Roman"/>
                <w:spacing w:val="5"/>
                <w:sz w:val="24"/>
                <w:szCs w:val="24"/>
              </w:rPr>
              <w:t>t</w:t>
            </w:r>
            <w:r w:rsidR="005A5557" w:rsidRPr="00BC52F7">
              <w:rPr>
                <w:rFonts w:ascii="Times New Roman" w:hAnsi="Times New Roman" w:cs="Times New Roman"/>
                <w:sz w:val="24"/>
                <w:szCs w:val="24"/>
              </w:rPr>
              <w:t>s</w:t>
            </w:r>
          </w:p>
        </w:tc>
      </w:tr>
      <w:tr w:rsidR="004833A3" w:rsidRPr="00BC52F7" w:rsidTr="00CA28F3">
        <w:trPr>
          <w:trHeight w:hRule="exact" w:val="778"/>
        </w:trPr>
        <w:tc>
          <w:tcPr>
            <w:tcW w:w="720" w:type="dxa"/>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ind w:left="254" w:right="249"/>
              <w:jc w:val="center"/>
              <w:rPr>
                <w:rFonts w:ascii="Times New Roman" w:hAnsi="Times New Roman" w:cs="Times New Roman"/>
                <w:sz w:val="24"/>
                <w:szCs w:val="24"/>
              </w:rPr>
            </w:pPr>
            <w:r w:rsidRPr="00BC52F7">
              <w:rPr>
                <w:rFonts w:ascii="Times New Roman" w:hAnsi="Times New Roman" w:cs="Times New Roman"/>
                <w:w w:val="99"/>
                <w:sz w:val="24"/>
                <w:szCs w:val="24"/>
              </w:rPr>
              <w:t>3</w:t>
            </w:r>
          </w:p>
        </w:tc>
        <w:tc>
          <w:tcPr>
            <w:tcW w:w="1666" w:type="dxa"/>
            <w:vMerge/>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tc>
        <w:tc>
          <w:tcPr>
            <w:tcW w:w="2280" w:type="dxa"/>
          </w:tcPr>
          <w:p w:rsidR="004833A3" w:rsidRPr="00BC52F7" w:rsidRDefault="004833A3" w:rsidP="00BC52F7">
            <w:pPr>
              <w:tabs>
                <w:tab w:val="left" w:pos="360"/>
                <w:tab w:val="left" w:pos="720"/>
                <w:tab w:val="left" w:pos="1080"/>
              </w:tabs>
              <w:spacing w:after="0" w:line="240" w:lineRule="auto"/>
              <w:ind w:left="28"/>
              <w:rPr>
                <w:rFonts w:ascii="Times New Roman" w:hAnsi="Times New Roman" w:cs="Times New Roman"/>
                <w:sz w:val="24"/>
                <w:szCs w:val="24"/>
              </w:rPr>
            </w:pPr>
            <w:r w:rsidRPr="00BC52F7">
              <w:rPr>
                <w:rFonts w:ascii="Times New Roman" w:hAnsi="Times New Roman" w:cs="Times New Roman"/>
                <w:sz w:val="24"/>
                <w:szCs w:val="24"/>
              </w:rPr>
              <w:t>HS –</w:t>
            </w:r>
            <w:r w:rsidRPr="00BC52F7">
              <w:rPr>
                <w:rFonts w:ascii="Times New Roman" w:hAnsi="Times New Roman" w:cs="Times New Roman"/>
                <w:spacing w:val="1"/>
                <w:sz w:val="24"/>
                <w:szCs w:val="24"/>
              </w:rPr>
              <w:t xml:space="preserve"> </w:t>
            </w:r>
            <w:r w:rsidRPr="00BC52F7">
              <w:rPr>
                <w:rFonts w:ascii="Times New Roman" w:hAnsi="Times New Roman" w:cs="Times New Roman"/>
                <w:sz w:val="24"/>
                <w:szCs w:val="24"/>
              </w:rPr>
              <w:t>Hu</w:t>
            </w:r>
            <w:r w:rsidRPr="00BC52F7">
              <w:rPr>
                <w:rFonts w:ascii="Times New Roman" w:hAnsi="Times New Roman" w:cs="Times New Roman"/>
                <w:spacing w:val="-9"/>
                <w:sz w:val="24"/>
                <w:szCs w:val="24"/>
              </w:rPr>
              <w:t>m</w:t>
            </w:r>
            <w:r w:rsidRPr="00BC52F7">
              <w:rPr>
                <w:rFonts w:ascii="Times New Roman" w:hAnsi="Times New Roman" w:cs="Times New Roman"/>
                <w:spacing w:val="4"/>
                <w:sz w:val="24"/>
                <w:szCs w:val="24"/>
              </w:rPr>
              <w:t>a</w:t>
            </w:r>
            <w:r w:rsidRPr="00BC52F7">
              <w:rPr>
                <w:rFonts w:ascii="Times New Roman" w:hAnsi="Times New Roman" w:cs="Times New Roman"/>
                <w:sz w:val="24"/>
                <w:szCs w:val="24"/>
              </w:rPr>
              <w:t>n</w:t>
            </w:r>
            <w:r w:rsidRPr="00BC52F7">
              <w:rPr>
                <w:rFonts w:ascii="Times New Roman" w:hAnsi="Times New Roman" w:cs="Times New Roman"/>
                <w:spacing w:val="-9"/>
                <w:sz w:val="24"/>
                <w:szCs w:val="24"/>
              </w:rPr>
              <w:t>i</w:t>
            </w:r>
            <w:r w:rsidRPr="00BC52F7">
              <w:rPr>
                <w:rFonts w:ascii="Times New Roman" w:hAnsi="Times New Roman" w:cs="Times New Roman"/>
                <w:spacing w:val="10"/>
                <w:sz w:val="24"/>
                <w:szCs w:val="24"/>
              </w:rPr>
              <w:t>t</w:t>
            </w:r>
            <w:r w:rsidRPr="00BC52F7">
              <w:rPr>
                <w:rFonts w:ascii="Times New Roman" w:hAnsi="Times New Roman" w:cs="Times New Roman"/>
                <w:spacing w:val="-4"/>
                <w:sz w:val="24"/>
                <w:szCs w:val="24"/>
              </w:rPr>
              <w:t>i</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r w:rsidRPr="00BC52F7">
              <w:rPr>
                <w:rFonts w:ascii="Times New Roman" w:hAnsi="Times New Roman" w:cs="Times New Roman"/>
                <w:spacing w:val="-4"/>
                <w:sz w:val="24"/>
                <w:szCs w:val="24"/>
              </w:rPr>
              <w:t xml:space="preserve"> </w:t>
            </w:r>
            <w:r w:rsidRPr="00BC52F7">
              <w:rPr>
                <w:rFonts w:ascii="Times New Roman" w:hAnsi="Times New Roman" w:cs="Times New Roman"/>
                <w:spacing w:val="4"/>
                <w:sz w:val="24"/>
                <w:szCs w:val="24"/>
              </w:rPr>
              <w:t>a</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d</w:t>
            </w:r>
          </w:p>
          <w:p w:rsidR="004833A3" w:rsidRPr="00BC52F7" w:rsidRDefault="004833A3" w:rsidP="00BC52F7">
            <w:pPr>
              <w:tabs>
                <w:tab w:val="left" w:pos="360"/>
                <w:tab w:val="left" w:pos="720"/>
                <w:tab w:val="left" w:pos="1080"/>
              </w:tabs>
              <w:spacing w:after="0" w:line="240" w:lineRule="auto"/>
              <w:ind w:left="28"/>
              <w:rPr>
                <w:rFonts w:ascii="Times New Roman" w:hAnsi="Times New Roman" w:cs="Times New Roman"/>
                <w:sz w:val="24"/>
                <w:szCs w:val="24"/>
              </w:rPr>
            </w:pPr>
            <w:r w:rsidRPr="00BC52F7">
              <w:rPr>
                <w:rFonts w:ascii="Times New Roman" w:hAnsi="Times New Roman" w:cs="Times New Roman"/>
                <w:spacing w:val="1"/>
                <w:sz w:val="24"/>
                <w:szCs w:val="24"/>
              </w:rPr>
              <w:t>S</w:t>
            </w:r>
            <w:r w:rsidRPr="00BC52F7">
              <w:rPr>
                <w:rFonts w:ascii="Times New Roman" w:hAnsi="Times New Roman" w:cs="Times New Roman"/>
                <w:spacing w:val="5"/>
                <w:sz w:val="24"/>
                <w:szCs w:val="24"/>
              </w:rPr>
              <w:t>o</w:t>
            </w:r>
            <w:r w:rsidRPr="00BC52F7">
              <w:rPr>
                <w:rFonts w:ascii="Times New Roman" w:hAnsi="Times New Roman" w:cs="Times New Roman"/>
                <w:spacing w:val="-1"/>
                <w:sz w:val="24"/>
                <w:szCs w:val="24"/>
              </w:rPr>
              <w:t>c</w:t>
            </w:r>
            <w:r w:rsidRPr="00BC52F7">
              <w:rPr>
                <w:rFonts w:ascii="Times New Roman" w:hAnsi="Times New Roman" w:cs="Times New Roman"/>
                <w:spacing w:val="-9"/>
                <w:sz w:val="24"/>
                <w:szCs w:val="24"/>
              </w:rPr>
              <w:t>i</w:t>
            </w:r>
            <w:r w:rsidRPr="00BC52F7">
              <w:rPr>
                <w:rFonts w:ascii="Times New Roman" w:hAnsi="Times New Roman" w:cs="Times New Roman"/>
                <w:spacing w:val="4"/>
                <w:sz w:val="24"/>
                <w:szCs w:val="24"/>
              </w:rPr>
              <w:t>a</w:t>
            </w:r>
            <w:r w:rsidRPr="00BC52F7">
              <w:rPr>
                <w:rFonts w:ascii="Times New Roman" w:hAnsi="Times New Roman" w:cs="Times New Roman"/>
                <w:sz w:val="24"/>
                <w:szCs w:val="24"/>
              </w:rPr>
              <w:t>l</w:t>
            </w:r>
            <w:r w:rsidRPr="00BC52F7">
              <w:rPr>
                <w:rFonts w:ascii="Times New Roman" w:hAnsi="Times New Roman" w:cs="Times New Roman"/>
                <w:spacing w:val="-10"/>
                <w:sz w:val="24"/>
                <w:szCs w:val="24"/>
              </w:rPr>
              <w:t xml:space="preserve"> </w:t>
            </w:r>
            <w:r w:rsidRPr="00BC52F7">
              <w:rPr>
                <w:rFonts w:ascii="Times New Roman" w:hAnsi="Times New Roman" w:cs="Times New Roman"/>
                <w:spacing w:val="1"/>
                <w:sz w:val="24"/>
                <w:szCs w:val="24"/>
              </w:rPr>
              <w:t>S</w:t>
            </w:r>
            <w:r w:rsidRPr="00BC52F7">
              <w:rPr>
                <w:rFonts w:ascii="Times New Roman" w:hAnsi="Times New Roman" w:cs="Times New Roman"/>
                <w:spacing w:val="4"/>
                <w:sz w:val="24"/>
                <w:szCs w:val="24"/>
              </w:rPr>
              <w:t>c</w:t>
            </w:r>
            <w:r w:rsidRPr="00BC52F7">
              <w:rPr>
                <w:rFonts w:ascii="Times New Roman" w:hAnsi="Times New Roman" w:cs="Times New Roman"/>
                <w:spacing w:val="-4"/>
                <w:sz w:val="24"/>
                <w:szCs w:val="24"/>
              </w:rPr>
              <w:t>i</w:t>
            </w:r>
            <w:r w:rsidRPr="00BC52F7">
              <w:rPr>
                <w:rFonts w:ascii="Times New Roman" w:hAnsi="Times New Roman" w:cs="Times New Roman"/>
                <w:spacing w:val="4"/>
                <w:sz w:val="24"/>
                <w:szCs w:val="24"/>
              </w:rPr>
              <w:t>e</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ce</w:t>
            </w:r>
            <w:r w:rsidRPr="00BC52F7">
              <w:rPr>
                <w:rFonts w:ascii="Times New Roman" w:hAnsi="Times New Roman" w:cs="Times New Roman"/>
                <w:sz w:val="24"/>
                <w:szCs w:val="24"/>
              </w:rPr>
              <w:t>s</w:t>
            </w:r>
          </w:p>
        </w:tc>
        <w:tc>
          <w:tcPr>
            <w:tcW w:w="4781" w:type="dxa"/>
          </w:tcPr>
          <w:p w:rsidR="004833A3" w:rsidRPr="00BC52F7" w:rsidRDefault="004833A3" w:rsidP="00BC52F7">
            <w:pPr>
              <w:tabs>
                <w:tab w:val="left" w:pos="360"/>
                <w:tab w:val="left" w:pos="720"/>
                <w:tab w:val="left" w:pos="1080"/>
              </w:tabs>
              <w:spacing w:after="0" w:line="240" w:lineRule="auto"/>
              <w:ind w:left="33"/>
              <w:jc w:val="both"/>
              <w:rPr>
                <w:rFonts w:ascii="Times New Roman" w:hAnsi="Times New Roman" w:cs="Times New Roman"/>
                <w:sz w:val="24"/>
                <w:szCs w:val="24"/>
              </w:rPr>
            </w:pPr>
            <w:r w:rsidRPr="00BC52F7">
              <w:rPr>
                <w:rFonts w:ascii="Times New Roman" w:hAnsi="Times New Roman" w:cs="Times New Roman"/>
                <w:spacing w:val="2"/>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pacing w:val="4"/>
                <w:sz w:val="24"/>
                <w:szCs w:val="24"/>
              </w:rPr>
              <w:t>c</w:t>
            </w:r>
            <w:r w:rsidRPr="00BC52F7">
              <w:rPr>
                <w:rFonts w:ascii="Times New Roman" w:hAnsi="Times New Roman" w:cs="Times New Roman"/>
                <w:spacing w:val="-4"/>
                <w:sz w:val="24"/>
                <w:szCs w:val="24"/>
              </w:rPr>
              <w:t>l</w:t>
            </w:r>
            <w:r w:rsidRPr="00BC52F7">
              <w:rPr>
                <w:rFonts w:ascii="Times New Roman" w:hAnsi="Times New Roman" w:cs="Times New Roman"/>
                <w:sz w:val="24"/>
                <w:szCs w:val="24"/>
              </w:rPr>
              <w:t>ud</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2"/>
                <w:sz w:val="24"/>
                <w:szCs w:val="24"/>
              </w:rPr>
              <w:t>s</w:t>
            </w:r>
            <w:r w:rsidRPr="00BC52F7">
              <w:rPr>
                <w:rFonts w:ascii="Times New Roman" w:hAnsi="Times New Roman" w:cs="Times New Roman"/>
                <w:spacing w:val="5"/>
                <w:sz w:val="24"/>
                <w:szCs w:val="24"/>
              </w:rPr>
              <w:t>u</w:t>
            </w:r>
            <w:r w:rsidRPr="00BC52F7">
              <w:rPr>
                <w:rFonts w:ascii="Times New Roman" w:hAnsi="Times New Roman" w:cs="Times New Roman"/>
                <w:sz w:val="24"/>
                <w:szCs w:val="24"/>
              </w:rPr>
              <w:t>b</w:t>
            </w:r>
            <w:r w:rsidRPr="00BC52F7">
              <w:rPr>
                <w:rFonts w:ascii="Times New Roman" w:hAnsi="Times New Roman" w:cs="Times New Roman"/>
                <w:spacing w:val="-4"/>
                <w:sz w:val="24"/>
                <w:szCs w:val="24"/>
              </w:rPr>
              <w:t>j</w:t>
            </w:r>
            <w:r w:rsidRPr="00BC52F7">
              <w:rPr>
                <w:rFonts w:ascii="Times New Roman" w:hAnsi="Times New Roman" w:cs="Times New Roman"/>
                <w:spacing w:val="4"/>
                <w:sz w:val="24"/>
                <w:szCs w:val="24"/>
              </w:rPr>
              <w:t>e</w:t>
            </w: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s</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2"/>
                <w:sz w:val="24"/>
                <w:szCs w:val="24"/>
              </w:rPr>
              <w:t>r</w:t>
            </w:r>
            <w:r w:rsidRPr="00BC52F7">
              <w:rPr>
                <w:rFonts w:ascii="Times New Roman" w:hAnsi="Times New Roman" w:cs="Times New Roman"/>
                <w:spacing w:val="-1"/>
                <w:sz w:val="24"/>
                <w:szCs w:val="24"/>
              </w:rPr>
              <w:t>e</w:t>
            </w:r>
            <w:r w:rsidRPr="00BC52F7">
              <w:rPr>
                <w:rFonts w:ascii="Times New Roman" w:hAnsi="Times New Roman" w:cs="Times New Roman"/>
                <w:spacing w:val="-9"/>
                <w:sz w:val="24"/>
                <w:szCs w:val="24"/>
              </w:rPr>
              <w:t>l</w:t>
            </w:r>
            <w:r w:rsidRPr="00BC52F7">
              <w:rPr>
                <w:rFonts w:ascii="Times New Roman" w:hAnsi="Times New Roman" w:cs="Times New Roman"/>
                <w:spacing w:val="-1"/>
                <w:sz w:val="24"/>
                <w:szCs w:val="24"/>
              </w:rPr>
              <w:t>a</w:t>
            </w:r>
            <w:r w:rsidRPr="00BC52F7">
              <w:rPr>
                <w:rFonts w:ascii="Times New Roman" w:hAnsi="Times New Roman" w:cs="Times New Roman"/>
                <w:spacing w:val="5"/>
                <w:sz w:val="24"/>
                <w:szCs w:val="24"/>
              </w:rPr>
              <w:t>t</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d to</w:t>
            </w:r>
            <w:r w:rsidRPr="00BC52F7">
              <w:rPr>
                <w:rFonts w:ascii="Times New Roman" w:hAnsi="Times New Roman" w:cs="Times New Roman"/>
                <w:spacing w:val="-1"/>
                <w:sz w:val="24"/>
                <w:szCs w:val="24"/>
              </w:rPr>
              <w:t xml:space="preserve"> </w:t>
            </w:r>
            <w:r w:rsidR="005A5557" w:rsidRPr="00BC52F7">
              <w:rPr>
                <w:rFonts w:ascii="Times New Roman" w:hAnsi="Times New Roman" w:cs="Times New Roman"/>
                <w:sz w:val="24"/>
                <w:szCs w:val="24"/>
              </w:rPr>
              <w:t>hu</w:t>
            </w:r>
            <w:r w:rsidR="005A5557" w:rsidRPr="00BC52F7">
              <w:rPr>
                <w:rFonts w:ascii="Times New Roman" w:hAnsi="Times New Roman" w:cs="Times New Roman"/>
                <w:spacing w:val="-9"/>
                <w:sz w:val="24"/>
                <w:szCs w:val="24"/>
              </w:rPr>
              <w:t>m</w:t>
            </w:r>
            <w:r w:rsidR="005A5557" w:rsidRPr="00BC52F7">
              <w:rPr>
                <w:rFonts w:ascii="Times New Roman" w:hAnsi="Times New Roman" w:cs="Times New Roman"/>
                <w:spacing w:val="4"/>
                <w:sz w:val="24"/>
                <w:szCs w:val="24"/>
              </w:rPr>
              <w:t>a</w:t>
            </w:r>
            <w:r w:rsidR="005A5557" w:rsidRPr="00BC52F7">
              <w:rPr>
                <w:rFonts w:ascii="Times New Roman" w:hAnsi="Times New Roman" w:cs="Times New Roman"/>
                <w:sz w:val="24"/>
                <w:szCs w:val="24"/>
              </w:rPr>
              <w:t>n</w:t>
            </w:r>
            <w:r w:rsidR="005A5557" w:rsidRPr="00BC52F7">
              <w:rPr>
                <w:rFonts w:ascii="Times New Roman" w:hAnsi="Times New Roman" w:cs="Times New Roman"/>
                <w:spacing w:val="-9"/>
                <w:sz w:val="24"/>
                <w:szCs w:val="24"/>
              </w:rPr>
              <w:t>i</w:t>
            </w:r>
            <w:r w:rsidR="005A5557" w:rsidRPr="00BC52F7">
              <w:rPr>
                <w:rFonts w:ascii="Times New Roman" w:hAnsi="Times New Roman" w:cs="Times New Roman"/>
                <w:spacing w:val="10"/>
                <w:sz w:val="24"/>
                <w:szCs w:val="24"/>
              </w:rPr>
              <w:t>t</w:t>
            </w:r>
            <w:r w:rsidR="005A5557" w:rsidRPr="00BC52F7">
              <w:rPr>
                <w:rFonts w:ascii="Times New Roman" w:hAnsi="Times New Roman" w:cs="Times New Roman"/>
                <w:spacing w:val="-4"/>
                <w:sz w:val="24"/>
                <w:szCs w:val="24"/>
              </w:rPr>
              <w:t>i</w:t>
            </w:r>
            <w:r w:rsidR="005A5557" w:rsidRPr="00BC52F7">
              <w:rPr>
                <w:rFonts w:ascii="Times New Roman" w:hAnsi="Times New Roman" w:cs="Times New Roman"/>
                <w:spacing w:val="4"/>
                <w:sz w:val="24"/>
                <w:szCs w:val="24"/>
              </w:rPr>
              <w:t>e</w:t>
            </w:r>
            <w:r w:rsidR="005A5557" w:rsidRPr="00BC52F7">
              <w:rPr>
                <w:rFonts w:ascii="Times New Roman" w:hAnsi="Times New Roman" w:cs="Times New Roman"/>
                <w:spacing w:val="-3"/>
                <w:sz w:val="24"/>
                <w:szCs w:val="24"/>
              </w:rPr>
              <w:t>s</w:t>
            </w:r>
            <w:r w:rsidR="005A5557" w:rsidRPr="00BC52F7">
              <w:rPr>
                <w:rFonts w:ascii="Times New Roman" w:hAnsi="Times New Roman" w:cs="Times New Roman"/>
                <w:sz w:val="24"/>
                <w:szCs w:val="24"/>
              </w:rPr>
              <w:t>,</w:t>
            </w:r>
            <w:r w:rsidR="005A5557" w:rsidRPr="00BC52F7">
              <w:rPr>
                <w:rFonts w:ascii="Times New Roman" w:hAnsi="Times New Roman" w:cs="Times New Roman"/>
                <w:spacing w:val="2"/>
                <w:sz w:val="24"/>
                <w:szCs w:val="24"/>
              </w:rPr>
              <w:t xml:space="preserve"> </w:t>
            </w:r>
            <w:r w:rsidR="005A5557" w:rsidRPr="00BC52F7">
              <w:rPr>
                <w:rFonts w:ascii="Times New Roman" w:hAnsi="Times New Roman" w:cs="Times New Roman"/>
                <w:spacing w:val="1"/>
                <w:sz w:val="24"/>
                <w:szCs w:val="24"/>
              </w:rPr>
              <w:t>s</w:t>
            </w:r>
            <w:r w:rsidR="005A5557" w:rsidRPr="00BC52F7">
              <w:rPr>
                <w:rFonts w:ascii="Times New Roman" w:hAnsi="Times New Roman" w:cs="Times New Roman"/>
                <w:spacing w:val="5"/>
                <w:sz w:val="24"/>
                <w:szCs w:val="24"/>
              </w:rPr>
              <w:t>o</w:t>
            </w:r>
            <w:r w:rsidR="005A5557" w:rsidRPr="00BC52F7">
              <w:rPr>
                <w:rFonts w:ascii="Times New Roman" w:hAnsi="Times New Roman" w:cs="Times New Roman"/>
                <w:spacing w:val="-1"/>
                <w:sz w:val="24"/>
                <w:szCs w:val="24"/>
              </w:rPr>
              <w:t>c</w:t>
            </w:r>
            <w:r w:rsidR="005A5557" w:rsidRPr="00BC52F7">
              <w:rPr>
                <w:rFonts w:ascii="Times New Roman" w:hAnsi="Times New Roman" w:cs="Times New Roman"/>
                <w:spacing w:val="-9"/>
                <w:sz w:val="24"/>
                <w:szCs w:val="24"/>
              </w:rPr>
              <w:t>i</w:t>
            </w:r>
            <w:r w:rsidR="005A5557" w:rsidRPr="00BC52F7">
              <w:rPr>
                <w:rFonts w:ascii="Times New Roman" w:hAnsi="Times New Roman" w:cs="Times New Roman"/>
                <w:spacing w:val="4"/>
                <w:sz w:val="24"/>
                <w:szCs w:val="24"/>
              </w:rPr>
              <w:t>a</w:t>
            </w:r>
            <w:r w:rsidR="005A5557" w:rsidRPr="00BC52F7">
              <w:rPr>
                <w:rFonts w:ascii="Times New Roman" w:hAnsi="Times New Roman" w:cs="Times New Roman"/>
                <w:sz w:val="24"/>
                <w:szCs w:val="24"/>
              </w:rPr>
              <w:t>l</w:t>
            </w:r>
          </w:p>
          <w:p w:rsidR="004833A3" w:rsidRPr="00BC52F7" w:rsidRDefault="005A5557" w:rsidP="00BC52F7">
            <w:pPr>
              <w:tabs>
                <w:tab w:val="left" w:pos="360"/>
                <w:tab w:val="left" w:pos="720"/>
                <w:tab w:val="left" w:pos="1080"/>
              </w:tabs>
              <w:spacing w:after="0" w:line="240" w:lineRule="auto"/>
              <w:ind w:left="33"/>
              <w:rPr>
                <w:rFonts w:ascii="Times New Roman" w:hAnsi="Times New Roman" w:cs="Times New Roman"/>
                <w:sz w:val="24"/>
                <w:szCs w:val="24"/>
              </w:rPr>
            </w:pPr>
            <w:r w:rsidRPr="00BC52F7">
              <w:rPr>
                <w:rFonts w:ascii="Times New Roman" w:hAnsi="Times New Roman" w:cs="Times New Roman"/>
                <w:spacing w:val="1"/>
                <w:sz w:val="24"/>
                <w:szCs w:val="24"/>
              </w:rPr>
              <w:t>s</w:t>
            </w:r>
            <w:r w:rsidRPr="00BC52F7">
              <w:rPr>
                <w:rFonts w:ascii="Times New Roman" w:hAnsi="Times New Roman" w:cs="Times New Roman"/>
                <w:spacing w:val="4"/>
                <w:sz w:val="24"/>
                <w:szCs w:val="24"/>
              </w:rPr>
              <w:t>c</w:t>
            </w:r>
            <w:r w:rsidRPr="00BC52F7">
              <w:rPr>
                <w:rFonts w:ascii="Times New Roman" w:hAnsi="Times New Roman" w:cs="Times New Roman"/>
                <w:spacing w:val="-9"/>
                <w:sz w:val="24"/>
                <w:szCs w:val="24"/>
              </w:rPr>
              <w:t>i</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1"/>
                <w:sz w:val="24"/>
                <w:szCs w:val="24"/>
              </w:rPr>
              <w:t>c</w:t>
            </w:r>
            <w:r w:rsidRPr="00BC52F7">
              <w:rPr>
                <w:rFonts w:ascii="Times New Roman" w:hAnsi="Times New Roman" w:cs="Times New Roman"/>
                <w:spacing w:val="4"/>
                <w:sz w:val="24"/>
                <w:szCs w:val="24"/>
              </w:rPr>
              <w:t>e</w:t>
            </w:r>
            <w:r w:rsidRPr="00BC52F7">
              <w:rPr>
                <w:rFonts w:ascii="Times New Roman" w:hAnsi="Times New Roman" w:cs="Times New Roman"/>
                <w:sz w:val="24"/>
                <w:szCs w:val="24"/>
              </w:rPr>
              <w:t>s</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4"/>
                <w:sz w:val="24"/>
                <w:szCs w:val="24"/>
              </w:rPr>
              <w:t>a</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 xml:space="preserve">d </w:t>
            </w:r>
            <w:r w:rsidRPr="00BC52F7">
              <w:rPr>
                <w:rFonts w:ascii="Times New Roman" w:hAnsi="Times New Roman" w:cs="Times New Roman"/>
                <w:spacing w:val="-2"/>
                <w:sz w:val="24"/>
                <w:szCs w:val="24"/>
              </w:rPr>
              <w:t>m</w:t>
            </w:r>
            <w:r w:rsidRPr="00BC52F7">
              <w:rPr>
                <w:rFonts w:ascii="Times New Roman" w:hAnsi="Times New Roman" w:cs="Times New Roman"/>
                <w:spacing w:val="4"/>
                <w:sz w:val="24"/>
                <w:szCs w:val="24"/>
              </w:rPr>
              <w:t>a</w:t>
            </w:r>
            <w:r w:rsidRPr="00BC52F7">
              <w:rPr>
                <w:rFonts w:ascii="Times New Roman" w:hAnsi="Times New Roman" w:cs="Times New Roman"/>
                <w:spacing w:val="-5"/>
                <w:sz w:val="24"/>
                <w:szCs w:val="24"/>
              </w:rPr>
              <w:t>n</w:t>
            </w:r>
            <w:r w:rsidRPr="00BC52F7">
              <w:rPr>
                <w:rFonts w:ascii="Times New Roman" w:hAnsi="Times New Roman" w:cs="Times New Roman"/>
                <w:spacing w:val="-1"/>
                <w:sz w:val="24"/>
                <w:szCs w:val="24"/>
              </w:rPr>
              <w:t>a</w:t>
            </w:r>
            <w:r w:rsidRPr="00BC52F7">
              <w:rPr>
                <w:rFonts w:ascii="Times New Roman" w:hAnsi="Times New Roman" w:cs="Times New Roman"/>
                <w:sz w:val="24"/>
                <w:szCs w:val="24"/>
              </w:rPr>
              <w:t>g</w:t>
            </w:r>
            <w:r w:rsidRPr="00BC52F7">
              <w:rPr>
                <w:rFonts w:ascii="Times New Roman" w:hAnsi="Times New Roman" w:cs="Times New Roman"/>
                <w:spacing w:val="4"/>
                <w:sz w:val="24"/>
                <w:szCs w:val="24"/>
              </w:rPr>
              <w:t>e</w:t>
            </w:r>
            <w:r w:rsidRPr="00BC52F7">
              <w:rPr>
                <w:rFonts w:ascii="Times New Roman" w:hAnsi="Times New Roman" w:cs="Times New Roman"/>
                <w:spacing w:val="-4"/>
                <w:sz w:val="24"/>
                <w:szCs w:val="24"/>
              </w:rPr>
              <w:t>m</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t</w:t>
            </w:r>
          </w:p>
        </w:tc>
      </w:tr>
      <w:tr w:rsidR="004833A3" w:rsidRPr="00BC52F7" w:rsidTr="00CA28F3">
        <w:trPr>
          <w:trHeight w:hRule="exact" w:val="662"/>
        </w:trPr>
        <w:tc>
          <w:tcPr>
            <w:tcW w:w="720" w:type="dxa"/>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ind w:left="254" w:right="249"/>
              <w:jc w:val="center"/>
              <w:rPr>
                <w:rFonts w:ascii="Times New Roman" w:hAnsi="Times New Roman" w:cs="Times New Roman"/>
                <w:sz w:val="24"/>
                <w:szCs w:val="24"/>
              </w:rPr>
            </w:pPr>
            <w:r w:rsidRPr="00BC52F7">
              <w:rPr>
                <w:rFonts w:ascii="Times New Roman" w:hAnsi="Times New Roman" w:cs="Times New Roman"/>
                <w:w w:val="99"/>
                <w:sz w:val="24"/>
                <w:szCs w:val="24"/>
              </w:rPr>
              <w:t>4</w:t>
            </w:r>
          </w:p>
        </w:tc>
        <w:tc>
          <w:tcPr>
            <w:tcW w:w="1666" w:type="dxa"/>
          </w:tcPr>
          <w:p w:rsidR="004833A3" w:rsidRPr="00BC52F7" w:rsidRDefault="004833A3" w:rsidP="00BC52F7">
            <w:pPr>
              <w:tabs>
                <w:tab w:val="left" w:pos="360"/>
                <w:tab w:val="left" w:pos="720"/>
                <w:tab w:val="left" w:pos="1080"/>
              </w:tabs>
              <w:spacing w:after="0" w:line="240" w:lineRule="auto"/>
              <w:ind w:left="131" w:right="129"/>
              <w:jc w:val="center"/>
              <w:rPr>
                <w:rFonts w:ascii="Times New Roman" w:hAnsi="Times New Roman" w:cs="Times New Roman"/>
                <w:sz w:val="24"/>
                <w:szCs w:val="24"/>
              </w:rPr>
            </w:pP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pacing w:val="2"/>
                <w:sz w:val="24"/>
                <w:szCs w:val="24"/>
              </w:rPr>
              <w:t>r</w:t>
            </w:r>
            <w:r w:rsidRPr="00BC52F7">
              <w:rPr>
                <w:rFonts w:ascii="Times New Roman" w:hAnsi="Times New Roman" w:cs="Times New Roman"/>
                <w:sz w:val="24"/>
                <w:szCs w:val="24"/>
              </w:rPr>
              <w:t>e</w:t>
            </w:r>
            <w:r w:rsidRPr="00BC52F7">
              <w:rPr>
                <w:rFonts w:ascii="Times New Roman" w:hAnsi="Times New Roman" w:cs="Times New Roman"/>
                <w:spacing w:val="-1"/>
                <w:sz w:val="24"/>
                <w:szCs w:val="24"/>
              </w:rPr>
              <w:t xml:space="preserve"> </w:t>
            </w:r>
            <w:r w:rsidRPr="00BC52F7">
              <w:rPr>
                <w:rFonts w:ascii="Times New Roman" w:hAnsi="Times New Roman" w:cs="Times New Roman"/>
                <w:spacing w:val="-6"/>
                <w:sz w:val="24"/>
                <w:szCs w:val="24"/>
              </w:rPr>
              <w:t>C</w:t>
            </w:r>
            <w:r w:rsidRPr="00BC52F7">
              <w:rPr>
                <w:rFonts w:ascii="Times New Roman" w:hAnsi="Times New Roman" w:cs="Times New Roman"/>
                <w:spacing w:val="5"/>
                <w:w w:val="99"/>
                <w:sz w:val="24"/>
                <w:szCs w:val="24"/>
              </w:rPr>
              <w:t>o</w:t>
            </w:r>
            <w:r w:rsidRPr="00BC52F7">
              <w:rPr>
                <w:rFonts w:ascii="Times New Roman" w:hAnsi="Times New Roman" w:cs="Times New Roman"/>
                <w:w w:val="99"/>
                <w:sz w:val="24"/>
                <w:szCs w:val="24"/>
              </w:rPr>
              <w:t>u</w:t>
            </w:r>
            <w:r w:rsidRPr="00BC52F7">
              <w:rPr>
                <w:rFonts w:ascii="Times New Roman" w:hAnsi="Times New Roman" w:cs="Times New Roman"/>
                <w:spacing w:val="2"/>
                <w:w w:val="99"/>
                <w:sz w:val="24"/>
                <w:szCs w:val="24"/>
              </w:rPr>
              <w:t>r</w:t>
            </w:r>
            <w:r w:rsidRPr="00BC52F7">
              <w:rPr>
                <w:rFonts w:ascii="Times New Roman" w:hAnsi="Times New Roman" w:cs="Times New Roman"/>
                <w:spacing w:val="-2"/>
                <w:w w:val="99"/>
                <w:sz w:val="24"/>
                <w:szCs w:val="24"/>
              </w:rPr>
              <w:t>s</w:t>
            </w:r>
            <w:r w:rsidRPr="00BC52F7">
              <w:rPr>
                <w:rFonts w:ascii="Times New Roman" w:hAnsi="Times New Roman" w:cs="Times New Roman"/>
                <w:spacing w:val="-1"/>
                <w:sz w:val="24"/>
                <w:szCs w:val="24"/>
              </w:rPr>
              <w:t>e</w:t>
            </w:r>
            <w:r w:rsidRPr="00BC52F7">
              <w:rPr>
                <w:rFonts w:ascii="Times New Roman" w:hAnsi="Times New Roman" w:cs="Times New Roman"/>
                <w:w w:val="99"/>
                <w:sz w:val="24"/>
                <w:szCs w:val="24"/>
              </w:rPr>
              <w:t>s</w:t>
            </w:r>
          </w:p>
          <w:p w:rsidR="004833A3" w:rsidRPr="00BC52F7" w:rsidRDefault="004833A3" w:rsidP="00BC52F7">
            <w:pPr>
              <w:tabs>
                <w:tab w:val="left" w:pos="360"/>
                <w:tab w:val="left" w:pos="720"/>
                <w:tab w:val="left" w:pos="1080"/>
              </w:tabs>
              <w:spacing w:after="0" w:line="240" w:lineRule="auto"/>
              <w:ind w:left="484" w:right="481"/>
              <w:jc w:val="center"/>
              <w:rPr>
                <w:rFonts w:ascii="Times New Roman" w:hAnsi="Times New Roman" w:cs="Times New Roman"/>
                <w:sz w:val="24"/>
                <w:szCs w:val="24"/>
              </w:rPr>
            </w:pPr>
            <w:r w:rsidRPr="00BC52F7">
              <w:rPr>
                <w:rFonts w:ascii="Times New Roman" w:hAnsi="Times New Roman" w:cs="Times New Roman"/>
                <w:spacing w:val="2"/>
                <w:w w:val="99"/>
                <w:sz w:val="24"/>
                <w:szCs w:val="24"/>
              </w:rPr>
              <w:t>(</w:t>
            </w:r>
            <w:r w:rsidRPr="00BC52F7">
              <w:rPr>
                <w:rFonts w:ascii="Times New Roman" w:hAnsi="Times New Roman" w:cs="Times New Roman"/>
                <w:spacing w:val="-1"/>
                <w:sz w:val="24"/>
                <w:szCs w:val="24"/>
              </w:rPr>
              <w:t>C</w:t>
            </w:r>
            <w:r w:rsidRPr="00BC52F7">
              <w:rPr>
                <w:rFonts w:ascii="Times New Roman" w:hAnsi="Times New Roman" w:cs="Times New Roman"/>
                <w:spacing w:val="5"/>
                <w:w w:val="99"/>
                <w:sz w:val="24"/>
                <w:szCs w:val="24"/>
              </w:rPr>
              <w:t>o</w:t>
            </w:r>
            <w:r w:rsidRPr="00BC52F7">
              <w:rPr>
                <w:rFonts w:ascii="Times New Roman" w:hAnsi="Times New Roman" w:cs="Times New Roman"/>
                <w:spacing w:val="-1"/>
                <w:sz w:val="24"/>
                <w:szCs w:val="24"/>
              </w:rPr>
              <w:t>C</w:t>
            </w:r>
            <w:r w:rsidRPr="00BC52F7">
              <w:rPr>
                <w:rFonts w:ascii="Times New Roman" w:hAnsi="Times New Roman" w:cs="Times New Roman"/>
                <w:w w:val="99"/>
                <w:sz w:val="24"/>
                <w:szCs w:val="24"/>
              </w:rPr>
              <w:t>)</w:t>
            </w:r>
          </w:p>
        </w:tc>
        <w:tc>
          <w:tcPr>
            <w:tcW w:w="2280" w:type="dxa"/>
          </w:tcPr>
          <w:p w:rsidR="004833A3" w:rsidRPr="00BC52F7" w:rsidRDefault="004833A3" w:rsidP="00BC52F7">
            <w:pPr>
              <w:tabs>
                <w:tab w:val="left" w:pos="360"/>
                <w:tab w:val="left" w:pos="720"/>
                <w:tab w:val="left" w:pos="1080"/>
              </w:tabs>
              <w:spacing w:after="0" w:line="240" w:lineRule="auto"/>
              <w:ind w:left="28"/>
              <w:rPr>
                <w:rFonts w:ascii="Times New Roman" w:hAnsi="Times New Roman" w:cs="Times New Roman"/>
                <w:sz w:val="24"/>
                <w:szCs w:val="24"/>
              </w:rPr>
            </w:pPr>
            <w:r w:rsidRPr="00BC52F7">
              <w:rPr>
                <w:rFonts w:ascii="Times New Roman" w:hAnsi="Times New Roman" w:cs="Times New Roman"/>
                <w:spacing w:val="1"/>
                <w:sz w:val="24"/>
                <w:szCs w:val="24"/>
              </w:rPr>
              <w:t>P</w:t>
            </w:r>
            <w:r w:rsidRPr="00BC52F7">
              <w:rPr>
                <w:rFonts w:ascii="Times New Roman" w:hAnsi="Times New Roman" w:cs="Times New Roman"/>
                <w:sz w:val="24"/>
                <w:szCs w:val="24"/>
              </w:rPr>
              <w:t>C –</w:t>
            </w:r>
            <w:r w:rsidRPr="00BC52F7">
              <w:rPr>
                <w:rFonts w:ascii="Times New Roman" w:hAnsi="Times New Roman" w:cs="Times New Roman"/>
                <w:spacing w:val="1"/>
                <w:sz w:val="24"/>
                <w:szCs w:val="24"/>
              </w:rPr>
              <w:t xml:space="preserve"> P</w:t>
            </w:r>
            <w:r w:rsidRPr="00BC52F7">
              <w:rPr>
                <w:rFonts w:ascii="Times New Roman" w:hAnsi="Times New Roman" w:cs="Times New Roman"/>
                <w:spacing w:val="-3"/>
                <w:sz w:val="24"/>
                <w:szCs w:val="24"/>
              </w:rPr>
              <w:t>r</w:t>
            </w:r>
            <w:r w:rsidRPr="00BC52F7">
              <w:rPr>
                <w:rFonts w:ascii="Times New Roman" w:hAnsi="Times New Roman" w:cs="Times New Roman"/>
                <w:spacing w:val="5"/>
                <w:sz w:val="24"/>
                <w:szCs w:val="24"/>
              </w:rPr>
              <w:t>o</w:t>
            </w:r>
            <w:r w:rsidRPr="00BC52F7">
              <w:rPr>
                <w:rFonts w:ascii="Times New Roman" w:hAnsi="Times New Roman" w:cs="Times New Roman"/>
                <w:spacing w:val="-8"/>
                <w:sz w:val="24"/>
                <w:szCs w:val="24"/>
              </w:rPr>
              <w:t>f</w:t>
            </w:r>
            <w:r w:rsidRPr="00BC52F7">
              <w:rPr>
                <w:rFonts w:ascii="Times New Roman" w:hAnsi="Times New Roman" w:cs="Times New Roman"/>
                <w:spacing w:val="-1"/>
                <w:sz w:val="24"/>
                <w:szCs w:val="24"/>
              </w:rPr>
              <w:t>e</w:t>
            </w:r>
            <w:r w:rsidRPr="00BC52F7">
              <w:rPr>
                <w:rFonts w:ascii="Times New Roman" w:hAnsi="Times New Roman" w:cs="Times New Roman"/>
                <w:spacing w:val="-2"/>
                <w:sz w:val="24"/>
                <w:szCs w:val="24"/>
              </w:rPr>
              <w:t>s</w:t>
            </w:r>
            <w:r w:rsidRPr="00BC52F7">
              <w:rPr>
                <w:rFonts w:ascii="Times New Roman" w:hAnsi="Times New Roman" w:cs="Times New Roman"/>
                <w:spacing w:val="3"/>
                <w:sz w:val="24"/>
                <w:szCs w:val="24"/>
              </w:rPr>
              <w:t>s</w:t>
            </w:r>
            <w:r w:rsidRPr="00BC52F7">
              <w:rPr>
                <w:rFonts w:ascii="Times New Roman" w:hAnsi="Times New Roman" w:cs="Times New Roman"/>
                <w:spacing w:val="-9"/>
                <w:sz w:val="24"/>
                <w:szCs w:val="24"/>
              </w:rPr>
              <w:t>i</w:t>
            </w:r>
            <w:r w:rsidRPr="00BC52F7">
              <w:rPr>
                <w:rFonts w:ascii="Times New Roman" w:hAnsi="Times New Roman" w:cs="Times New Roman"/>
                <w:spacing w:val="10"/>
                <w:sz w:val="24"/>
                <w:szCs w:val="24"/>
              </w:rPr>
              <w:t>o</w:t>
            </w:r>
            <w:r w:rsidRPr="00BC52F7">
              <w:rPr>
                <w:rFonts w:ascii="Times New Roman" w:hAnsi="Times New Roman" w:cs="Times New Roman"/>
                <w:spacing w:val="-5"/>
                <w:sz w:val="24"/>
                <w:szCs w:val="24"/>
              </w:rPr>
              <w:t>n</w:t>
            </w:r>
            <w:r w:rsidRPr="00BC52F7">
              <w:rPr>
                <w:rFonts w:ascii="Times New Roman" w:hAnsi="Times New Roman" w:cs="Times New Roman"/>
                <w:spacing w:val="4"/>
                <w:sz w:val="24"/>
                <w:szCs w:val="24"/>
              </w:rPr>
              <w:t>a</w:t>
            </w:r>
            <w:r w:rsidRPr="00BC52F7">
              <w:rPr>
                <w:rFonts w:ascii="Times New Roman" w:hAnsi="Times New Roman" w:cs="Times New Roman"/>
                <w:sz w:val="24"/>
                <w:szCs w:val="24"/>
              </w:rPr>
              <w:t>l</w:t>
            </w:r>
          </w:p>
          <w:p w:rsidR="004833A3" w:rsidRPr="00BC52F7" w:rsidRDefault="004833A3" w:rsidP="00BC52F7">
            <w:pPr>
              <w:tabs>
                <w:tab w:val="left" w:pos="360"/>
                <w:tab w:val="left" w:pos="720"/>
                <w:tab w:val="left" w:pos="1080"/>
              </w:tabs>
              <w:spacing w:after="0" w:line="240" w:lineRule="auto"/>
              <w:ind w:left="28"/>
              <w:rPr>
                <w:rFonts w:ascii="Times New Roman" w:hAnsi="Times New Roman" w:cs="Times New Roman"/>
                <w:sz w:val="24"/>
                <w:szCs w:val="24"/>
              </w:rPr>
            </w:pP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pacing w:val="2"/>
                <w:sz w:val="24"/>
                <w:szCs w:val="24"/>
              </w:rPr>
              <w:t>r</w:t>
            </w:r>
            <w:r w:rsidRPr="00BC52F7">
              <w:rPr>
                <w:rFonts w:ascii="Times New Roman" w:hAnsi="Times New Roman" w:cs="Times New Roman"/>
                <w:sz w:val="24"/>
                <w:szCs w:val="24"/>
              </w:rPr>
              <w:t>e</w:t>
            </w:r>
          </w:p>
        </w:tc>
        <w:tc>
          <w:tcPr>
            <w:tcW w:w="4781" w:type="dxa"/>
          </w:tcPr>
          <w:p w:rsidR="004833A3" w:rsidRPr="00BC52F7" w:rsidRDefault="004833A3" w:rsidP="005A5557">
            <w:pPr>
              <w:tabs>
                <w:tab w:val="left" w:pos="360"/>
                <w:tab w:val="left" w:pos="720"/>
                <w:tab w:val="left" w:pos="1080"/>
              </w:tabs>
              <w:spacing w:after="0" w:line="240" w:lineRule="auto"/>
              <w:ind w:left="33" w:right="201"/>
              <w:jc w:val="both"/>
              <w:rPr>
                <w:rFonts w:ascii="Times New Roman" w:hAnsi="Times New Roman" w:cs="Times New Roman"/>
                <w:sz w:val="24"/>
                <w:szCs w:val="24"/>
              </w:rPr>
            </w:pPr>
            <w:r w:rsidRPr="00BC52F7">
              <w:rPr>
                <w:rFonts w:ascii="Times New Roman" w:hAnsi="Times New Roman" w:cs="Times New Roman"/>
                <w:spacing w:val="2"/>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pacing w:val="4"/>
                <w:sz w:val="24"/>
                <w:szCs w:val="24"/>
              </w:rPr>
              <w:t>c</w:t>
            </w:r>
            <w:r w:rsidRPr="00BC52F7">
              <w:rPr>
                <w:rFonts w:ascii="Times New Roman" w:hAnsi="Times New Roman" w:cs="Times New Roman"/>
                <w:spacing w:val="-4"/>
                <w:sz w:val="24"/>
                <w:szCs w:val="24"/>
              </w:rPr>
              <w:t>l</w:t>
            </w:r>
            <w:r w:rsidRPr="00BC52F7">
              <w:rPr>
                <w:rFonts w:ascii="Times New Roman" w:hAnsi="Times New Roman" w:cs="Times New Roman"/>
                <w:sz w:val="24"/>
                <w:szCs w:val="24"/>
              </w:rPr>
              <w:t>ud</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pacing w:val="2"/>
                <w:sz w:val="24"/>
                <w:szCs w:val="24"/>
              </w:rPr>
              <w:t>r</w:t>
            </w:r>
            <w:r w:rsidRPr="00BC52F7">
              <w:rPr>
                <w:rFonts w:ascii="Times New Roman" w:hAnsi="Times New Roman" w:cs="Times New Roman"/>
                <w:sz w:val="24"/>
                <w:szCs w:val="24"/>
              </w:rPr>
              <w:t xml:space="preserve">e </w:t>
            </w:r>
            <w:r w:rsidRPr="00BC52F7">
              <w:rPr>
                <w:rFonts w:ascii="Times New Roman" w:hAnsi="Times New Roman" w:cs="Times New Roman"/>
                <w:spacing w:val="-2"/>
                <w:sz w:val="24"/>
                <w:szCs w:val="24"/>
              </w:rPr>
              <w:t>s</w:t>
            </w:r>
            <w:r w:rsidRPr="00BC52F7">
              <w:rPr>
                <w:rFonts w:ascii="Times New Roman" w:hAnsi="Times New Roman" w:cs="Times New Roman"/>
                <w:sz w:val="24"/>
                <w:szCs w:val="24"/>
              </w:rPr>
              <w:t>ub</w:t>
            </w:r>
            <w:r w:rsidRPr="00BC52F7">
              <w:rPr>
                <w:rFonts w:ascii="Times New Roman" w:hAnsi="Times New Roman" w:cs="Times New Roman"/>
                <w:spacing w:val="-4"/>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s</w:t>
            </w:r>
            <w:r w:rsidRPr="00BC52F7">
              <w:rPr>
                <w:rFonts w:ascii="Times New Roman" w:hAnsi="Times New Roman" w:cs="Times New Roman"/>
                <w:spacing w:val="-2"/>
                <w:sz w:val="24"/>
                <w:szCs w:val="24"/>
              </w:rPr>
              <w:t xml:space="preserve"> </w:t>
            </w:r>
            <w:r w:rsidRPr="00BC52F7">
              <w:rPr>
                <w:rFonts w:ascii="Times New Roman" w:hAnsi="Times New Roman" w:cs="Times New Roman"/>
                <w:spacing w:val="2"/>
                <w:sz w:val="24"/>
                <w:szCs w:val="24"/>
              </w:rPr>
              <w:t>re</w:t>
            </w:r>
            <w:r w:rsidRPr="00BC52F7">
              <w:rPr>
                <w:rFonts w:ascii="Times New Roman" w:hAnsi="Times New Roman" w:cs="Times New Roman"/>
                <w:spacing w:val="-9"/>
                <w:sz w:val="24"/>
                <w:szCs w:val="24"/>
              </w:rPr>
              <w:t>l</w:t>
            </w:r>
            <w:r w:rsidRPr="00BC52F7">
              <w:rPr>
                <w:rFonts w:ascii="Times New Roman" w:hAnsi="Times New Roman" w:cs="Times New Roman"/>
                <w:spacing w:val="-1"/>
                <w:sz w:val="24"/>
                <w:szCs w:val="24"/>
              </w:rPr>
              <w:t>a</w:t>
            </w:r>
            <w:r w:rsidRPr="00BC52F7">
              <w:rPr>
                <w:rFonts w:ascii="Times New Roman" w:hAnsi="Times New Roman" w:cs="Times New Roman"/>
                <w:spacing w:val="5"/>
                <w:sz w:val="24"/>
                <w:szCs w:val="24"/>
              </w:rPr>
              <w:t>t</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d</w:t>
            </w:r>
            <w:r w:rsidRPr="00BC52F7">
              <w:rPr>
                <w:rFonts w:ascii="Times New Roman" w:hAnsi="Times New Roman" w:cs="Times New Roman"/>
                <w:spacing w:val="-4"/>
                <w:sz w:val="24"/>
                <w:szCs w:val="24"/>
              </w:rPr>
              <w:t xml:space="preserve"> </w:t>
            </w:r>
            <w:r w:rsidRPr="00BC52F7">
              <w:rPr>
                <w:rFonts w:ascii="Times New Roman" w:hAnsi="Times New Roman" w:cs="Times New Roman"/>
                <w:sz w:val="24"/>
                <w:szCs w:val="24"/>
              </w:rPr>
              <w:t>to</w:t>
            </w:r>
            <w:r w:rsidRPr="00BC52F7">
              <w:rPr>
                <w:rFonts w:ascii="Times New Roman" w:hAnsi="Times New Roman" w:cs="Times New Roman"/>
                <w:spacing w:val="2"/>
                <w:sz w:val="24"/>
                <w:szCs w:val="24"/>
              </w:rPr>
              <w:t xml:space="preserve"> </w:t>
            </w:r>
            <w:r w:rsidRPr="00BC52F7">
              <w:rPr>
                <w:rFonts w:ascii="Times New Roman" w:hAnsi="Times New Roman" w:cs="Times New Roman"/>
                <w:spacing w:val="5"/>
                <w:sz w:val="24"/>
                <w:szCs w:val="24"/>
              </w:rPr>
              <w:t>t</w:t>
            </w:r>
            <w:r w:rsidRPr="00BC52F7">
              <w:rPr>
                <w:rFonts w:ascii="Times New Roman" w:hAnsi="Times New Roman" w:cs="Times New Roman"/>
                <w:spacing w:val="-5"/>
                <w:sz w:val="24"/>
                <w:szCs w:val="24"/>
              </w:rPr>
              <w:t>h</w:t>
            </w:r>
            <w:r w:rsidRPr="00BC52F7">
              <w:rPr>
                <w:rFonts w:ascii="Times New Roman" w:hAnsi="Times New Roman" w:cs="Times New Roman"/>
                <w:sz w:val="24"/>
                <w:szCs w:val="24"/>
              </w:rPr>
              <w:t>e</w:t>
            </w:r>
            <w:r w:rsidRPr="00BC52F7">
              <w:rPr>
                <w:rFonts w:ascii="Times New Roman" w:hAnsi="Times New Roman" w:cs="Times New Roman"/>
                <w:spacing w:val="1"/>
                <w:sz w:val="24"/>
                <w:szCs w:val="24"/>
              </w:rPr>
              <w:t xml:space="preserve"> </w:t>
            </w:r>
            <w:r w:rsidRPr="00BC52F7">
              <w:rPr>
                <w:rFonts w:ascii="Times New Roman" w:hAnsi="Times New Roman" w:cs="Times New Roman"/>
                <w:sz w:val="24"/>
                <w:szCs w:val="24"/>
              </w:rPr>
              <w:t>p</w:t>
            </w:r>
            <w:r w:rsidRPr="00BC52F7">
              <w:rPr>
                <w:rFonts w:ascii="Times New Roman" w:hAnsi="Times New Roman" w:cs="Times New Roman"/>
                <w:spacing w:val="-1"/>
                <w:sz w:val="24"/>
                <w:szCs w:val="24"/>
              </w:rPr>
              <w:t>a</w:t>
            </w:r>
            <w:r w:rsidRPr="00BC52F7">
              <w:rPr>
                <w:rFonts w:ascii="Times New Roman" w:hAnsi="Times New Roman" w:cs="Times New Roman"/>
                <w:spacing w:val="2"/>
                <w:sz w:val="24"/>
                <w:szCs w:val="24"/>
              </w:rPr>
              <w:t>r</w:t>
            </w:r>
            <w:r w:rsidRPr="00BC52F7">
              <w:rPr>
                <w:rFonts w:ascii="Times New Roman" w:hAnsi="Times New Roman" w:cs="Times New Roman"/>
                <w:spacing w:val="-1"/>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 xml:space="preserve">t </w:t>
            </w:r>
            <w:r w:rsidRPr="00BC52F7">
              <w:rPr>
                <w:rFonts w:ascii="Times New Roman" w:hAnsi="Times New Roman" w:cs="Times New Roman"/>
                <w:spacing w:val="5"/>
                <w:sz w:val="24"/>
                <w:szCs w:val="24"/>
              </w:rPr>
              <w:t>d</w:t>
            </w:r>
            <w:r w:rsidRPr="00BC52F7">
              <w:rPr>
                <w:rFonts w:ascii="Times New Roman" w:hAnsi="Times New Roman" w:cs="Times New Roman"/>
                <w:spacing w:val="-9"/>
                <w:sz w:val="24"/>
                <w:szCs w:val="24"/>
              </w:rPr>
              <w:t>i</w:t>
            </w:r>
            <w:r w:rsidRPr="00BC52F7">
              <w:rPr>
                <w:rFonts w:ascii="Times New Roman" w:hAnsi="Times New Roman" w:cs="Times New Roman"/>
                <w:spacing w:val="3"/>
                <w:sz w:val="24"/>
                <w:szCs w:val="24"/>
              </w:rPr>
              <w:t>s</w:t>
            </w:r>
            <w:r w:rsidRPr="00BC52F7">
              <w:rPr>
                <w:rFonts w:ascii="Times New Roman" w:hAnsi="Times New Roman" w:cs="Times New Roman"/>
                <w:spacing w:val="4"/>
                <w:sz w:val="24"/>
                <w:szCs w:val="24"/>
              </w:rPr>
              <w:t>c</w:t>
            </w:r>
            <w:r w:rsidRPr="00BC52F7">
              <w:rPr>
                <w:rFonts w:ascii="Times New Roman" w:hAnsi="Times New Roman" w:cs="Times New Roman"/>
                <w:spacing w:val="-9"/>
                <w:sz w:val="24"/>
                <w:szCs w:val="24"/>
              </w:rPr>
              <w:t>i</w:t>
            </w:r>
            <w:r w:rsidRPr="00BC52F7">
              <w:rPr>
                <w:rFonts w:ascii="Times New Roman" w:hAnsi="Times New Roman" w:cs="Times New Roman"/>
                <w:spacing w:val="5"/>
                <w:sz w:val="24"/>
                <w:szCs w:val="24"/>
              </w:rPr>
              <w:t>p</w:t>
            </w:r>
            <w:r w:rsidRPr="00BC52F7">
              <w:rPr>
                <w:rFonts w:ascii="Times New Roman" w:hAnsi="Times New Roman" w:cs="Times New Roman"/>
                <w:sz w:val="24"/>
                <w:szCs w:val="24"/>
              </w:rPr>
              <w:t>l</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/d</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p</w:t>
            </w:r>
            <w:r w:rsidRPr="00BC52F7">
              <w:rPr>
                <w:rFonts w:ascii="Times New Roman" w:hAnsi="Times New Roman" w:cs="Times New Roman"/>
                <w:spacing w:val="-1"/>
                <w:sz w:val="24"/>
                <w:szCs w:val="24"/>
              </w:rPr>
              <w:t>a</w:t>
            </w:r>
            <w:r w:rsidRPr="00BC52F7">
              <w:rPr>
                <w:rFonts w:ascii="Times New Roman" w:hAnsi="Times New Roman" w:cs="Times New Roman"/>
                <w:spacing w:val="2"/>
                <w:sz w:val="24"/>
                <w:szCs w:val="24"/>
              </w:rPr>
              <w:t>r</w:t>
            </w:r>
            <w:r w:rsidRPr="00BC52F7">
              <w:rPr>
                <w:rFonts w:ascii="Times New Roman" w:hAnsi="Times New Roman" w:cs="Times New Roman"/>
                <w:spacing w:val="10"/>
                <w:sz w:val="24"/>
                <w:szCs w:val="24"/>
              </w:rPr>
              <w:t>t</w:t>
            </w:r>
            <w:r w:rsidRPr="00BC52F7">
              <w:rPr>
                <w:rFonts w:ascii="Times New Roman" w:hAnsi="Times New Roman" w:cs="Times New Roman"/>
                <w:spacing w:val="-9"/>
                <w:sz w:val="24"/>
                <w:szCs w:val="24"/>
              </w:rPr>
              <w:t>m</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w:t>
            </w:r>
            <w:r w:rsidRPr="00BC52F7">
              <w:rPr>
                <w:rFonts w:ascii="Times New Roman" w:hAnsi="Times New Roman" w:cs="Times New Roman"/>
                <w:spacing w:val="-5"/>
                <w:sz w:val="24"/>
                <w:szCs w:val="24"/>
              </w:rPr>
              <w:t>b</w:t>
            </w:r>
            <w:r w:rsidRPr="00BC52F7">
              <w:rPr>
                <w:rFonts w:ascii="Times New Roman" w:hAnsi="Times New Roman" w:cs="Times New Roman"/>
                <w:spacing w:val="2"/>
                <w:sz w:val="24"/>
                <w:szCs w:val="24"/>
              </w:rPr>
              <w:t>r</w:t>
            </w:r>
            <w:r w:rsidRPr="00BC52F7">
              <w:rPr>
                <w:rFonts w:ascii="Times New Roman" w:hAnsi="Times New Roman" w:cs="Times New Roman"/>
                <w:spacing w:val="-1"/>
                <w:sz w:val="24"/>
                <w:szCs w:val="24"/>
              </w:rPr>
              <w:t>a</w:t>
            </w:r>
            <w:r w:rsidRPr="00BC52F7">
              <w:rPr>
                <w:rFonts w:ascii="Times New Roman" w:hAnsi="Times New Roman" w:cs="Times New Roman"/>
                <w:spacing w:val="-5"/>
                <w:sz w:val="24"/>
                <w:szCs w:val="24"/>
              </w:rPr>
              <w:t>n</w:t>
            </w:r>
            <w:r w:rsidRPr="00BC52F7">
              <w:rPr>
                <w:rFonts w:ascii="Times New Roman" w:hAnsi="Times New Roman" w:cs="Times New Roman"/>
                <w:spacing w:val="4"/>
                <w:sz w:val="24"/>
                <w:szCs w:val="24"/>
              </w:rPr>
              <w:t>c</w:t>
            </w:r>
            <w:r w:rsidRPr="00BC52F7">
              <w:rPr>
                <w:rFonts w:ascii="Times New Roman" w:hAnsi="Times New Roman" w:cs="Times New Roman"/>
                <w:sz w:val="24"/>
                <w:szCs w:val="24"/>
              </w:rPr>
              <w:t>h</w:t>
            </w:r>
            <w:r w:rsidRPr="00BC52F7">
              <w:rPr>
                <w:rFonts w:ascii="Times New Roman" w:hAnsi="Times New Roman" w:cs="Times New Roman"/>
                <w:spacing w:val="-6"/>
                <w:sz w:val="24"/>
                <w:szCs w:val="24"/>
              </w:rPr>
              <w:t xml:space="preserve"> </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f</w:t>
            </w:r>
            <w:r w:rsidRPr="00BC52F7">
              <w:rPr>
                <w:rFonts w:ascii="Times New Roman" w:hAnsi="Times New Roman" w:cs="Times New Roman"/>
                <w:spacing w:val="-10"/>
                <w:sz w:val="24"/>
                <w:szCs w:val="24"/>
              </w:rPr>
              <w:t xml:space="preserve"> </w:t>
            </w:r>
            <w:r w:rsidR="005A5557">
              <w:rPr>
                <w:rFonts w:ascii="Times New Roman" w:hAnsi="Times New Roman" w:cs="Times New Roman"/>
                <w:spacing w:val="-10"/>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g</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ee</w:t>
            </w:r>
            <w:r w:rsidRPr="00BC52F7">
              <w:rPr>
                <w:rFonts w:ascii="Times New Roman" w:hAnsi="Times New Roman" w:cs="Times New Roman"/>
                <w:spacing w:val="6"/>
                <w:sz w:val="24"/>
                <w:szCs w:val="24"/>
              </w:rPr>
              <w:t>r</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g</w:t>
            </w:r>
            <w:r w:rsidRPr="00BC52F7">
              <w:rPr>
                <w:rFonts w:ascii="Times New Roman" w:hAnsi="Times New Roman" w:cs="Times New Roman"/>
                <w:sz w:val="24"/>
                <w:szCs w:val="24"/>
              </w:rPr>
              <w:t>.</w:t>
            </w:r>
          </w:p>
        </w:tc>
      </w:tr>
      <w:tr w:rsidR="004833A3" w:rsidRPr="00BC52F7" w:rsidTr="00CA28F3">
        <w:trPr>
          <w:trHeight w:hRule="exact" w:val="667"/>
        </w:trPr>
        <w:tc>
          <w:tcPr>
            <w:tcW w:w="720" w:type="dxa"/>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ind w:left="254" w:right="249"/>
              <w:jc w:val="center"/>
              <w:rPr>
                <w:rFonts w:ascii="Times New Roman" w:hAnsi="Times New Roman" w:cs="Times New Roman"/>
                <w:sz w:val="24"/>
                <w:szCs w:val="24"/>
              </w:rPr>
            </w:pPr>
            <w:r w:rsidRPr="00BC52F7">
              <w:rPr>
                <w:rFonts w:ascii="Times New Roman" w:hAnsi="Times New Roman" w:cs="Times New Roman"/>
                <w:w w:val="99"/>
                <w:sz w:val="24"/>
                <w:szCs w:val="24"/>
              </w:rPr>
              <w:t>5</w:t>
            </w:r>
          </w:p>
        </w:tc>
        <w:tc>
          <w:tcPr>
            <w:tcW w:w="1666" w:type="dxa"/>
            <w:vMerge w:val="restart"/>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ind w:left="410" w:right="408"/>
              <w:jc w:val="center"/>
              <w:rPr>
                <w:rFonts w:ascii="Times New Roman" w:hAnsi="Times New Roman" w:cs="Times New Roman"/>
                <w:sz w:val="24"/>
                <w:szCs w:val="24"/>
              </w:rPr>
            </w:pPr>
            <w:r w:rsidRPr="00BC52F7">
              <w:rPr>
                <w:rFonts w:ascii="Times New Roman" w:hAnsi="Times New Roman" w:cs="Times New Roman"/>
                <w:spacing w:val="2"/>
                <w:sz w:val="24"/>
                <w:szCs w:val="24"/>
              </w:rPr>
              <w:t>E</w:t>
            </w:r>
            <w:r w:rsidRPr="00BC52F7">
              <w:rPr>
                <w:rFonts w:ascii="Times New Roman" w:hAnsi="Times New Roman" w:cs="Times New Roman"/>
                <w:spacing w:val="-4"/>
                <w:sz w:val="24"/>
                <w:szCs w:val="24"/>
              </w:rPr>
              <w:t>l</w:t>
            </w:r>
            <w:r w:rsidRPr="00BC52F7">
              <w:rPr>
                <w:rFonts w:ascii="Times New Roman" w:hAnsi="Times New Roman" w:cs="Times New Roman"/>
                <w:spacing w:val="-1"/>
                <w:sz w:val="24"/>
                <w:szCs w:val="24"/>
              </w:rPr>
              <w:t>ec</w:t>
            </w:r>
            <w:r w:rsidRPr="00BC52F7">
              <w:rPr>
                <w:rFonts w:ascii="Times New Roman" w:hAnsi="Times New Roman" w:cs="Times New Roman"/>
                <w:spacing w:val="10"/>
                <w:sz w:val="24"/>
                <w:szCs w:val="24"/>
              </w:rPr>
              <w:t>t</w:t>
            </w:r>
            <w:r w:rsidRPr="00BC52F7">
              <w:rPr>
                <w:rFonts w:ascii="Times New Roman" w:hAnsi="Times New Roman" w:cs="Times New Roman"/>
                <w:spacing w:val="-4"/>
                <w:sz w:val="24"/>
                <w:szCs w:val="24"/>
              </w:rPr>
              <w:t>i</w:t>
            </w:r>
            <w:r w:rsidRPr="00BC52F7">
              <w:rPr>
                <w:rFonts w:ascii="Times New Roman" w:hAnsi="Times New Roman" w:cs="Times New Roman"/>
                <w:spacing w:val="-5"/>
                <w:w w:val="99"/>
                <w:sz w:val="24"/>
                <w:szCs w:val="24"/>
              </w:rPr>
              <w:t>v</w:t>
            </w:r>
            <w:r w:rsidRPr="00BC52F7">
              <w:rPr>
                <w:rFonts w:ascii="Times New Roman" w:hAnsi="Times New Roman" w:cs="Times New Roman"/>
                <w:sz w:val="24"/>
                <w:szCs w:val="24"/>
              </w:rPr>
              <w:t xml:space="preserve">e </w:t>
            </w:r>
            <w:r w:rsidRPr="00BC52F7">
              <w:rPr>
                <w:rFonts w:ascii="Times New Roman" w:hAnsi="Times New Roman" w:cs="Times New Roman"/>
                <w:spacing w:val="-2"/>
                <w:sz w:val="24"/>
                <w:szCs w:val="24"/>
              </w:rPr>
              <w:t>C</w:t>
            </w:r>
            <w:r w:rsidRPr="00BC52F7">
              <w:rPr>
                <w:rFonts w:ascii="Times New Roman" w:hAnsi="Times New Roman" w:cs="Times New Roman"/>
                <w:spacing w:val="5"/>
                <w:w w:val="99"/>
                <w:sz w:val="24"/>
                <w:szCs w:val="24"/>
              </w:rPr>
              <w:t>o</w:t>
            </w:r>
            <w:r w:rsidRPr="00BC52F7">
              <w:rPr>
                <w:rFonts w:ascii="Times New Roman" w:hAnsi="Times New Roman" w:cs="Times New Roman"/>
                <w:w w:val="99"/>
                <w:sz w:val="24"/>
                <w:szCs w:val="24"/>
              </w:rPr>
              <w:t>u</w:t>
            </w:r>
            <w:r w:rsidRPr="00BC52F7">
              <w:rPr>
                <w:rFonts w:ascii="Times New Roman" w:hAnsi="Times New Roman" w:cs="Times New Roman"/>
                <w:spacing w:val="2"/>
                <w:w w:val="99"/>
                <w:sz w:val="24"/>
                <w:szCs w:val="24"/>
              </w:rPr>
              <w:t>r</w:t>
            </w:r>
            <w:r w:rsidRPr="00BC52F7">
              <w:rPr>
                <w:rFonts w:ascii="Times New Roman" w:hAnsi="Times New Roman" w:cs="Times New Roman"/>
                <w:spacing w:val="-2"/>
                <w:w w:val="99"/>
                <w:sz w:val="24"/>
                <w:szCs w:val="24"/>
              </w:rPr>
              <w:t>s</w:t>
            </w:r>
            <w:r w:rsidRPr="00BC52F7">
              <w:rPr>
                <w:rFonts w:ascii="Times New Roman" w:hAnsi="Times New Roman" w:cs="Times New Roman"/>
                <w:spacing w:val="-1"/>
                <w:sz w:val="24"/>
                <w:szCs w:val="24"/>
              </w:rPr>
              <w:t>e</w:t>
            </w:r>
            <w:r w:rsidRPr="00BC52F7">
              <w:rPr>
                <w:rFonts w:ascii="Times New Roman" w:hAnsi="Times New Roman" w:cs="Times New Roman"/>
                <w:w w:val="99"/>
                <w:sz w:val="24"/>
                <w:szCs w:val="24"/>
              </w:rPr>
              <w:t xml:space="preserve">s </w:t>
            </w:r>
            <w:r w:rsidRPr="00BC52F7">
              <w:rPr>
                <w:rFonts w:ascii="Times New Roman" w:hAnsi="Times New Roman" w:cs="Times New Roman"/>
                <w:spacing w:val="2"/>
                <w:w w:val="99"/>
                <w:sz w:val="24"/>
                <w:szCs w:val="24"/>
              </w:rPr>
              <w:t>(</w:t>
            </w:r>
            <w:r w:rsidRPr="00BC52F7">
              <w:rPr>
                <w:rFonts w:ascii="Times New Roman" w:hAnsi="Times New Roman" w:cs="Times New Roman"/>
                <w:spacing w:val="2"/>
                <w:sz w:val="24"/>
                <w:szCs w:val="24"/>
              </w:rPr>
              <w:t>E</w:t>
            </w:r>
            <w:r w:rsidRPr="00BC52F7">
              <w:rPr>
                <w:rFonts w:ascii="Times New Roman" w:hAnsi="Times New Roman" w:cs="Times New Roman"/>
                <w:w w:val="99"/>
                <w:sz w:val="24"/>
                <w:szCs w:val="24"/>
              </w:rPr>
              <w:t>ℓ</w:t>
            </w:r>
            <w:r w:rsidRPr="00BC52F7">
              <w:rPr>
                <w:rFonts w:ascii="Times New Roman" w:hAnsi="Times New Roman" w:cs="Times New Roman"/>
                <w:spacing w:val="-1"/>
                <w:sz w:val="24"/>
                <w:szCs w:val="24"/>
              </w:rPr>
              <w:t>C</w:t>
            </w:r>
            <w:r w:rsidRPr="00BC52F7">
              <w:rPr>
                <w:rFonts w:ascii="Times New Roman" w:hAnsi="Times New Roman" w:cs="Times New Roman"/>
                <w:w w:val="99"/>
                <w:sz w:val="24"/>
                <w:szCs w:val="24"/>
              </w:rPr>
              <w:t>)</w:t>
            </w:r>
          </w:p>
        </w:tc>
        <w:tc>
          <w:tcPr>
            <w:tcW w:w="2280" w:type="dxa"/>
          </w:tcPr>
          <w:p w:rsidR="004833A3" w:rsidRPr="00BC52F7" w:rsidRDefault="004833A3" w:rsidP="00BC52F7">
            <w:pPr>
              <w:tabs>
                <w:tab w:val="left" w:pos="360"/>
                <w:tab w:val="left" w:pos="720"/>
                <w:tab w:val="left" w:pos="1080"/>
              </w:tabs>
              <w:spacing w:after="0" w:line="240" w:lineRule="auto"/>
              <w:ind w:left="28"/>
              <w:rPr>
                <w:rFonts w:ascii="Times New Roman" w:hAnsi="Times New Roman" w:cs="Times New Roman"/>
                <w:sz w:val="24"/>
                <w:szCs w:val="24"/>
              </w:rPr>
            </w:pPr>
            <w:r w:rsidRPr="00BC52F7">
              <w:rPr>
                <w:rFonts w:ascii="Times New Roman" w:hAnsi="Times New Roman" w:cs="Times New Roman"/>
                <w:spacing w:val="1"/>
                <w:sz w:val="24"/>
                <w:szCs w:val="24"/>
              </w:rPr>
              <w:t>P</w:t>
            </w:r>
            <w:r w:rsidRPr="00BC52F7">
              <w:rPr>
                <w:rFonts w:ascii="Times New Roman" w:hAnsi="Times New Roman" w:cs="Times New Roman"/>
                <w:sz w:val="24"/>
                <w:szCs w:val="24"/>
              </w:rPr>
              <w:t>E</w:t>
            </w:r>
            <w:r w:rsidRPr="00BC52F7">
              <w:rPr>
                <w:rFonts w:ascii="Times New Roman" w:hAnsi="Times New Roman" w:cs="Times New Roman"/>
                <w:spacing w:val="4"/>
                <w:sz w:val="24"/>
                <w:szCs w:val="24"/>
              </w:rPr>
              <w:t xml:space="preserve"> </w:t>
            </w:r>
            <w:r w:rsidRPr="00BC52F7">
              <w:rPr>
                <w:rFonts w:ascii="Times New Roman" w:hAnsi="Times New Roman" w:cs="Times New Roman"/>
                <w:sz w:val="24"/>
                <w:szCs w:val="24"/>
              </w:rPr>
              <w:t>–</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1"/>
                <w:sz w:val="24"/>
                <w:szCs w:val="24"/>
              </w:rPr>
              <w:t>P</w:t>
            </w:r>
            <w:r w:rsidRPr="00BC52F7">
              <w:rPr>
                <w:rFonts w:ascii="Times New Roman" w:hAnsi="Times New Roman" w:cs="Times New Roman"/>
                <w:spacing w:val="-3"/>
                <w:sz w:val="24"/>
                <w:szCs w:val="24"/>
              </w:rPr>
              <w:t>r</w:t>
            </w:r>
            <w:r w:rsidRPr="00BC52F7">
              <w:rPr>
                <w:rFonts w:ascii="Times New Roman" w:hAnsi="Times New Roman" w:cs="Times New Roman"/>
                <w:spacing w:val="5"/>
                <w:sz w:val="24"/>
                <w:szCs w:val="24"/>
              </w:rPr>
              <w:t>o</w:t>
            </w:r>
            <w:r w:rsidRPr="00BC52F7">
              <w:rPr>
                <w:rFonts w:ascii="Times New Roman" w:hAnsi="Times New Roman" w:cs="Times New Roman"/>
                <w:spacing w:val="-8"/>
                <w:sz w:val="24"/>
                <w:szCs w:val="24"/>
              </w:rPr>
              <w:t>f</w:t>
            </w:r>
            <w:r w:rsidRPr="00BC52F7">
              <w:rPr>
                <w:rFonts w:ascii="Times New Roman" w:hAnsi="Times New Roman" w:cs="Times New Roman"/>
                <w:spacing w:val="-1"/>
                <w:sz w:val="24"/>
                <w:szCs w:val="24"/>
              </w:rPr>
              <w:t>e</w:t>
            </w:r>
            <w:r w:rsidRPr="00BC52F7">
              <w:rPr>
                <w:rFonts w:ascii="Times New Roman" w:hAnsi="Times New Roman" w:cs="Times New Roman"/>
                <w:spacing w:val="3"/>
                <w:sz w:val="24"/>
                <w:szCs w:val="24"/>
              </w:rPr>
              <w:t>ss</w:t>
            </w:r>
            <w:r w:rsidRPr="00BC52F7">
              <w:rPr>
                <w:rFonts w:ascii="Times New Roman" w:hAnsi="Times New Roman" w:cs="Times New Roman"/>
                <w:spacing w:val="-9"/>
                <w:sz w:val="24"/>
                <w:szCs w:val="24"/>
              </w:rPr>
              <w:t>i</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n</w:t>
            </w:r>
            <w:r w:rsidRPr="00BC52F7">
              <w:rPr>
                <w:rFonts w:ascii="Times New Roman" w:hAnsi="Times New Roman" w:cs="Times New Roman"/>
                <w:spacing w:val="4"/>
                <w:sz w:val="24"/>
                <w:szCs w:val="24"/>
              </w:rPr>
              <w:t>a</w:t>
            </w:r>
            <w:r w:rsidRPr="00BC52F7">
              <w:rPr>
                <w:rFonts w:ascii="Times New Roman" w:hAnsi="Times New Roman" w:cs="Times New Roman"/>
                <w:sz w:val="24"/>
                <w:szCs w:val="24"/>
              </w:rPr>
              <w:t>l</w:t>
            </w:r>
          </w:p>
          <w:p w:rsidR="004833A3" w:rsidRPr="00BC52F7" w:rsidRDefault="004833A3" w:rsidP="00BC52F7">
            <w:pPr>
              <w:tabs>
                <w:tab w:val="left" w:pos="360"/>
                <w:tab w:val="left" w:pos="720"/>
                <w:tab w:val="left" w:pos="1080"/>
              </w:tabs>
              <w:spacing w:after="0" w:line="240" w:lineRule="auto"/>
              <w:ind w:left="28"/>
              <w:rPr>
                <w:rFonts w:ascii="Times New Roman" w:hAnsi="Times New Roman" w:cs="Times New Roman"/>
                <w:sz w:val="24"/>
                <w:szCs w:val="24"/>
              </w:rPr>
            </w:pPr>
            <w:r w:rsidRPr="00BC52F7">
              <w:rPr>
                <w:rFonts w:ascii="Times New Roman" w:hAnsi="Times New Roman" w:cs="Times New Roman"/>
                <w:spacing w:val="2"/>
                <w:sz w:val="24"/>
                <w:szCs w:val="24"/>
              </w:rPr>
              <w:t>E</w:t>
            </w:r>
            <w:r w:rsidRPr="00BC52F7">
              <w:rPr>
                <w:rFonts w:ascii="Times New Roman" w:hAnsi="Times New Roman" w:cs="Times New Roman"/>
                <w:spacing w:val="-4"/>
                <w:sz w:val="24"/>
                <w:szCs w:val="24"/>
              </w:rPr>
              <w:t>l</w:t>
            </w:r>
            <w:r w:rsidRPr="00BC52F7">
              <w:rPr>
                <w:rFonts w:ascii="Times New Roman" w:hAnsi="Times New Roman" w:cs="Times New Roman"/>
                <w:spacing w:val="-1"/>
                <w:sz w:val="24"/>
                <w:szCs w:val="24"/>
              </w:rPr>
              <w:t>ec</w:t>
            </w:r>
            <w:r w:rsidRPr="00BC52F7">
              <w:rPr>
                <w:rFonts w:ascii="Times New Roman" w:hAnsi="Times New Roman" w:cs="Times New Roman"/>
                <w:spacing w:val="10"/>
                <w:sz w:val="24"/>
                <w:szCs w:val="24"/>
              </w:rPr>
              <w:t>t</w:t>
            </w:r>
            <w:r w:rsidRPr="00BC52F7">
              <w:rPr>
                <w:rFonts w:ascii="Times New Roman" w:hAnsi="Times New Roman" w:cs="Times New Roman"/>
                <w:spacing w:val="-4"/>
                <w:sz w:val="24"/>
                <w:szCs w:val="24"/>
              </w:rPr>
              <w:t>i</w:t>
            </w:r>
            <w:r w:rsidRPr="00BC52F7">
              <w:rPr>
                <w:rFonts w:ascii="Times New Roman" w:hAnsi="Times New Roman" w:cs="Times New Roman"/>
                <w:spacing w:val="-5"/>
                <w:sz w:val="24"/>
                <w:szCs w:val="24"/>
              </w:rPr>
              <w:t>v</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p>
        </w:tc>
        <w:tc>
          <w:tcPr>
            <w:tcW w:w="4781" w:type="dxa"/>
          </w:tcPr>
          <w:p w:rsidR="004833A3" w:rsidRPr="00BC52F7" w:rsidRDefault="004833A3" w:rsidP="005A5557">
            <w:pPr>
              <w:tabs>
                <w:tab w:val="left" w:pos="360"/>
                <w:tab w:val="left" w:pos="720"/>
                <w:tab w:val="left" w:pos="1080"/>
              </w:tabs>
              <w:spacing w:after="0" w:line="240" w:lineRule="auto"/>
              <w:ind w:left="33" w:right="201"/>
              <w:rPr>
                <w:rFonts w:ascii="Times New Roman" w:hAnsi="Times New Roman" w:cs="Times New Roman"/>
                <w:sz w:val="24"/>
                <w:szCs w:val="24"/>
              </w:rPr>
            </w:pPr>
            <w:r w:rsidRPr="00BC52F7">
              <w:rPr>
                <w:rFonts w:ascii="Times New Roman" w:hAnsi="Times New Roman" w:cs="Times New Roman"/>
                <w:spacing w:val="2"/>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pacing w:val="4"/>
                <w:sz w:val="24"/>
                <w:szCs w:val="24"/>
              </w:rPr>
              <w:t>c</w:t>
            </w:r>
            <w:r w:rsidRPr="00BC52F7">
              <w:rPr>
                <w:rFonts w:ascii="Times New Roman" w:hAnsi="Times New Roman" w:cs="Times New Roman"/>
                <w:spacing w:val="-4"/>
                <w:sz w:val="24"/>
                <w:szCs w:val="24"/>
              </w:rPr>
              <w:t>l</w:t>
            </w:r>
            <w:r w:rsidRPr="00BC52F7">
              <w:rPr>
                <w:rFonts w:ascii="Times New Roman" w:hAnsi="Times New Roman" w:cs="Times New Roman"/>
                <w:sz w:val="24"/>
                <w:szCs w:val="24"/>
              </w:rPr>
              <w:t>ud</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4"/>
                <w:sz w:val="24"/>
                <w:szCs w:val="24"/>
              </w:rPr>
              <w:t>e</w:t>
            </w:r>
            <w:r w:rsidRPr="00BC52F7">
              <w:rPr>
                <w:rFonts w:ascii="Times New Roman" w:hAnsi="Times New Roman" w:cs="Times New Roman"/>
                <w:spacing w:val="-4"/>
                <w:sz w:val="24"/>
                <w:szCs w:val="24"/>
              </w:rPr>
              <w:t>l</w:t>
            </w:r>
            <w:r w:rsidRPr="00BC52F7">
              <w:rPr>
                <w:rFonts w:ascii="Times New Roman" w:hAnsi="Times New Roman" w:cs="Times New Roman"/>
                <w:spacing w:val="-1"/>
                <w:sz w:val="24"/>
                <w:szCs w:val="24"/>
              </w:rPr>
              <w:t>ec</w:t>
            </w:r>
            <w:r w:rsidRPr="00BC52F7">
              <w:rPr>
                <w:rFonts w:ascii="Times New Roman" w:hAnsi="Times New Roman" w:cs="Times New Roman"/>
                <w:spacing w:val="10"/>
                <w:sz w:val="24"/>
                <w:szCs w:val="24"/>
              </w:rPr>
              <w:t>t</w:t>
            </w:r>
            <w:r w:rsidRPr="00BC52F7">
              <w:rPr>
                <w:rFonts w:ascii="Times New Roman" w:hAnsi="Times New Roman" w:cs="Times New Roman"/>
                <w:spacing w:val="-4"/>
                <w:sz w:val="24"/>
                <w:szCs w:val="24"/>
              </w:rPr>
              <w:t>i</w:t>
            </w:r>
            <w:r w:rsidRPr="00BC52F7">
              <w:rPr>
                <w:rFonts w:ascii="Times New Roman" w:hAnsi="Times New Roman" w:cs="Times New Roman"/>
                <w:spacing w:val="-5"/>
                <w:sz w:val="24"/>
                <w:szCs w:val="24"/>
              </w:rPr>
              <w:t>v</w:t>
            </w:r>
            <w:r w:rsidRPr="00BC52F7">
              <w:rPr>
                <w:rFonts w:ascii="Times New Roman" w:hAnsi="Times New Roman" w:cs="Times New Roman"/>
                <w:sz w:val="24"/>
                <w:szCs w:val="24"/>
              </w:rPr>
              <w:t>e</w:t>
            </w:r>
            <w:r w:rsidRPr="00BC52F7">
              <w:rPr>
                <w:rFonts w:ascii="Times New Roman" w:hAnsi="Times New Roman" w:cs="Times New Roman"/>
                <w:spacing w:val="1"/>
                <w:sz w:val="24"/>
                <w:szCs w:val="24"/>
              </w:rPr>
              <w:t xml:space="preserve"> </w:t>
            </w:r>
            <w:r w:rsidRPr="00BC52F7">
              <w:rPr>
                <w:rFonts w:ascii="Times New Roman" w:hAnsi="Times New Roman" w:cs="Times New Roman"/>
                <w:spacing w:val="-2"/>
                <w:sz w:val="24"/>
                <w:szCs w:val="24"/>
              </w:rPr>
              <w:t>s</w:t>
            </w:r>
            <w:r w:rsidRPr="00BC52F7">
              <w:rPr>
                <w:rFonts w:ascii="Times New Roman" w:hAnsi="Times New Roman" w:cs="Times New Roman"/>
                <w:spacing w:val="5"/>
                <w:sz w:val="24"/>
                <w:szCs w:val="24"/>
              </w:rPr>
              <w:t>u</w:t>
            </w:r>
            <w:r w:rsidRPr="00BC52F7">
              <w:rPr>
                <w:rFonts w:ascii="Times New Roman" w:hAnsi="Times New Roman" w:cs="Times New Roman"/>
                <w:sz w:val="24"/>
                <w:szCs w:val="24"/>
              </w:rPr>
              <w:t>b</w:t>
            </w:r>
            <w:r w:rsidRPr="00BC52F7">
              <w:rPr>
                <w:rFonts w:ascii="Times New Roman" w:hAnsi="Times New Roman" w:cs="Times New Roman"/>
                <w:spacing w:val="-4"/>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s</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2"/>
                <w:sz w:val="24"/>
                <w:szCs w:val="24"/>
              </w:rPr>
              <w:t>r</w:t>
            </w:r>
            <w:r w:rsidRPr="00BC52F7">
              <w:rPr>
                <w:rFonts w:ascii="Times New Roman" w:hAnsi="Times New Roman" w:cs="Times New Roman"/>
                <w:spacing w:val="4"/>
                <w:sz w:val="24"/>
                <w:szCs w:val="24"/>
              </w:rPr>
              <w:t>e</w:t>
            </w:r>
            <w:r w:rsidRPr="00BC52F7">
              <w:rPr>
                <w:rFonts w:ascii="Times New Roman" w:hAnsi="Times New Roman" w:cs="Times New Roman"/>
                <w:spacing w:val="-9"/>
                <w:sz w:val="24"/>
                <w:szCs w:val="24"/>
              </w:rPr>
              <w:t>l</w:t>
            </w:r>
            <w:r w:rsidRPr="00BC52F7">
              <w:rPr>
                <w:rFonts w:ascii="Times New Roman" w:hAnsi="Times New Roman" w:cs="Times New Roman"/>
                <w:spacing w:val="-1"/>
                <w:sz w:val="24"/>
                <w:szCs w:val="24"/>
              </w:rPr>
              <w:t>a</w:t>
            </w:r>
            <w:r w:rsidRPr="00BC52F7">
              <w:rPr>
                <w:rFonts w:ascii="Times New Roman" w:hAnsi="Times New Roman" w:cs="Times New Roman"/>
                <w:spacing w:val="5"/>
                <w:sz w:val="24"/>
                <w:szCs w:val="24"/>
              </w:rPr>
              <w:t>t</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d to</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5"/>
                <w:sz w:val="24"/>
                <w:szCs w:val="24"/>
              </w:rPr>
              <w:t>t</w:t>
            </w:r>
            <w:r w:rsidRPr="00BC52F7">
              <w:rPr>
                <w:rFonts w:ascii="Times New Roman" w:hAnsi="Times New Roman" w:cs="Times New Roman"/>
                <w:spacing w:val="-5"/>
                <w:sz w:val="24"/>
                <w:szCs w:val="24"/>
              </w:rPr>
              <w:t>h</w:t>
            </w:r>
            <w:r w:rsidRPr="00BC52F7">
              <w:rPr>
                <w:rFonts w:ascii="Times New Roman" w:hAnsi="Times New Roman" w:cs="Times New Roman"/>
                <w:sz w:val="24"/>
                <w:szCs w:val="24"/>
              </w:rPr>
              <w:t>e</w:t>
            </w:r>
            <w:r w:rsidRPr="00BC52F7">
              <w:rPr>
                <w:rFonts w:ascii="Times New Roman" w:hAnsi="Times New Roman" w:cs="Times New Roman"/>
                <w:spacing w:val="1"/>
                <w:sz w:val="24"/>
                <w:szCs w:val="24"/>
              </w:rPr>
              <w:t xml:space="preserve"> </w:t>
            </w:r>
            <w:r w:rsidRPr="00BC52F7">
              <w:rPr>
                <w:rFonts w:ascii="Times New Roman" w:hAnsi="Times New Roman" w:cs="Times New Roman"/>
                <w:sz w:val="24"/>
                <w:szCs w:val="24"/>
              </w:rPr>
              <w:t>p</w:t>
            </w:r>
            <w:r w:rsidRPr="00BC52F7">
              <w:rPr>
                <w:rFonts w:ascii="Times New Roman" w:hAnsi="Times New Roman" w:cs="Times New Roman"/>
                <w:spacing w:val="-1"/>
                <w:sz w:val="24"/>
                <w:szCs w:val="24"/>
              </w:rPr>
              <w:t>a</w:t>
            </w:r>
            <w:r w:rsidRPr="00BC52F7">
              <w:rPr>
                <w:rFonts w:ascii="Times New Roman" w:hAnsi="Times New Roman" w:cs="Times New Roman"/>
                <w:spacing w:val="2"/>
                <w:sz w:val="24"/>
                <w:szCs w:val="24"/>
              </w:rPr>
              <w:t>r</w:t>
            </w:r>
            <w:r w:rsidRPr="00BC52F7">
              <w:rPr>
                <w:rFonts w:ascii="Times New Roman" w:hAnsi="Times New Roman" w:cs="Times New Roman"/>
                <w:spacing w:val="-1"/>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 xml:space="preserve">t </w:t>
            </w:r>
            <w:r w:rsidRPr="00BC52F7">
              <w:rPr>
                <w:rFonts w:ascii="Times New Roman" w:hAnsi="Times New Roman" w:cs="Times New Roman"/>
                <w:spacing w:val="5"/>
                <w:sz w:val="24"/>
                <w:szCs w:val="24"/>
              </w:rPr>
              <w:t>d</w:t>
            </w:r>
            <w:r w:rsidRPr="00BC52F7">
              <w:rPr>
                <w:rFonts w:ascii="Times New Roman" w:hAnsi="Times New Roman" w:cs="Times New Roman"/>
                <w:spacing w:val="-9"/>
                <w:sz w:val="24"/>
                <w:szCs w:val="24"/>
              </w:rPr>
              <w:t>i</w:t>
            </w:r>
            <w:r w:rsidRPr="00BC52F7">
              <w:rPr>
                <w:rFonts w:ascii="Times New Roman" w:hAnsi="Times New Roman" w:cs="Times New Roman"/>
                <w:spacing w:val="3"/>
                <w:sz w:val="24"/>
                <w:szCs w:val="24"/>
              </w:rPr>
              <w:t>s</w:t>
            </w:r>
            <w:r w:rsidRPr="00BC52F7">
              <w:rPr>
                <w:rFonts w:ascii="Times New Roman" w:hAnsi="Times New Roman" w:cs="Times New Roman"/>
                <w:spacing w:val="4"/>
                <w:sz w:val="24"/>
                <w:szCs w:val="24"/>
              </w:rPr>
              <w:t>c</w:t>
            </w:r>
            <w:r w:rsidRPr="00BC52F7">
              <w:rPr>
                <w:rFonts w:ascii="Times New Roman" w:hAnsi="Times New Roman" w:cs="Times New Roman"/>
                <w:spacing w:val="-9"/>
                <w:sz w:val="24"/>
                <w:szCs w:val="24"/>
              </w:rPr>
              <w:t>i</w:t>
            </w:r>
            <w:r w:rsidRPr="00BC52F7">
              <w:rPr>
                <w:rFonts w:ascii="Times New Roman" w:hAnsi="Times New Roman" w:cs="Times New Roman"/>
                <w:spacing w:val="5"/>
                <w:sz w:val="24"/>
                <w:szCs w:val="24"/>
              </w:rPr>
              <w:t>p</w:t>
            </w:r>
            <w:r w:rsidRPr="00BC52F7">
              <w:rPr>
                <w:rFonts w:ascii="Times New Roman" w:hAnsi="Times New Roman" w:cs="Times New Roman"/>
                <w:sz w:val="24"/>
                <w:szCs w:val="24"/>
              </w:rPr>
              <w:t>l</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/d</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p</w:t>
            </w:r>
            <w:r w:rsidRPr="00BC52F7">
              <w:rPr>
                <w:rFonts w:ascii="Times New Roman" w:hAnsi="Times New Roman" w:cs="Times New Roman"/>
                <w:spacing w:val="-1"/>
                <w:sz w:val="24"/>
                <w:szCs w:val="24"/>
              </w:rPr>
              <w:t>a</w:t>
            </w:r>
            <w:r w:rsidRPr="00BC52F7">
              <w:rPr>
                <w:rFonts w:ascii="Times New Roman" w:hAnsi="Times New Roman" w:cs="Times New Roman"/>
                <w:spacing w:val="2"/>
                <w:sz w:val="24"/>
                <w:szCs w:val="24"/>
              </w:rPr>
              <w:t>r</w:t>
            </w:r>
            <w:r w:rsidRPr="00BC52F7">
              <w:rPr>
                <w:rFonts w:ascii="Times New Roman" w:hAnsi="Times New Roman" w:cs="Times New Roman"/>
                <w:spacing w:val="10"/>
                <w:sz w:val="24"/>
                <w:szCs w:val="24"/>
              </w:rPr>
              <w:t>t</w:t>
            </w:r>
            <w:r w:rsidRPr="00BC52F7">
              <w:rPr>
                <w:rFonts w:ascii="Times New Roman" w:hAnsi="Times New Roman" w:cs="Times New Roman"/>
                <w:spacing w:val="-9"/>
                <w:sz w:val="24"/>
                <w:szCs w:val="24"/>
              </w:rPr>
              <w:t>m</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w:t>
            </w:r>
            <w:r w:rsidRPr="00BC52F7">
              <w:rPr>
                <w:rFonts w:ascii="Times New Roman" w:hAnsi="Times New Roman" w:cs="Times New Roman"/>
                <w:spacing w:val="-5"/>
                <w:sz w:val="24"/>
                <w:szCs w:val="24"/>
              </w:rPr>
              <w:t>b</w:t>
            </w:r>
            <w:r w:rsidRPr="00BC52F7">
              <w:rPr>
                <w:rFonts w:ascii="Times New Roman" w:hAnsi="Times New Roman" w:cs="Times New Roman"/>
                <w:spacing w:val="2"/>
                <w:sz w:val="24"/>
                <w:szCs w:val="24"/>
              </w:rPr>
              <w:t>r</w:t>
            </w:r>
            <w:r w:rsidRPr="00BC52F7">
              <w:rPr>
                <w:rFonts w:ascii="Times New Roman" w:hAnsi="Times New Roman" w:cs="Times New Roman"/>
                <w:spacing w:val="-1"/>
                <w:sz w:val="24"/>
                <w:szCs w:val="24"/>
              </w:rPr>
              <w:t>a</w:t>
            </w:r>
            <w:r w:rsidRPr="00BC52F7">
              <w:rPr>
                <w:rFonts w:ascii="Times New Roman" w:hAnsi="Times New Roman" w:cs="Times New Roman"/>
                <w:spacing w:val="-5"/>
                <w:sz w:val="24"/>
                <w:szCs w:val="24"/>
              </w:rPr>
              <w:t>n</w:t>
            </w:r>
            <w:r w:rsidRPr="00BC52F7">
              <w:rPr>
                <w:rFonts w:ascii="Times New Roman" w:hAnsi="Times New Roman" w:cs="Times New Roman"/>
                <w:spacing w:val="4"/>
                <w:sz w:val="24"/>
                <w:szCs w:val="24"/>
              </w:rPr>
              <w:t>c</w:t>
            </w:r>
            <w:r w:rsidRPr="00BC52F7">
              <w:rPr>
                <w:rFonts w:ascii="Times New Roman" w:hAnsi="Times New Roman" w:cs="Times New Roman"/>
                <w:sz w:val="24"/>
                <w:szCs w:val="24"/>
              </w:rPr>
              <w:t>h</w:t>
            </w:r>
            <w:r w:rsidRPr="00BC52F7">
              <w:rPr>
                <w:rFonts w:ascii="Times New Roman" w:hAnsi="Times New Roman" w:cs="Times New Roman"/>
                <w:spacing w:val="-6"/>
                <w:sz w:val="24"/>
                <w:szCs w:val="24"/>
              </w:rPr>
              <w:t xml:space="preserve"> </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f</w:t>
            </w:r>
            <w:r w:rsidRPr="00BC52F7">
              <w:rPr>
                <w:rFonts w:ascii="Times New Roman" w:hAnsi="Times New Roman" w:cs="Times New Roman"/>
                <w:spacing w:val="-10"/>
                <w:sz w:val="24"/>
                <w:szCs w:val="24"/>
              </w:rPr>
              <w:t xml:space="preserve"> </w:t>
            </w:r>
            <w:r w:rsidR="005A5557">
              <w:rPr>
                <w:rFonts w:ascii="Times New Roman" w:hAnsi="Times New Roman" w:cs="Times New Roman"/>
                <w:spacing w:val="-10"/>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g</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ee</w:t>
            </w:r>
            <w:r w:rsidRPr="00BC52F7">
              <w:rPr>
                <w:rFonts w:ascii="Times New Roman" w:hAnsi="Times New Roman" w:cs="Times New Roman"/>
                <w:spacing w:val="6"/>
                <w:sz w:val="24"/>
                <w:szCs w:val="24"/>
              </w:rPr>
              <w:t>r</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g</w:t>
            </w:r>
            <w:r w:rsidRPr="00BC52F7">
              <w:rPr>
                <w:rFonts w:ascii="Times New Roman" w:hAnsi="Times New Roman" w:cs="Times New Roman"/>
                <w:sz w:val="24"/>
                <w:szCs w:val="24"/>
              </w:rPr>
              <w:t>.</w:t>
            </w:r>
          </w:p>
        </w:tc>
      </w:tr>
      <w:tr w:rsidR="004833A3" w:rsidRPr="00BC52F7" w:rsidTr="00054D59">
        <w:trPr>
          <w:trHeight w:hRule="exact" w:val="1558"/>
        </w:trPr>
        <w:tc>
          <w:tcPr>
            <w:tcW w:w="720" w:type="dxa"/>
            <w:tcBorders>
              <w:bottom w:val="single" w:sz="4" w:space="0" w:color="auto"/>
            </w:tcBorders>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ind w:left="254" w:right="249"/>
              <w:jc w:val="center"/>
              <w:rPr>
                <w:rFonts w:ascii="Times New Roman" w:hAnsi="Times New Roman" w:cs="Times New Roman"/>
                <w:sz w:val="24"/>
                <w:szCs w:val="24"/>
              </w:rPr>
            </w:pPr>
            <w:r w:rsidRPr="00BC52F7">
              <w:rPr>
                <w:rFonts w:ascii="Times New Roman" w:hAnsi="Times New Roman" w:cs="Times New Roman"/>
                <w:w w:val="99"/>
                <w:sz w:val="24"/>
                <w:szCs w:val="24"/>
              </w:rPr>
              <w:t>6</w:t>
            </w:r>
          </w:p>
        </w:tc>
        <w:tc>
          <w:tcPr>
            <w:tcW w:w="1666" w:type="dxa"/>
            <w:vMerge/>
            <w:tcBorders>
              <w:bottom w:val="single" w:sz="4" w:space="0" w:color="auto"/>
            </w:tcBorders>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tc>
        <w:tc>
          <w:tcPr>
            <w:tcW w:w="2280" w:type="dxa"/>
            <w:tcBorders>
              <w:bottom w:val="single" w:sz="4" w:space="0" w:color="auto"/>
            </w:tcBorders>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ind w:left="28"/>
              <w:rPr>
                <w:rFonts w:ascii="Times New Roman" w:hAnsi="Times New Roman" w:cs="Times New Roman"/>
                <w:sz w:val="24"/>
                <w:szCs w:val="24"/>
              </w:rPr>
            </w:pPr>
            <w:r w:rsidRPr="00BC52F7">
              <w:rPr>
                <w:rFonts w:ascii="Times New Roman" w:hAnsi="Times New Roman" w:cs="Times New Roman"/>
                <w:sz w:val="24"/>
                <w:szCs w:val="24"/>
              </w:rPr>
              <w:t>OE</w:t>
            </w:r>
            <w:r w:rsidRPr="00BC52F7">
              <w:rPr>
                <w:rFonts w:ascii="Times New Roman" w:hAnsi="Times New Roman" w:cs="Times New Roman"/>
                <w:spacing w:val="2"/>
                <w:sz w:val="24"/>
                <w:szCs w:val="24"/>
              </w:rPr>
              <w:t xml:space="preserve"> </w:t>
            </w:r>
            <w:r w:rsidRPr="00BC52F7">
              <w:rPr>
                <w:rFonts w:ascii="Times New Roman" w:hAnsi="Times New Roman" w:cs="Times New Roman"/>
                <w:sz w:val="24"/>
                <w:szCs w:val="24"/>
              </w:rPr>
              <w:t>–</w:t>
            </w:r>
            <w:r w:rsidRPr="00BC52F7">
              <w:rPr>
                <w:rFonts w:ascii="Times New Roman" w:hAnsi="Times New Roman" w:cs="Times New Roman"/>
                <w:spacing w:val="1"/>
                <w:sz w:val="24"/>
                <w:szCs w:val="24"/>
              </w:rPr>
              <w:t xml:space="preserve"> </w:t>
            </w:r>
            <w:r w:rsidRPr="00BC52F7">
              <w:rPr>
                <w:rFonts w:ascii="Times New Roman" w:hAnsi="Times New Roman" w:cs="Times New Roman"/>
                <w:sz w:val="24"/>
                <w:szCs w:val="24"/>
              </w:rPr>
              <w:t>Op</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n</w:t>
            </w:r>
            <w:r w:rsidRPr="00BC52F7">
              <w:rPr>
                <w:rFonts w:ascii="Times New Roman" w:hAnsi="Times New Roman" w:cs="Times New Roman"/>
                <w:spacing w:val="-5"/>
                <w:sz w:val="24"/>
                <w:szCs w:val="24"/>
              </w:rPr>
              <w:t xml:space="preserve"> </w:t>
            </w:r>
            <w:r w:rsidRPr="00BC52F7">
              <w:rPr>
                <w:rFonts w:ascii="Times New Roman" w:hAnsi="Times New Roman" w:cs="Times New Roman"/>
                <w:spacing w:val="2"/>
                <w:sz w:val="24"/>
                <w:szCs w:val="24"/>
              </w:rPr>
              <w:t>E</w:t>
            </w:r>
            <w:r w:rsidRPr="00BC52F7">
              <w:rPr>
                <w:rFonts w:ascii="Times New Roman" w:hAnsi="Times New Roman" w:cs="Times New Roman"/>
                <w:spacing w:val="-9"/>
                <w:sz w:val="24"/>
                <w:szCs w:val="24"/>
              </w:rPr>
              <w:t>l</w:t>
            </w:r>
            <w:r w:rsidRPr="00BC52F7">
              <w:rPr>
                <w:rFonts w:ascii="Times New Roman" w:hAnsi="Times New Roman" w:cs="Times New Roman"/>
                <w:spacing w:val="-1"/>
                <w:sz w:val="24"/>
                <w:szCs w:val="24"/>
              </w:rPr>
              <w:t>ec</w:t>
            </w:r>
            <w:r w:rsidRPr="00BC52F7">
              <w:rPr>
                <w:rFonts w:ascii="Times New Roman" w:hAnsi="Times New Roman" w:cs="Times New Roman"/>
                <w:spacing w:val="10"/>
                <w:sz w:val="24"/>
                <w:szCs w:val="24"/>
              </w:rPr>
              <w:t>t</w:t>
            </w:r>
            <w:r w:rsidRPr="00BC52F7">
              <w:rPr>
                <w:rFonts w:ascii="Times New Roman" w:hAnsi="Times New Roman" w:cs="Times New Roman"/>
                <w:spacing w:val="-4"/>
                <w:sz w:val="24"/>
                <w:szCs w:val="24"/>
              </w:rPr>
              <w:t>i</w:t>
            </w:r>
            <w:r w:rsidRPr="00BC52F7">
              <w:rPr>
                <w:rFonts w:ascii="Times New Roman" w:hAnsi="Times New Roman" w:cs="Times New Roman"/>
                <w:spacing w:val="-5"/>
                <w:sz w:val="24"/>
                <w:szCs w:val="24"/>
              </w:rPr>
              <w:t>v</w:t>
            </w:r>
            <w:r w:rsidRPr="00BC52F7">
              <w:rPr>
                <w:rFonts w:ascii="Times New Roman" w:hAnsi="Times New Roman" w:cs="Times New Roman"/>
                <w:spacing w:val="4"/>
                <w:sz w:val="24"/>
                <w:szCs w:val="24"/>
              </w:rPr>
              <w:t>e</w:t>
            </w:r>
            <w:r w:rsidRPr="00BC52F7">
              <w:rPr>
                <w:rFonts w:ascii="Times New Roman" w:hAnsi="Times New Roman" w:cs="Times New Roman"/>
                <w:sz w:val="24"/>
                <w:szCs w:val="24"/>
              </w:rPr>
              <w:t>s</w:t>
            </w:r>
          </w:p>
        </w:tc>
        <w:tc>
          <w:tcPr>
            <w:tcW w:w="4781" w:type="dxa"/>
            <w:tcBorders>
              <w:bottom w:val="single" w:sz="4" w:space="0" w:color="auto"/>
            </w:tcBorders>
          </w:tcPr>
          <w:p w:rsidR="004833A3" w:rsidRDefault="004833A3" w:rsidP="00054D59">
            <w:pPr>
              <w:tabs>
                <w:tab w:val="left" w:pos="360"/>
                <w:tab w:val="left" w:pos="720"/>
                <w:tab w:val="left" w:pos="1080"/>
              </w:tabs>
              <w:spacing w:after="0" w:line="240" w:lineRule="auto"/>
              <w:ind w:left="33" w:right="618"/>
              <w:rPr>
                <w:rFonts w:ascii="Times New Roman" w:hAnsi="Times New Roman" w:cs="Times New Roman"/>
                <w:sz w:val="24"/>
                <w:szCs w:val="24"/>
              </w:rPr>
            </w:pPr>
            <w:r w:rsidRPr="00BC52F7">
              <w:rPr>
                <w:rFonts w:ascii="Times New Roman" w:hAnsi="Times New Roman" w:cs="Times New Roman"/>
                <w:spacing w:val="2"/>
                <w:sz w:val="24"/>
                <w:szCs w:val="24"/>
              </w:rPr>
              <w:t>E</w:t>
            </w:r>
            <w:r w:rsidRPr="00BC52F7">
              <w:rPr>
                <w:rFonts w:ascii="Times New Roman" w:hAnsi="Times New Roman" w:cs="Times New Roman"/>
                <w:spacing w:val="-4"/>
                <w:sz w:val="24"/>
                <w:szCs w:val="24"/>
              </w:rPr>
              <w:t>l</w:t>
            </w:r>
            <w:r w:rsidRPr="00BC52F7">
              <w:rPr>
                <w:rFonts w:ascii="Times New Roman" w:hAnsi="Times New Roman" w:cs="Times New Roman"/>
                <w:spacing w:val="-1"/>
                <w:sz w:val="24"/>
                <w:szCs w:val="24"/>
              </w:rPr>
              <w:t>ec</w:t>
            </w:r>
            <w:r w:rsidRPr="00BC52F7">
              <w:rPr>
                <w:rFonts w:ascii="Times New Roman" w:hAnsi="Times New Roman" w:cs="Times New Roman"/>
                <w:spacing w:val="10"/>
                <w:sz w:val="24"/>
                <w:szCs w:val="24"/>
              </w:rPr>
              <w:t>t</w:t>
            </w:r>
            <w:r w:rsidRPr="00BC52F7">
              <w:rPr>
                <w:rFonts w:ascii="Times New Roman" w:hAnsi="Times New Roman" w:cs="Times New Roman"/>
                <w:spacing w:val="-4"/>
                <w:sz w:val="24"/>
                <w:szCs w:val="24"/>
              </w:rPr>
              <w:t>i</w:t>
            </w:r>
            <w:r w:rsidRPr="00BC52F7">
              <w:rPr>
                <w:rFonts w:ascii="Times New Roman" w:hAnsi="Times New Roman" w:cs="Times New Roman"/>
                <w:spacing w:val="-5"/>
                <w:sz w:val="24"/>
                <w:szCs w:val="24"/>
              </w:rPr>
              <w:t>v</w:t>
            </w:r>
            <w:r w:rsidRPr="00BC52F7">
              <w:rPr>
                <w:rFonts w:ascii="Times New Roman" w:hAnsi="Times New Roman" w:cs="Times New Roman"/>
                <w:sz w:val="24"/>
                <w:szCs w:val="24"/>
              </w:rPr>
              <w:t>e</w:t>
            </w:r>
            <w:r w:rsidRPr="00BC52F7">
              <w:rPr>
                <w:rFonts w:ascii="Times New Roman" w:hAnsi="Times New Roman" w:cs="Times New Roman"/>
                <w:spacing w:val="1"/>
                <w:sz w:val="24"/>
                <w:szCs w:val="24"/>
              </w:rPr>
              <w:t xml:space="preserve"> </w:t>
            </w:r>
            <w:r w:rsidRPr="00BC52F7">
              <w:rPr>
                <w:rFonts w:ascii="Times New Roman" w:hAnsi="Times New Roman" w:cs="Times New Roman"/>
                <w:spacing w:val="-2"/>
                <w:sz w:val="24"/>
                <w:szCs w:val="24"/>
              </w:rPr>
              <w:t>s</w:t>
            </w:r>
            <w:r w:rsidRPr="00BC52F7">
              <w:rPr>
                <w:rFonts w:ascii="Times New Roman" w:hAnsi="Times New Roman" w:cs="Times New Roman"/>
                <w:spacing w:val="5"/>
                <w:sz w:val="24"/>
                <w:szCs w:val="24"/>
              </w:rPr>
              <w:t>u</w:t>
            </w:r>
            <w:r w:rsidRPr="00BC52F7">
              <w:rPr>
                <w:rFonts w:ascii="Times New Roman" w:hAnsi="Times New Roman" w:cs="Times New Roman"/>
                <w:sz w:val="24"/>
                <w:szCs w:val="24"/>
              </w:rPr>
              <w:t>b</w:t>
            </w:r>
            <w:r w:rsidRPr="00BC52F7">
              <w:rPr>
                <w:rFonts w:ascii="Times New Roman" w:hAnsi="Times New Roman" w:cs="Times New Roman"/>
                <w:spacing w:val="-4"/>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s</w:t>
            </w:r>
            <w:r w:rsidRPr="00BC52F7">
              <w:rPr>
                <w:rFonts w:ascii="Times New Roman" w:hAnsi="Times New Roman" w:cs="Times New Roman"/>
                <w:spacing w:val="-3"/>
                <w:sz w:val="24"/>
                <w:szCs w:val="24"/>
              </w:rPr>
              <w:t xml:space="preserve"> </w:t>
            </w:r>
            <w:r w:rsidRPr="00BC52F7">
              <w:rPr>
                <w:rFonts w:ascii="Times New Roman" w:hAnsi="Times New Roman" w:cs="Times New Roman"/>
                <w:sz w:val="24"/>
                <w:szCs w:val="24"/>
              </w:rPr>
              <w:t>wh</w:t>
            </w:r>
            <w:r w:rsidRPr="00BC52F7">
              <w:rPr>
                <w:rFonts w:ascii="Times New Roman" w:hAnsi="Times New Roman" w:cs="Times New Roman"/>
                <w:spacing w:val="-4"/>
                <w:sz w:val="24"/>
                <w:szCs w:val="24"/>
              </w:rPr>
              <w:t>i</w:t>
            </w:r>
            <w:r w:rsidRPr="00BC52F7">
              <w:rPr>
                <w:rFonts w:ascii="Times New Roman" w:hAnsi="Times New Roman" w:cs="Times New Roman"/>
                <w:spacing w:val="4"/>
                <w:sz w:val="24"/>
                <w:szCs w:val="24"/>
              </w:rPr>
              <w:t>c</w:t>
            </w:r>
            <w:r w:rsidRPr="00BC52F7">
              <w:rPr>
                <w:rFonts w:ascii="Times New Roman" w:hAnsi="Times New Roman" w:cs="Times New Roman"/>
                <w:sz w:val="24"/>
                <w:szCs w:val="24"/>
              </w:rPr>
              <w:t xml:space="preserve">h </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4"/>
                <w:sz w:val="24"/>
                <w:szCs w:val="24"/>
              </w:rPr>
              <w:t>c</w:t>
            </w:r>
            <w:r w:rsidRPr="00BC52F7">
              <w:rPr>
                <w:rFonts w:ascii="Times New Roman" w:hAnsi="Times New Roman" w:cs="Times New Roman"/>
                <w:spacing w:val="-9"/>
                <w:sz w:val="24"/>
                <w:szCs w:val="24"/>
              </w:rPr>
              <w:t>l</w:t>
            </w:r>
            <w:r w:rsidRPr="00BC52F7">
              <w:rPr>
                <w:rFonts w:ascii="Times New Roman" w:hAnsi="Times New Roman" w:cs="Times New Roman"/>
                <w:sz w:val="24"/>
                <w:szCs w:val="24"/>
              </w:rPr>
              <w:t>u</w:t>
            </w:r>
            <w:r w:rsidRPr="00BC52F7">
              <w:rPr>
                <w:rFonts w:ascii="Times New Roman" w:hAnsi="Times New Roman" w:cs="Times New Roman"/>
                <w:spacing w:val="5"/>
                <w:sz w:val="24"/>
                <w:szCs w:val="24"/>
              </w:rPr>
              <w:t>d</w:t>
            </w:r>
            <w:r w:rsidRPr="00BC52F7">
              <w:rPr>
                <w:rFonts w:ascii="Times New Roman" w:hAnsi="Times New Roman" w:cs="Times New Roman"/>
                <w:sz w:val="24"/>
                <w:szCs w:val="24"/>
              </w:rPr>
              <w:t>e</w:t>
            </w:r>
            <w:r w:rsidRPr="00BC52F7">
              <w:rPr>
                <w:rFonts w:ascii="Times New Roman" w:hAnsi="Times New Roman" w:cs="Times New Roman"/>
                <w:spacing w:val="4"/>
                <w:sz w:val="24"/>
                <w:szCs w:val="24"/>
              </w:rPr>
              <w:t xml:space="preserve"> </w:t>
            </w:r>
            <w:r w:rsidRPr="00BC52F7">
              <w:rPr>
                <w:rFonts w:ascii="Times New Roman" w:hAnsi="Times New Roman" w:cs="Times New Roman"/>
                <w:spacing w:val="-4"/>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t</w:t>
            </w:r>
            <w:r w:rsidRPr="00BC52F7">
              <w:rPr>
                <w:rFonts w:ascii="Times New Roman" w:hAnsi="Times New Roman" w:cs="Times New Roman"/>
                <w:spacing w:val="-1"/>
                <w:sz w:val="24"/>
                <w:szCs w:val="24"/>
              </w:rPr>
              <w:t>e</w:t>
            </w:r>
            <w:r w:rsidRPr="00BC52F7">
              <w:rPr>
                <w:rFonts w:ascii="Times New Roman" w:hAnsi="Times New Roman" w:cs="Times New Roman"/>
                <w:spacing w:val="-2"/>
                <w:sz w:val="24"/>
                <w:szCs w:val="24"/>
              </w:rPr>
              <w:t>r</w:t>
            </w:r>
            <w:r w:rsidRPr="00BC52F7">
              <w:rPr>
                <w:rFonts w:ascii="Times New Roman" w:hAnsi="Times New Roman" w:cs="Times New Roman"/>
                <w:sz w:val="24"/>
                <w:szCs w:val="24"/>
              </w:rPr>
              <w:t xml:space="preserve">- </w:t>
            </w:r>
            <w:r w:rsidRPr="00BC52F7">
              <w:rPr>
                <w:rFonts w:ascii="Times New Roman" w:hAnsi="Times New Roman" w:cs="Times New Roman"/>
                <w:spacing w:val="5"/>
                <w:sz w:val="24"/>
                <w:szCs w:val="24"/>
              </w:rPr>
              <w:t>d</w:t>
            </w:r>
            <w:r w:rsidRPr="00BC52F7">
              <w:rPr>
                <w:rFonts w:ascii="Times New Roman" w:hAnsi="Times New Roman" w:cs="Times New Roman"/>
                <w:spacing w:val="-9"/>
                <w:sz w:val="24"/>
                <w:szCs w:val="24"/>
              </w:rPr>
              <w:t>i</w:t>
            </w:r>
            <w:r w:rsidRPr="00BC52F7">
              <w:rPr>
                <w:rFonts w:ascii="Times New Roman" w:hAnsi="Times New Roman" w:cs="Times New Roman"/>
                <w:spacing w:val="3"/>
                <w:sz w:val="24"/>
                <w:szCs w:val="24"/>
              </w:rPr>
              <w:t>s</w:t>
            </w:r>
            <w:r w:rsidRPr="00BC52F7">
              <w:rPr>
                <w:rFonts w:ascii="Times New Roman" w:hAnsi="Times New Roman" w:cs="Times New Roman"/>
                <w:spacing w:val="4"/>
                <w:sz w:val="24"/>
                <w:szCs w:val="24"/>
              </w:rPr>
              <w:t>c</w:t>
            </w:r>
            <w:r w:rsidRPr="00BC52F7">
              <w:rPr>
                <w:rFonts w:ascii="Times New Roman" w:hAnsi="Times New Roman" w:cs="Times New Roman"/>
                <w:spacing w:val="-9"/>
                <w:sz w:val="24"/>
                <w:szCs w:val="24"/>
              </w:rPr>
              <w:t>i</w:t>
            </w:r>
            <w:r w:rsidRPr="00BC52F7">
              <w:rPr>
                <w:rFonts w:ascii="Times New Roman" w:hAnsi="Times New Roman" w:cs="Times New Roman"/>
                <w:spacing w:val="5"/>
                <w:sz w:val="24"/>
                <w:szCs w:val="24"/>
              </w:rPr>
              <w:t>p</w:t>
            </w:r>
            <w:r w:rsidRPr="00BC52F7">
              <w:rPr>
                <w:rFonts w:ascii="Times New Roman" w:hAnsi="Times New Roman" w:cs="Times New Roman"/>
                <w:sz w:val="24"/>
                <w:szCs w:val="24"/>
              </w:rPr>
              <w:t>l</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a</w:t>
            </w:r>
            <w:r w:rsidRPr="00BC52F7">
              <w:rPr>
                <w:rFonts w:ascii="Times New Roman" w:hAnsi="Times New Roman" w:cs="Times New Roman"/>
                <w:spacing w:val="6"/>
                <w:sz w:val="24"/>
                <w:szCs w:val="24"/>
              </w:rPr>
              <w:t>r</w:t>
            </w:r>
            <w:r w:rsidRPr="00BC52F7">
              <w:rPr>
                <w:rFonts w:ascii="Times New Roman" w:hAnsi="Times New Roman" w:cs="Times New Roman"/>
                <w:sz w:val="24"/>
                <w:szCs w:val="24"/>
              </w:rPr>
              <w:t>y</w:t>
            </w:r>
            <w:r w:rsidRPr="00BC52F7">
              <w:rPr>
                <w:rFonts w:ascii="Times New Roman" w:hAnsi="Times New Roman" w:cs="Times New Roman"/>
                <w:spacing w:val="-7"/>
                <w:sz w:val="24"/>
                <w:szCs w:val="24"/>
              </w:rPr>
              <w:t xml:space="preserve"> </w:t>
            </w:r>
            <w:r w:rsidRPr="00BC52F7">
              <w:rPr>
                <w:rFonts w:ascii="Times New Roman" w:hAnsi="Times New Roman" w:cs="Times New Roman"/>
                <w:spacing w:val="-2"/>
                <w:sz w:val="24"/>
                <w:szCs w:val="24"/>
              </w:rPr>
              <w:t>s</w:t>
            </w:r>
            <w:r w:rsidRPr="00BC52F7">
              <w:rPr>
                <w:rFonts w:ascii="Times New Roman" w:hAnsi="Times New Roman" w:cs="Times New Roman"/>
                <w:spacing w:val="5"/>
                <w:sz w:val="24"/>
                <w:szCs w:val="24"/>
              </w:rPr>
              <w:t>u</w:t>
            </w:r>
            <w:r w:rsidRPr="00BC52F7">
              <w:rPr>
                <w:rFonts w:ascii="Times New Roman" w:hAnsi="Times New Roman" w:cs="Times New Roman"/>
                <w:sz w:val="24"/>
                <w:szCs w:val="24"/>
              </w:rPr>
              <w:t>b</w:t>
            </w:r>
            <w:r w:rsidRPr="00BC52F7">
              <w:rPr>
                <w:rFonts w:ascii="Times New Roman" w:hAnsi="Times New Roman" w:cs="Times New Roman"/>
                <w:spacing w:val="-4"/>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s</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r</w:t>
            </w:r>
            <w:r w:rsidRPr="00BC52F7">
              <w:rPr>
                <w:rFonts w:ascii="Times New Roman" w:hAnsi="Times New Roman" w:cs="Times New Roman"/>
                <w:spacing w:val="-2"/>
                <w:sz w:val="24"/>
                <w:szCs w:val="24"/>
              </w:rPr>
              <w:t xml:space="preserve"> s</w:t>
            </w:r>
            <w:r w:rsidRPr="00BC52F7">
              <w:rPr>
                <w:rFonts w:ascii="Times New Roman" w:hAnsi="Times New Roman" w:cs="Times New Roman"/>
                <w:sz w:val="24"/>
                <w:szCs w:val="24"/>
              </w:rPr>
              <w:t>ub</w:t>
            </w:r>
            <w:r w:rsidRPr="00BC52F7">
              <w:rPr>
                <w:rFonts w:ascii="Times New Roman" w:hAnsi="Times New Roman" w:cs="Times New Roman"/>
                <w:spacing w:val="-4"/>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s</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1"/>
                <w:sz w:val="24"/>
                <w:szCs w:val="24"/>
              </w:rPr>
              <w:t>a</w:t>
            </w:r>
            <w:r w:rsidRPr="00BC52F7">
              <w:rPr>
                <w:rFonts w:ascii="Times New Roman" w:hAnsi="Times New Roman" w:cs="Times New Roman"/>
                <w:sz w:val="24"/>
                <w:szCs w:val="24"/>
              </w:rPr>
              <w:t>n</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1"/>
                <w:sz w:val="24"/>
                <w:szCs w:val="24"/>
              </w:rPr>
              <w:t>a</w:t>
            </w:r>
            <w:r w:rsidRPr="00BC52F7">
              <w:rPr>
                <w:rFonts w:ascii="Times New Roman" w:hAnsi="Times New Roman" w:cs="Times New Roman"/>
                <w:spacing w:val="2"/>
                <w:sz w:val="24"/>
                <w:szCs w:val="24"/>
              </w:rPr>
              <w:t>r</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a</w:t>
            </w:r>
            <w:r w:rsidR="00054D59">
              <w:rPr>
                <w:rFonts w:ascii="Times New Roman" w:hAnsi="Times New Roman" w:cs="Times New Roman"/>
                <w:sz w:val="24"/>
                <w:szCs w:val="24"/>
              </w:rPr>
              <w:t xml:space="preserve"> </w:t>
            </w:r>
            <w:r w:rsidRPr="00BC52F7">
              <w:rPr>
                <w:rFonts w:ascii="Times New Roman" w:hAnsi="Times New Roman" w:cs="Times New Roman"/>
                <w:spacing w:val="5"/>
                <w:sz w:val="24"/>
                <w:szCs w:val="24"/>
              </w:rPr>
              <w:t>o</w:t>
            </w:r>
            <w:r w:rsidRPr="00BC52F7">
              <w:rPr>
                <w:rFonts w:ascii="Times New Roman" w:hAnsi="Times New Roman" w:cs="Times New Roman"/>
                <w:spacing w:val="-5"/>
                <w:sz w:val="24"/>
                <w:szCs w:val="24"/>
              </w:rPr>
              <w:t>u</w:t>
            </w:r>
            <w:r w:rsidRPr="00BC52F7">
              <w:rPr>
                <w:rFonts w:ascii="Times New Roman" w:hAnsi="Times New Roman" w:cs="Times New Roman"/>
                <w:spacing w:val="5"/>
                <w:sz w:val="24"/>
                <w:szCs w:val="24"/>
              </w:rPr>
              <w:t>t</w:t>
            </w:r>
            <w:r w:rsidRPr="00BC52F7">
              <w:rPr>
                <w:rFonts w:ascii="Times New Roman" w:hAnsi="Times New Roman" w:cs="Times New Roman"/>
                <w:spacing w:val="-2"/>
                <w:sz w:val="24"/>
                <w:szCs w:val="24"/>
              </w:rPr>
              <w:t>s</w:t>
            </w:r>
            <w:r w:rsidRPr="00BC52F7">
              <w:rPr>
                <w:rFonts w:ascii="Times New Roman" w:hAnsi="Times New Roman" w:cs="Times New Roman"/>
                <w:spacing w:val="-9"/>
                <w:sz w:val="24"/>
                <w:szCs w:val="24"/>
              </w:rPr>
              <w:t>i</w:t>
            </w:r>
            <w:r w:rsidRPr="00BC52F7">
              <w:rPr>
                <w:rFonts w:ascii="Times New Roman" w:hAnsi="Times New Roman" w:cs="Times New Roman"/>
                <w:sz w:val="24"/>
                <w:szCs w:val="24"/>
              </w:rPr>
              <w:t>de</w:t>
            </w:r>
            <w:r w:rsidRPr="00BC52F7">
              <w:rPr>
                <w:rFonts w:ascii="Times New Roman" w:hAnsi="Times New Roman" w:cs="Times New Roman"/>
                <w:spacing w:val="-1"/>
                <w:sz w:val="24"/>
                <w:szCs w:val="24"/>
              </w:rPr>
              <w:t xml:space="preserve"> </w:t>
            </w:r>
            <w:r w:rsidRPr="00BC52F7">
              <w:rPr>
                <w:rFonts w:ascii="Times New Roman" w:hAnsi="Times New Roman" w:cs="Times New Roman"/>
                <w:spacing w:val="5"/>
                <w:sz w:val="24"/>
                <w:szCs w:val="24"/>
              </w:rPr>
              <w:t>t</w:t>
            </w:r>
            <w:r w:rsidRPr="00BC52F7">
              <w:rPr>
                <w:rFonts w:ascii="Times New Roman" w:hAnsi="Times New Roman" w:cs="Times New Roman"/>
                <w:spacing w:val="-5"/>
                <w:sz w:val="24"/>
                <w:szCs w:val="24"/>
              </w:rPr>
              <w:t>h</w:t>
            </w:r>
            <w:r w:rsidRPr="00BC52F7">
              <w:rPr>
                <w:rFonts w:ascii="Times New Roman" w:hAnsi="Times New Roman" w:cs="Times New Roman"/>
                <w:sz w:val="24"/>
                <w:szCs w:val="24"/>
              </w:rPr>
              <w:t>e</w:t>
            </w:r>
            <w:r w:rsidRPr="00BC52F7">
              <w:rPr>
                <w:rFonts w:ascii="Times New Roman" w:hAnsi="Times New Roman" w:cs="Times New Roman"/>
                <w:spacing w:val="1"/>
                <w:sz w:val="24"/>
                <w:szCs w:val="24"/>
              </w:rPr>
              <w:t xml:space="preserve"> </w:t>
            </w:r>
            <w:r w:rsidRPr="00BC52F7">
              <w:rPr>
                <w:rFonts w:ascii="Times New Roman" w:hAnsi="Times New Roman" w:cs="Times New Roman"/>
                <w:sz w:val="24"/>
                <w:szCs w:val="24"/>
              </w:rPr>
              <w:t>p</w:t>
            </w:r>
            <w:r w:rsidRPr="00BC52F7">
              <w:rPr>
                <w:rFonts w:ascii="Times New Roman" w:hAnsi="Times New Roman" w:cs="Times New Roman"/>
                <w:spacing w:val="-1"/>
                <w:sz w:val="24"/>
                <w:szCs w:val="24"/>
              </w:rPr>
              <w:t>a</w:t>
            </w:r>
            <w:r w:rsidRPr="00BC52F7">
              <w:rPr>
                <w:rFonts w:ascii="Times New Roman" w:hAnsi="Times New Roman" w:cs="Times New Roman"/>
                <w:spacing w:val="2"/>
                <w:sz w:val="24"/>
                <w:szCs w:val="24"/>
              </w:rPr>
              <w:t>r</w:t>
            </w:r>
            <w:r w:rsidRPr="00BC52F7">
              <w:rPr>
                <w:rFonts w:ascii="Times New Roman" w:hAnsi="Times New Roman" w:cs="Times New Roman"/>
                <w:spacing w:val="-1"/>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t</w:t>
            </w:r>
            <w:r w:rsidRPr="00BC52F7">
              <w:rPr>
                <w:rFonts w:ascii="Times New Roman" w:hAnsi="Times New Roman" w:cs="Times New Roman"/>
                <w:spacing w:val="4"/>
                <w:sz w:val="24"/>
                <w:szCs w:val="24"/>
              </w:rPr>
              <w:t xml:space="preserve"> </w:t>
            </w:r>
            <w:r w:rsidRPr="00BC52F7">
              <w:rPr>
                <w:rFonts w:ascii="Times New Roman" w:hAnsi="Times New Roman" w:cs="Times New Roman"/>
                <w:spacing w:val="5"/>
                <w:sz w:val="24"/>
                <w:szCs w:val="24"/>
              </w:rPr>
              <w:t>d</w:t>
            </w:r>
            <w:r w:rsidRPr="00BC52F7">
              <w:rPr>
                <w:rFonts w:ascii="Times New Roman" w:hAnsi="Times New Roman" w:cs="Times New Roman"/>
                <w:spacing w:val="-9"/>
                <w:sz w:val="24"/>
                <w:szCs w:val="24"/>
              </w:rPr>
              <w:t>i</w:t>
            </w:r>
            <w:r w:rsidRPr="00BC52F7">
              <w:rPr>
                <w:rFonts w:ascii="Times New Roman" w:hAnsi="Times New Roman" w:cs="Times New Roman"/>
                <w:spacing w:val="-2"/>
                <w:sz w:val="24"/>
                <w:szCs w:val="24"/>
              </w:rPr>
              <w:t>s</w:t>
            </w:r>
            <w:r w:rsidRPr="00BC52F7">
              <w:rPr>
                <w:rFonts w:ascii="Times New Roman" w:hAnsi="Times New Roman" w:cs="Times New Roman"/>
                <w:spacing w:val="4"/>
                <w:sz w:val="24"/>
                <w:szCs w:val="24"/>
              </w:rPr>
              <w:t>c</w:t>
            </w:r>
            <w:r w:rsidRPr="00BC52F7">
              <w:rPr>
                <w:rFonts w:ascii="Times New Roman" w:hAnsi="Times New Roman" w:cs="Times New Roman"/>
                <w:spacing w:val="-4"/>
                <w:sz w:val="24"/>
                <w:szCs w:val="24"/>
              </w:rPr>
              <w:t>i</w:t>
            </w:r>
            <w:r w:rsidRPr="00BC52F7">
              <w:rPr>
                <w:rFonts w:ascii="Times New Roman" w:hAnsi="Times New Roman" w:cs="Times New Roman"/>
                <w:spacing w:val="5"/>
                <w:sz w:val="24"/>
                <w:szCs w:val="24"/>
              </w:rPr>
              <w:t>p</w:t>
            </w:r>
            <w:r w:rsidRPr="00BC52F7">
              <w:rPr>
                <w:rFonts w:ascii="Times New Roman" w:hAnsi="Times New Roman" w:cs="Times New Roman"/>
                <w:sz w:val="24"/>
                <w:szCs w:val="24"/>
              </w:rPr>
              <w:t>l</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/d</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p</w:t>
            </w:r>
            <w:r w:rsidRPr="00BC52F7">
              <w:rPr>
                <w:rFonts w:ascii="Times New Roman" w:hAnsi="Times New Roman" w:cs="Times New Roman"/>
                <w:spacing w:val="-1"/>
                <w:sz w:val="24"/>
                <w:szCs w:val="24"/>
              </w:rPr>
              <w:t>a</w:t>
            </w:r>
            <w:r w:rsidRPr="00BC52F7">
              <w:rPr>
                <w:rFonts w:ascii="Times New Roman" w:hAnsi="Times New Roman" w:cs="Times New Roman"/>
                <w:spacing w:val="2"/>
                <w:sz w:val="24"/>
                <w:szCs w:val="24"/>
              </w:rPr>
              <w:t>r</w:t>
            </w:r>
            <w:r w:rsidRPr="00BC52F7">
              <w:rPr>
                <w:rFonts w:ascii="Times New Roman" w:hAnsi="Times New Roman" w:cs="Times New Roman"/>
                <w:spacing w:val="5"/>
                <w:sz w:val="24"/>
                <w:szCs w:val="24"/>
              </w:rPr>
              <w:t>t</w:t>
            </w:r>
            <w:r w:rsidRPr="00BC52F7">
              <w:rPr>
                <w:rFonts w:ascii="Times New Roman" w:hAnsi="Times New Roman" w:cs="Times New Roman"/>
                <w:spacing w:val="-4"/>
                <w:sz w:val="24"/>
                <w:szCs w:val="24"/>
              </w:rPr>
              <w:t>m</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w:t>
            </w:r>
            <w:r w:rsidRPr="00BC52F7">
              <w:rPr>
                <w:rFonts w:ascii="Times New Roman" w:hAnsi="Times New Roman" w:cs="Times New Roman"/>
                <w:spacing w:val="-5"/>
                <w:sz w:val="24"/>
                <w:szCs w:val="24"/>
              </w:rPr>
              <w:t>b</w:t>
            </w:r>
            <w:r w:rsidRPr="00BC52F7">
              <w:rPr>
                <w:rFonts w:ascii="Times New Roman" w:hAnsi="Times New Roman" w:cs="Times New Roman"/>
                <w:spacing w:val="2"/>
                <w:sz w:val="24"/>
                <w:szCs w:val="24"/>
              </w:rPr>
              <w:t>r</w:t>
            </w:r>
            <w:r w:rsidRPr="00BC52F7">
              <w:rPr>
                <w:rFonts w:ascii="Times New Roman" w:hAnsi="Times New Roman" w:cs="Times New Roman"/>
                <w:spacing w:val="-1"/>
                <w:sz w:val="24"/>
                <w:szCs w:val="24"/>
              </w:rPr>
              <w:t>a</w:t>
            </w:r>
            <w:r w:rsidRPr="00BC52F7">
              <w:rPr>
                <w:rFonts w:ascii="Times New Roman" w:hAnsi="Times New Roman" w:cs="Times New Roman"/>
                <w:spacing w:val="-5"/>
                <w:sz w:val="24"/>
                <w:szCs w:val="24"/>
              </w:rPr>
              <w:t>n</w:t>
            </w:r>
            <w:r w:rsidRPr="00BC52F7">
              <w:rPr>
                <w:rFonts w:ascii="Times New Roman" w:hAnsi="Times New Roman" w:cs="Times New Roman"/>
                <w:spacing w:val="4"/>
                <w:sz w:val="24"/>
                <w:szCs w:val="24"/>
              </w:rPr>
              <w:t>c</w:t>
            </w:r>
            <w:r w:rsidRPr="00BC52F7">
              <w:rPr>
                <w:rFonts w:ascii="Times New Roman" w:hAnsi="Times New Roman" w:cs="Times New Roman"/>
                <w:sz w:val="24"/>
                <w:szCs w:val="24"/>
              </w:rPr>
              <w:t xml:space="preserve">h </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f</w:t>
            </w:r>
            <w:r w:rsidRPr="00BC52F7">
              <w:rPr>
                <w:rFonts w:ascii="Times New Roman" w:hAnsi="Times New Roman" w:cs="Times New Roman"/>
                <w:spacing w:val="-7"/>
                <w:sz w:val="24"/>
                <w:szCs w:val="24"/>
              </w:rPr>
              <w:t xml:space="preserve"> </w:t>
            </w:r>
            <w:r w:rsidR="005A5557">
              <w:rPr>
                <w:rFonts w:ascii="Times New Roman" w:hAnsi="Times New Roman" w:cs="Times New Roman"/>
                <w:spacing w:val="-7"/>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g</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ee</w:t>
            </w:r>
            <w:r w:rsidRPr="00BC52F7">
              <w:rPr>
                <w:rFonts w:ascii="Times New Roman" w:hAnsi="Times New Roman" w:cs="Times New Roman"/>
                <w:spacing w:val="6"/>
                <w:sz w:val="24"/>
                <w:szCs w:val="24"/>
              </w:rPr>
              <w:t>r</w:t>
            </w:r>
            <w:r w:rsidRPr="00BC52F7">
              <w:rPr>
                <w:rFonts w:ascii="Times New Roman" w:hAnsi="Times New Roman" w:cs="Times New Roman"/>
                <w:spacing w:val="-4"/>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pacing w:val="-1"/>
                <w:sz w:val="24"/>
                <w:szCs w:val="24"/>
              </w:rPr>
              <w:t>g</w:t>
            </w:r>
            <w:r w:rsidRPr="00BC52F7">
              <w:rPr>
                <w:rFonts w:ascii="Times New Roman" w:hAnsi="Times New Roman" w:cs="Times New Roman"/>
                <w:sz w:val="24"/>
                <w:szCs w:val="24"/>
              </w:rPr>
              <w:t>.</w:t>
            </w:r>
          </w:p>
          <w:p w:rsidR="00054D59" w:rsidRDefault="00054D59" w:rsidP="00054D59">
            <w:pPr>
              <w:tabs>
                <w:tab w:val="left" w:pos="360"/>
                <w:tab w:val="left" w:pos="720"/>
                <w:tab w:val="left" w:pos="1080"/>
              </w:tabs>
              <w:spacing w:after="0" w:line="240" w:lineRule="auto"/>
              <w:ind w:left="33" w:right="618"/>
              <w:rPr>
                <w:rFonts w:ascii="Times New Roman" w:hAnsi="Times New Roman" w:cs="Times New Roman"/>
                <w:sz w:val="24"/>
                <w:szCs w:val="24"/>
              </w:rPr>
            </w:pPr>
          </w:p>
          <w:p w:rsidR="00054D59" w:rsidRDefault="00054D59" w:rsidP="00054D59">
            <w:pPr>
              <w:tabs>
                <w:tab w:val="left" w:pos="360"/>
                <w:tab w:val="left" w:pos="720"/>
                <w:tab w:val="left" w:pos="1080"/>
              </w:tabs>
              <w:spacing w:after="0" w:line="240" w:lineRule="auto"/>
              <w:ind w:left="33" w:right="618"/>
              <w:rPr>
                <w:rFonts w:ascii="Times New Roman" w:hAnsi="Times New Roman" w:cs="Times New Roman"/>
                <w:sz w:val="24"/>
                <w:szCs w:val="24"/>
              </w:rPr>
            </w:pPr>
          </w:p>
          <w:p w:rsidR="00054D59" w:rsidRDefault="00054D59" w:rsidP="00054D59">
            <w:pPr>
              <w:tabs>
                <w:tab w:val="left" w:pos="360"/>
                <w:tab w:val="left" w:pos="720"/>
                <w:tab w:val="left" w:pos="1080"/>
              </w:tabs>
              <w:spacing w:after="0" w:line="240" w:lineRule="auto"/>
              <w:ind w:left="33" w:right="618"/>
              <w:rPr>
                <w:rFonts w:ascii="Times New Roman" w:hAnsi="Times New Roman" w:cs="Times New Roman"/>
                <w:sz w:val="24"/>
                <w:szCs w:val="24"/>
              </w:rPr>
            </w:pPr>
          </w:p>
          <w:p w:rsidR="00054D59" w:rsidRDefault="00054D59" w:rsidP="00054D59">
            <w:pPr>
              <w:tabs>
                <w:tab w:val="left" w:pos="360"/>
                <w:tab w:val="left" w:pos="720"/>
                <w:tab w:val="left" w:pos="1080"/>
              </w:tabs>
              <w:spacing w:after="0" w:line="240" w:lineRule="auto"/>
              <w:ind w:left="33" w:right="618"/>
              <w:rPr>
                <w:rFonts w:ascii="Times New Roman" w:hAnsi="Times New Roman" w:cs="Times New Roman"/>
                <w:sz w:val="24"/>
                <w:szCs w:val="24"/>
              </w:rPr>
            </w:pPr>
          </w:p>
          <w:p w:rsidR="00054D59" w:rsidRPr="00BC52F7" w:rsidRDefault="00054D59" w:rsidP="00054D59">
            <w:pPr>
              <w:tabs>
                <w:tab w:val="left" w:pos="360"/>
                <w:tab w:val="left" w:pos="720"/>
                <w:tab w:val="left" w:pos="1080"/>
              </w:tabs>
              <w:spacing w:after="0" w:line="240" w:lineRule="auto"/>
              <w:ind w:left="33" w:right="618"/>
              <w:rPr>
                <w:rFonts w:ascii="Times New Roman" w:hAnsi="Times New Roman" w:cs="Times New Roman"/>
                <w:sz w:val="24"/>
                <w:szCs w:val="24"/>
              </w:rPr>
            </w:pPr>
          </w:p>
        </w:tc>
      </w:tr>
      <w:tr w:rsidR="004833A3" w:rsidRPr="00BC52F7" w:rsidTr="00CA28F3">
        <w:trPr>
          <w:trHeight w:hRule="exact" w:val="1155"/>
        </w:trPr>
        <w:tc>
          <w:tcPr>
            <w:tcW w:w="720" w:type="dxa"/>
            <w:tcBorders>
              <w:top w:val="single" w:sz="4" w:space="0" w:color="auto"/>
              <w:left w:val="single" w:sz="4" w:space="0" w:color="auto"/>
              <w:bottom w:val="single" w:sz="4" w:space="0" w:color="auto"/>
              <w:right w:val="single" w:sz="4" w:space="0" w:color="auto"/>
            </w:tcBorders>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ind w:left="254" w:right="249"/>
              <w:jc w:val="center"/>
              <w:rPr>
                <w:rFonts w:ascii="Times New Roman" w:hAnsi="Times New Roman" w:cs="Times New Roman"/>
                <w:sz w:val="24"/>
                <w:szCs w:val="24"/>
              </w:rPr>
            </w:pPr>
            <w:r w:rsidRPr="00BC52F7">
              <w:rPr>
                <w:rFonts w:ascii="Times New Roman" w:hAnsi="Times New Roman" w:cs="Times New Roman"/>
                <w:w w:val="99"/>
                <w:sz w:val="24"/>
                <w:szCs w:val="24"/>
              </w:rPr>
              <w:t>7</w:t>
            </w:r>
          </w:p>
        </w:tc>
        <w:tc>
          <w:tcPr>
            <w:tcW w:w="1666" w:type="dxa"/>
            <w:vMerge w:val="restart"/>
            <w:tcBorders>
              <w:top w:val="single" w:sz="4" w:space="0" w:color="auto"/>
              <w:left w:val="single" w:sz="4" w:space="0" w:color="auto"/>
              <w:bottom w:val="single" w:sz="4" w:space="0" w:color="auto"/>
              <w:right w:val="single" w:sz="4" w:space="0" w:color="auto"/>
            </w:tcBorders>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ind w:left="172"/>
              <w:rPr>
                <w:rFonts w:ascii="Times New Roman" w:hAnsi="Times New Roman" w:cs="Times New Roman"/>
                <w:sz w:val="24"/>
                <w:szCs w:val="24"/>
              </w:rPr>
            </w:pP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pacing w:val="2"/>
                <w:sz w:val="24"/>
                <w:szCs w:val="24"/>
              </w:rPr>
              <w:t>r</w:t>
            </w:r>
            <w:r w:rsidRPr="00BC52F7">
              <w:rPr>
                <w:rFonts w:ascii="Times New Roman" w:hAnsi="Times New Roman" w:cs="Times New Roman"/>
                <w:sz w:val="24"/>
                <w:szCs w:val="24"/>
              </w:rPr>
              <w:t>e</w:t>
            </w:r>
            <w:r w:rsidRPr="00BC52F7">
              <w:rPr>
                <w:rFonts w:ascii="Times New Roman" w:hAnsi="Times New Roman" w:cs="Times New Roman"/>
                <w:spacing w:val="-1"/>
                <w:sz w:val="24"/>
                <w:szCs w:val="24"/>
              </w:rPr>
              <w:t xml:space="preserve"> </w:t>
            </w:r>
            <w:r w:rsidRPr="00BC52F7">
              <w:rPr>
                <w:rFonts w:ascii="Times New Roman" w:hAnsi="Times New Roman" w:cs="Times New Roman"/>
                <w:spacing w:val="-6"/>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u</w:t>
            </w:r>
            <w:r w:rsidRPr="00BC52F7">
              <w:rPr>
                <w:rFonts w:ascii="Times New Roman" w:hAnsi="Times New Roman" w:cs="Times New Roman"/>
                <w:spacing w:val="2"/>
                <w:sz w:val="24"/>
                <w:szCs w:val="24"/>
              </w:rPr>
              <w:t>r</w:t>
            </w:r>
            <w:r w:rsidRPr="00BC52F7">
              <w:rPr>
                <w:rFonts w:ascii="Times New Roman" w:hAnsi="Times New Roman" w:cs="Times New Roman"/>
                <w:spacing w:val="-2"/>
                <w:sz w:val="24"/>
                <w:szCs w:val="24"/>
              </w:rPr>
              <w:t>s</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p>
        </w:tc>
        <w:tc>
          <w:tcPr>
            <w:tcW w:w="2280" w:type="dxa"/>
            <w:tcBorders>
              <w:top w:val="single" w:sz="4" w:space="0" w:color="auto"/>
              <w:left w:val="single" w:sz="4" w:space="0" w:color="auto"/>
              <w:bottom w:val="single" w:sz="4" w:space="0" w:color="auto"/>
              <w:right w:val="single" w:sz="4" w:space="0" w:color="auto"/>
            </w:tcBorders>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ind w:left="28"/>
              <w:rPr>
                <w:rFonts w:ascii="Times New Roman" w:hAnsi="Times New Roman" w:cs="Times New Roman"/>
                <w:sz w:val="24"/>
                <w:szCs w:val="24"/>
              </w:rPr>
            </w:pPr>
            <w:r w:rsidRPr="00BC52F7">
              <w:rPr>
                <w:rFonts w:ascii="Times New Roman" w:hAnsi="Times New Roman" w:cs="Times New Roman"/>
                <w:spacing w:val="1"/>
                <w:sz w:val="24"/>
                <w:szCs w:val="24"/>
              </w:rPr>
              <w:t>P</w:t>
            </w:r>
            <w:r w:rsidRPr="00BC52F7">
              <w:rPr>
                <w:rFonts w:ascii="Times New Roman" w:hAnsi="Times New Roman" w:cs="Times New Roman"/>
                <w:spacing w:val="-3"/>
                <w:sz w:val="24"/>
                <w:szCs w:val="24"/>
              </w:rPr>
              <w:t>r</w:t>
            </w:r>
            <w:r w:rsidRPr="00BC52F7">
              <w:rPr>
                <w:rFonts w:ascii="Times New Roman" w:hAnsi="Times New Roman" w:cs="Times New Roman"/>
                <w:spacing w:val="5"/>
                <w:sz w:val="24"/>
                <w:szCs w:val="24"/>
              </w:rPr>
              <w:t>o</w:t>
            </w:r>
            <w:r w:rsidRPr="00BC52F7">
              <w:rPr>
                <w:rFonts w:ascii="Times New Roman" w:hAnsi="Times New Roman" w:cs="Times New Roman"/>
                <w:spacing w:val="-4"/>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z w:val="24"/>
                <w:szCs w:val="24"/>
              </w:rPr>
              <w:t>t</w:t>
            </w:r>
            <w:r w:rsidRPr="00BC52F7">
              <w:rPr>
                <w:rFonts w:ascii="Times New Roman" w:hAnsi="Times New Roman" w:cs="Times New Roman"/>
                <w:spacing w:val="4"/>
                <w:sz w:val="24"/>
                <w:szCs w:val="24"/>
              </w:rPr>
              <w:t xml:space="preserve"> </w:t>
            </w:r>
            <w:r w:rsidRPr="00BC52F7">
              <w:rPr>
                <w:rFonts w:ascii="Times New Roman" w:hAnsi="Times New Roman" w:cs="Times New Roman"/>
                <w:spacing w:val="-6"/>
                <w:sz w:val="24"/>
                <w:szCs w:val="24"/>
              </w:rPr>
              <w:t>W</w:t>
            </w:r>
            <w:r w:rsidRPr="00BC52F7">
              <w:rPr>
                <w:rFonts w:ascii="Times New Roman" w:hAnsi="Times New Roman" w:cs="Times New Roman"/>
                <w:spacing w:val="5"/>
                <w:sz w:val="24"/>
                <w:szCs w:val="24"/>
              </w:rPr>
              <w:t>o</w:t>
            </w:r>
            <w:r w:rsidRPr="00BC52F7">
              <w:rPr>
                <w:rFonts w:ascii="Times New Roman" w:hAnsi="Times New Roman" w:cs="Times New Roman"/>
                <w:spacing w:val="2"/>
                <w:sz w:val="24"/>
                <w:szCs w:val="24"/>
              </w:rPr>
              <w:t>r</w:t>
            </w:r>
            <w:r w:rsidRPr="00BC52F7">
              <w:rPr>
                <w:rFonts w:ascii="Times New Roman" w:hAnsi="Times New Roman" w:cs="Times New Roman"/>
                <w:sz w:val="24"/>
                <w:szCs w:val="24"/>
              </w:rPr>
              <w:t>k</w:t>
            </w:r>
          </w:p>
        </w:tc>
        <w:tc>
          <w:tcPr>
            <w:tcW w:w="4781" w:type="dxa"/>
            <w:tcBorders>
              <w:top w:val="single" w:sz="4" w:space="0" w:color="auto"/>
              <w:left w:val="single" w:sz="4" w:space="0" w:color="auto"/>
              <w:bottom w:val="single" w:sz="4" w:space="0" w:color="auto"/>
              <w:right w:val="single" w:sz="4" w:space="0" w:color="auto"/>
            </w:tcBorders>
          </w:tcPr>
          <w:p w:rsidR="004833A3" w:rsidRPr="00BC52F7" w:rsidRDefault="004833A3" w:rsidP="00BC52F7">
            <w:pPr>
              <w:tabs>
                <w:tab w:val="left" w:pos="360"/>
                <w:tab w:val="left" w:pos="720"/>
                <w:tab w:val="left" w:pos="1080"/>
              </w:tabs>
              <w:spacing w:after="0" w:line="240" w:lineRule="auto"/>
              <w:ind w:left="33"/>
              <w:jc w:val="both"/>
              <w:rPr>
                <w:rFonts w:ascii="Times New Roman" w:hAnsi="Times New Roman" w:cs="Times New Roman"/>
                <w:sz w:val="24"/>
                <w:szCs w:val="24"/>
              </w:rPr>
            </w:pPr>
            <w:r w:rsidRPr="00BC52F7">
              <w:rPr>
                <w:rFonts w:ascii="Times New Roman" w:hAnsi="Times New Roman" w:cs="Times New Roman"/>
                <w:spacing w:val="-1"/>
                <w:sz w:val="24"/>
                <w:szCs w:val="24"/>
              </w:rPr>
              <w:t>B</w:t>
            </w:r>
            <w:r w:rsidRPr="00BC52F7">
              <w:rPr>
                <w:rFonts w:ascii="Times New Roman" w:hAnsi="Times New Roman" w:cs="Times New Roman"/>
                <w:spacing w:val="2"/>
                <w:sz w:val="24"/>
                <w:szCs w:val="24"/>
              </w:rPr>
              <w:t>.T</w:t>
            </w:r>
            <w:r w:rsidRPr="00BC52F7">
              <w:rPr>
                <w:rFonts w:ascii="Times New Roman" w:hAnsi="Times New Roman" w:cs="Times New Roman"/>
                <w:spacing w:val="-1"/>
                <w:sz w:val="24"/>
                <w:szCs w:val="24"/>
              </w:rPr>
              <w:t>ec</w:t>
            </w:r>
            <w:r w:rsidRPr="00BC52F7">
              <w:rPr>
                <w:rFonts w:ascii="Times New Roman" w:hAnsi="Times New Roman" w:cs="Times New Roman"/>
                <w:spacing w:val="-5"/>
                <w:sz w:val="24"/>
                <w:szCs w:val="24"/>
              </w:rPr>
              <w:t>h</w:t>
            </w:r>
            <w:r w:rsidRPr="00BC52F7">
              <w:rPr>
                <w:rFonts w:ascii="Times New Roman" w:hAnsi="Times New Roman" w:cs="Times New Roman"/>
                <w:sz w:val="24"/>
                <w:szCs w:val="24"/>
              </w:rPr>
              <w:t>.</w:t>
            </w:r>
            <w:r w:rsidRPr="00BC52F7">
              <w:rPr>
                <w:rFonts w:ascii="Times New Roman" w:hAnsi="Times New Roman" w:cs="Times New Roman"/>
                <w:spacing w:val="2"/>
                <w:sz w:val="24"/>
                <w:szCs w:val="24"/>
              </w:rPr>
              <w:t xml:space="preserve"> </w:t>
            </w:r>
            <w:r w:rsidRPr="00BC52F7">
              <w:rPr>
                <w:rFonts w:ascii="Times New Roman" w:hAnsi="Times New Roman" w:cs="Times New Roman"/>
                <w:spacing w:val="1"/>
                <w:sz w:val="24"/>
                <w:szCs w:val="24"/>
              </w:rPr>
              <w:t>P</w:t>
            </w:r>
            <w:r w:rsidRPr="00BC52F7">
              <w:rPr>
                <w:rFonts w:ascii="Times New Roman" w:hAnsi="Times New Roman" w:cs="Times New Roman"/>
                <w:spacing w:val="-3"/>
                <w:sz w:val="24"/>
                <w:szCs w:val="24"/>
              </w:rPr>
              <w:t>r</w:t>
            </w:r>
            <w:r w:rsidRPr="00BC52F7">
              <w:rPr>
                <w:rFonts w:ascii="Times New Roman" w:hAnsi="Times New Roman" w:cs="Times New Roman"/>
                <w:spacing w:val="5"/>
                <w:sz w:val="24"/>
                <w:szCs w:val="24"/>
              </w:rPr>
              <w:t>o</w:t>
            </w:r>
            <w:r w:rsidRPr="00BC52F7">
              <w:rPr>
                <w:rFonts w:ascii="Times New Roman" w:hAnsi="Times New Roman" w:cs="Times New Roman"/>
                <w:spacing w:val="-9"/>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z w:val="24"/>
                <w:szCs w:val="24"/>
              </w:rPr>
              <w:t>t</w:t>
            </w:r>
            <w:r w:rsidRPr="00BC52F7">
              <w:rPr>
                <w:rFonts w:ascii="Times New Roman" w:hAnsi="Times New Roman" w:cs="Times New Roman"/>
                <w:spacing w:val="4"/>
                <w:sz w:val="24"/>
                <w:szCs w:val="24"/>
              </w:rPr>
              <w:t xml:space="preserve"> </w:t>
            </w:r>
            <w:r w:rsidRPr="00BC52F7">
              <w:rPr>
                <w:rFonts w:ascii="Times New Roman" w:hAnsi="Times New Roman" w:cs="Times New Roman"/>
                <w:sz w:val="24"/>
                <w:szCs w:val="24"/>
              </w:rPr>
              <w:t>or</w:t>
            </w:r>
            <w:r w:rsidRPr="00BC52F7">
              <w:rPr>
                <w:rFonts w:ascii="Times New Roman" w:hAnsi="Times New Roman" w:cs="Times New Roman"/>
                <w:spacing w:val="2"/>
                <w:sz w:val="24"/>
                <w:szCs w:val="24"/>
              </w:rPr>
              <w:t xml:space="preserve"> </w:t>
            </w:r>
            <w:r w:rsidRPr="00BC52F7">
              <w:rPr>
                <w:rFonts w:ascii="Times New Roman" w:hAnsi="Times New Roman" w:cs="Times New Roman"/>
                <w:sz w:val="24"/>
                <w:szCs w:val="24"/>
              </w:rPr>
              <w:t>UG</w:t>
            </w:r>
            <w:r w:rsidRPr="00BC52F7">
              <w:rPr>
                <w:rFonts w:ascii="Times New Roman" w:hAnsi="Times New Roman" w:cs="Times New Roman"/>
                <w:spacing w:val="-1"/>
                <w:sz w:val="24"/>
                <w:szCs w:val="24"/>
              </w:rPr>
              <w:t xml:space="preserve"> </w:t>
            </w:r>
            <w:r w:rsidRPr="00BC52F7">
              <w:rPr>
                <w:rFonts w:ascii="Times New Roman" w:hAnsi="Times New Roman" w:cs="Times New Roman"/>
                <w:spacing w:val="-4"/>
                <w:sz w:val="24"/>
                <w:szCs w:val="24"/>
              </w:rPr>
              <w:t>P</w:t>
            </w:r>
            <w:r w:rsidRPr="00BC52F7">
              <w:rPr>
                <w:rFonts w:ascii="Times New Roman" w:hAnsi="Times New Roman" w:cs="Times New Roman"/>
                <w:spacing w:val="-3"/>
                <w:sz w:val="24"/>
                <w:szCs w:val="24"/>
              </w:rPr>
              <w:t>r</w:t>
            </w:r>
            <w:r w:rsidRPr="00BC52F7">
              <w:rPr>
                <w:rFonts w:ascii="Times New Roman" w:hAnsi="Times New Roman" w:cs="Times New Roman"/>
                <w:spacing w:val="5"/>
                <w:sz w:val="24"/>
                <w:szCs w:val="24"/>
              </w:rPr>
              <w:t>o</w:t>
            </w:r>
            <w:r w:rsidRPr="00BC52F7">
              <w:rPr>
                <w:rFonts w:ascii="Times New Roman" w:hAnsi="Times New Roman" w:cs="Times New Roman"/>
                <w:spacing w:val="-9"/>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z w:val="24"/>
                <w:szCs w:val="24"/>
              </w:rPr>
              <w:t>t</w:t>
            </w:r>
            <w:r w:rsidRPr="00BC52F7">
              <w:rPr>
                <w:rFonts w:ascii="Times New Roman" w:hAnsi="Times New Roman" w:cs="Times New Roman"/>
                <w:spacing w:val="4"/>
                <w:sz w:val="24"/>
                <w:szCs w:val="24"/>
              </w:rPr>
              <w:t xml:space="preserve"> </w:t>
            </w:r>
            <w:r w:rsidRPr="00BC52F7">
              <w:rPr>
                <w:rFonts w:ascii="Times New Roman" w:hAnsi="Times New Roman" w:cs="Times New Roman"/>
                <w:sz w:val="24"/>
                <w:szCs w:val="24"/>
              </w:rPr>
              <w:t>or</w:t>
            </w:r>
            <w:r w:rsidRPr="00BC52F7">
              <w:rPr>
                <w:rFonts w:ascii="Times New Roman" w:hAnsi="Times New Roman" w:cs="Times New Roman"/>
                <w:spacing w:val="2"/>
                <w:sz w:val="24"/>
                <w:szCs w:val="24"/>
              </w:rPr>
              <w:t xml:space="preserve"> </w:t>
            </w:r>
            <w:r w:rsidRPr="00BC52F7">
              <w:rPr>
                <w:rFonts w:ascii="Times New Roman" w:hAnsi="Times New Roman" w:cs="Times New Roman"/>
                <w:sz w:val="24"/>
                <w:szCs w:val="24"/>
              </w:rPr>
              <w:t>UG</w:t>
            </w:r>
            <w:r w:rsidRPr="00BC52F7">
              <w:rPr>
                <w:rFonts w:ascii="Times New Roman" w:hAnsi="Times New Roman" w:cs="Times New Roman"/>
                <w:spacing w:val="-1"/>
                <w:sz w:val="24"/>
                <w:szCs w:val="24"/>
              </w:rPr>
              <w:t xml:space="preserve"> </w:t>
            </w:r>
            <w:r w:rsidRPr="00BC52F7">
              <w:rPr>
                <w:rFonts w:ascii="Times New Roman" w:hAnsi="Times New Roman" w:cs="Times New Roman"/>
                <w:spacing w:val="-2"/>
                <w:sz w:val="24"/>
                <w:szCs w:val="24"/>
              </w:rPr>
              <w:t>M</w:t>
            </w:r>
            <w:r w:rsidRPr="00BC52F7">
              <w:rPr>
                <w:rFonts w:ascii="Times New Roman" w:hAnsi="Times New Roman" w:cs="Times New Roman"/>
                <w:spacing w:val="-1"/>
                <w:sz w:val="24"/>
                <w:szCs w:val="24"/>
              </w:rPr>
              <w:t>a</w:t>
            </w:r>
            <w:r w:rsidRPr="00BC52F7">
              <w:rPr>
                <w:rFonts w:ascii="Times New Roman" w:hAnsi="Times New Roman" w:cs="Times New Roman"/>
                <w:spacing w:val="-9"/>
                <w:sz w:val="24"/>
                <w:szCs w:val="24"/>
              </w:rPr>
              <w:t>j</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r</w:t>
            </w:r>
          </w:p>
          <w:p w:rsidR="004833A3" w:rsidRPr="00BC52F7" w:rsidRDefault="004833A3" w:rsidP="00BC52F7">
            <w:pPr>
              <w:tabs>
                <w:tab w:val="left" w:pos="360"/>
                <w:tab w:val="left" w:pos="720"/>
                <w:tab w:val="left" w:pos="1080"/>
              </w:tabs>
              <w:spacing w:after="0" w:line="240" w:lineRule="auto"/>
              <w:ind w:left="33"/>
              <w:rPr>
                <w:rFonts w:ascii="Times New Roman" w:hAnsi="Times New Roman" w:cs="Times New Roman"/>
                <w:sz w:val="24"/>
                <w:szCs w:val="24"/>
              </w:rPr>
            </w:pPr>
            <w:r w:rsidRPr="00BC52F7">
              <w:rPr>
                <w:rFonts w:ascii="Times New Roman" w:hAnsi="Times New Roman" w:cs="Times New Roman"/>
                <w:spacing w:val="1"/>
                <w:sz w:val="24"/>
                <w:szCs w:val="24"/>
              </w:rPr>
              <w:t>P</w:t>
            </w:r>
            <w:r w:rsidRPr="00BC52F7">
              <w:rPr>
                <w:rFonts w:ascii="Times New Roman" w:hAnsi="Times New Roman" w:cs="Times New Roman"/>
                <w:spacing w:val="-3"/>
                <w:sz w:val="24"/>
                <w:szCs w:val="24"/>
              </w:rPr>
              <w:t>r</w:t>
            </w:r>
            <w:r w:rsidRPr="00BC52F7">
              <w:rPr>
                <w:rFonts w:ascii="Times New Roman" w:hAnsi="Times New Roman" w:cs="Times New Roman"/>
                <w:spacing w:val="5"/>
                <w:sz w:val="24"/>
                <w:szCs w:val="24"/>
              </w:rPr>
              <w:t>o</w:t>
            </w:r>
            <w:r w:rsidRPr="00BC52F7">
              <w:rPr>
                <w:rFonts w:ascii="Times New Roman" w:hAnsi="Times New Roman" w:cs="Times New Roman"/>
                <w:spacing w:val="-4"/>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z w:val="24"/>
                <w:szCs w:val="24"/>
              </w:rPr>
              <w:t>t</w:t>
            </w:r>
            <w:r w:rsidRPr="00BC52F7">
              <w:rPr>
                <w:rFonts w:ascii="Times New Roman" w:hAnsi="Times New Roman" w:cs="Times New Roman"/>
                <w:spacing w:val="-1"/>
                <w:sz w:val="24"/>
                <w:szCs w:val="24"/>
              </w:rPr>
              <w:t xml:space="preserve"> </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r</w:t>
            </w:r>
            <w:r w:rsidRPr="00BC52F7">
              <w:rPr>
                <w:rFonts w:ascii="Times New Roman" w:hAnsi="Times New Roman" w:cs="Times New Roman"/>
                <w:spacing w:val="-2"/>
                <w:sz w:val="24"/>
                <w:szCs w:val="24"/>
              </w:rPr>
              <w:t xml:space="preserve"> </w:t>
            </w:r>
            <w:r w:rsidRPr="00BC52F7">
              <w:rPr>
                <w:rFonts w:ascii="Times New Roman" w:hAnsi="Times New Roman" w:cs="Times New Roman"/>
                <w:spacing w:val="1"/>
                <w:sz w:val="24"/>
                <w:szCs w:val="24"/>
              </w:rPr>
              <w:t>P</w:t>
            </w:r>
            <w:r w:rsidRPr="00BC52F7">
              <w:rPr>
                <w:rFonts w:ascii="Times New Roman" w:hAnsi="Times New Roman" w:cs="Times New Roman"/>
                <w:spacing w:val="-3"/>
                <w:sz w:val="24"/>
                <w:szCs w:val="24"/>
              </w:rPr>
              <w:t>r</w:t>
            </w:r>
            <w:r w:rsidRPr="00BC52F7">
              <w:rPr>
                <w:rFonts w:ascii="Times New Roman" w:hAnsi="Times New Roman" w:cs="Times New Roman"/>
                <w:spacing w:val="5"/>
                <w:sz w:val="24"/>
                <w:szCs w:val="24"/>
              </w:rPr>
              <w:t>o</w:t>
            </w:r>
            <w:r w:rsidRPr="00BC52F7">
              <w:rPr>
                <w:rFonts w:ascii="Times New Roman" w:hAnsi="Times New Roman" w:cs="Times New Roman"/>
                <w:spacing w:val="-9"/>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z w:val="24"/>
                <w:szCs w:val="24"/>
              </w:rPr>
              <w:t>t</w:t>
            </w:r>
            <w:r w:rsidRPr="00BC52F7">
              <w:rPr>
                <w:rFonts w:ascii="Times New Roman" w:hAnsi="Times New Roman" w:cs="Times New Roman"/>
                <w:spacing w:val="5"/>
                <w:sz w:val="24"/>
                <w:szCs w:val="24"/>
              </w:rPr>
              <w:t xml:space="preserve"> </w:t>
            </w:r>
            <w:r w:rsidRPr="00BC52F7">
              <w:rPr>
                <w:rFonts w:ascii="Times New Roman" w:hAnsi="Times New Roman" w:cs="Times New Roman"/>
                <w:spacing w:val="-4"/>
                <w:sz w:val="24"/>
                <w:szCs w:val="24"/>
              </w:rPr>
              <w:t>S</w:t>
            </w:r>
            <w:r w:rsidRPr="00BC52F7">
              <w:rPr>
                <w:rFonts w:ascii="Times New Roman" w:hAnsi="Times New Roman" w:cs="Times New Roman"/>
                <w:spacing w:val="5"/>
                <w:sz w:val="24"/>
                <w:szCs w:val="24"/>
              </w:rPr>
              <w:t>t</w:t>
            </w:r>
            <w:r w:rsidRPr="00BC52F7">
              <w:rPr>
                <w:rFonts w:ascii="Times New Roman" w:hAnsi="Times New Roman" w:cs="Times New Roman"/>
                <w:spacing w:val="-1"/>
                <w:sz w:val="24"/>
                <w:szCs w:val="24"/>
              </w:rPr>
              <w:t>a</w:t>
            </w:r>
            <w:r w:rsidRPr="00BC52F7">
              <w:rPr>
                <w:rFonts w:ascii="Times New Roman" w:hAnsi="Times New Roman" w:cs="Times New Roman"/>
                <w:sz w:val="24"/>
                <w:szCs w:val="24"/>
              </w:rPr>
              <w:t>ge</w:t>
            </w:r>
            <w:r w:rsidRPr="00BC52F7">
              <w:rPr>
                <w:rFonts w:ascii="Times New Roman" w:hAnsi="Times New Roman" w:cs="Times New Roman"/>
                <w:spacing w:val="1"/>
                <w:sz w:val="24"/>
                <w:szCs w:val="24"/>
              </w:rPr>
              <w:t xml:space="preserve"> </w:t>
            </w:r>
            <w:r w:rsidRPr="00BC52F7">
              <w:rPr>
                <w:rFonts w:ascii="Times New Roman" w:hAnsi="Times New Roman" w:cs="Times New Roman"/>
                <w:sz w:val="24"/>
                <w:szCs w:val="24"/>
              </w:rPr>
              <w:t>I</w:t>
            </w:r>
            <w:r w:rsidRPr="00BC52F7">
              <w:rPr>
                <w:rFonts w:ascii="Times New Roman" w:hAnsi="Times New Roman" w:cs="Times New Roman"/>
                <w:spacing w:val="-1"/>
                <w:sz w:val="24"/>
                <w:szCs w:val="24"/>
              </w:rPr>
              <w:t xml:space="preserve"> </w:t>
            </w:r>
            <w:r w:rsidRPr="00BC52F7">
              <w:rPr>
                <w:rFonts w:ascii="Times New Roman" w:hAnsi="Times New Roman" w:cs="Times New Roman"/>
                <w:sz w:val="24"/>
                <w:szCs w:val="24"/>
              </w:rPr>
              <w:t>&amp;</w:t>
            </w:r>
            <w:r w:rsidRPr="00BC52F7">
              <w:rPr>
                <w:rFonts w:ascii="Times New Roman" w:hAnsi="Times New Roman" w:cs="Times New Roman"/>
                <w:spacing w:val="-2"/>
                <w:sz w:val="24"/>
                <w:szCs w:val="24"/>
              </w:rPr>
              <w:t xml:space="preserve"> </w:t>
            </w:r>
            <w:r w:rsidRPr="00BC52F7">
              <w:rPr>
                <w:rFonts w:ascii="Times New Roman" w:hAnsi="Times New Roman" w:cs="Times New Roman"/>
                <w:spacing w:val="2"/>
                <w:sz w:val="24"/>
                <w:szCs w:val="24"/>
              </w:rPr>
              <w:t>I</w:t>
            </w:r>
            <w:r w:rsidRPr="00BC52F7">
              <w:rPr>
                <w:rFonts w:ascii="Times New Roman" w:hAnsi="Times New Roman" w:cs="Times New Roman"/>
                <w:sz w:val="24"/>
                <w:szCs w:val="24"/>
              </w:rPr>
              <w:t>I</w:t>
            </w:r>
          </w:p>
        </w:tc>
      </w:tr>
      <w:tr w:rsidR="004833A3" w:rsidRPr="00BC52F7" w:rsidTr="00CA28F3">
        <w:trPr>
          <w:trHeight w:hRule="exact" w:val="2262"/>
        </w:trPr>
        <w:tc>
          <w:tcPr>
            <w:tcW w:w="720" w:type="dxa"/>
            <w:tcBorders>
              <w:top w:val="single" w:sz="4" w:space="0" w:color="auto"/>
            </w:tcBorders>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ind w:left="254" w:right="249"/>
              <w:jc w:val="center"/>
              <w:rPr>
                <w:rFonts w:ascii="Times New Roman" w:hAnsi="Times New Roman" w:cs="Times New Roman"/>
                <w:sz w:val="24"/>
                <w:szCs w:val="24"/>
              </w:rPr>
            </w:pPr>
            <w:r w:rsidRPr="00BC52F7">
              <w:rPr>
                <w:rFonts w:ascii="Times New Roman" w:hAnsi="Times New Roman" w:cs="Times New Roman"/>
                <w:w w:val="99"/>
                <w:sz w:val="24"/>
                <w:szCs w:val="24"/>
              </w:rPr>
              <w:t>8</w:t>
            </w:r>
          </w:p>
        </w:tc>
        <w:tc>
          <w:tcPr>
            <w:tcW w:w="1666" w:type="dxa"/>
            <w:vMerge/>
            <w:tcBorders>
              <w:top w:val="single" w:sz="4" w:space="0" w:color="auto"/>
            </w:tcBorders>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tc>
        <w:tc>
          <w:tcPr>
            <w:tcW w:w="2280" w:type="dxa"/>
            <w:tcBorders>
              <w:top w:val="single" w:sz="4" w:space="0" w:color="auto"/>
            </w:tcBorders>
          </w:tcPr>
          <w:p w:rsidR="004833A3" w:rsidRPr="00BC52F7" w:rsidRDefault="004833A3" w:rsidP="00BC52F7">
            <w:pPr>
              <w:tabs>
                <w:tab w:val="left" w:pos="360"/>
                <w:tab w:val="left" w:pos="720"/>
                <w:tab w:val="left" w:pos="1080"/>
              </w:tabs>
              <w:spacing w:after="0" w:line="240" w:lineRule="auto"/>
              <w:ind w:left="28" w:right="284"/>
              <w:rPr>
                <w:rFonts w:ascii="Times New Roman" w:hAnsi="Times New Roman" w:cs="Times New Roman"/>
                <w:sz w:val="24"/>
                <w:szCs w:val="24"/>
              </w:rPr>
            </w:pPr>
            <w:r w:rsidRPr="00BC52F7">
              <w:rPr>
                <w:rFonts w:ascii="Times New Roman" w:hAnsi="Times New Roman" w:cs="Times New Roman"/>
                <w:spacing w:val="2"/>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du</w:t>
            </w:r>
            <w:r w:rsidRPr="00BC52F7">
              <w:rPr>
                <w:rFonts w:ascii="Times New Roman" w:hAnsi="Times New Roman" w:cs="Times New Roman"/>
                <w:spacing w:val="-2"/>
                <w:sz w:val="24"/>
                <w:szCs w:val="24"/>
              </w:rPr>
              <w:t>s</w:t>
            </w:r>
            <w:r w:rsidRPr="00BC52F7">
              <w:rPr>
                <w:rFonts w:ascii="Times New Roman" w:hAnsi="Times New Roman" w:cs="Times New Roman"/>
                <w:spacing w:val="5"/>
                <w:sz w:val="24"/>
                <w:szCs w:val="24"/>
              </w:rPr>
              <w:t>t</w:t>
            </w:r>
            <w:r w:rsidRPr="00BC52F7">
              <w:rPr>
                <w:rFonts w:ascii="Times New Roman" w:hAnsi="Times New Roman" w:cs="Times New Roman"/>
                <w:spacing w:val="6"/>
                <w:sz w:val="24"/>
                <w:szCs w:val="24"/>
              </w:rPr>
              <w:t>r</w:t>
            </w:r>
            <w:r w:rsidRPr="00BC52F7">
              <w:rPr>
                <w:rFonts w:ascii="Times New Roman" w:hAnsi="Times New Roman" w:cs="Times New Roman"/>
                <w:sz w:val="24"/>
                <w:szCs w:val="24"/>
              </w:rPr>
              <w:t>y</w:t>
            </w:r>
            <w:r w:rsidRPr="00BC52F7">
              <w:rPr>
                <w:rFonts w:ascii="Times New Roman" w:hAnsi="Times New Roman" w:cs="Times New Roman"/>
                <w:spacing w:val="-15"/>
                <w:sz w:val="24"/>
                <w:szCs w:val="24"/>
              </w:rPr>
              <w:t xml:space="preserve"> </w:t>
            </w:r>
            <w:r w:rsidRPr="00BC52F7">
              <w:rPr>
                <w:rFonts w:ascii="Times New Roman" w:hAnsi="Times New Roman" w:cs="Times New Roman"/>
                <w:spacing w:val="2"/>
                <w:sz w:val="24"/>
                <w:szCs w:val="24"/>
              </w:rPr>
              <w:t>Tr</w:t>
            </w:r>
            <w:r w:rsidRPr="00BC52F7">
              <w:rPr>
                <w:rFonts w:ascii="Times New Roman" w:hAnsi="Times New Roman" w:cs="Times New Roman"/>
                <w:spacing w:val="-1"/>
                <w:sz w:val="24"/>
                <w:szCs w:val="24"/>
              </w:rPr>
              <w:t>a</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g</w:t>
            </w:r>
            <w:r w:rsidRPr="00BC52F7">
              <w:rPr>
                <w:rFonts w:ascii="Times New Roman" w:hAnsi="Times New Roman" w:cs="Times New Roman"/>
                <w:sz w:val="24"/>
                <w:szCs w:val="24"/>
              </w:rPr>
              <w:t xml:space="preserve">/ </w:t>
            </w:r>
            <w:r w:rsidRPr="00BC52F7">
              <w:rPr>
                <w:rFonts w:ascii="Times New Roman" w:hAnsi="Times New Roman" w:cs="Times New Roman"/>
                <w:spacing w:val="2"/>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t</w:t>
            </w:r>
            <w:r w:rsidRPr="00BC52F7">
              <w:rPr>
                <w:rFonts w:ascii="Times New Roman" w:hAnsi="Times New Roman" w:cs="Times New Roman"/>
                <w:spacing w:val="-1"/>
                <w:sz w:val="24"/>
                <w:szCs w:val="24"/>
              </w:rPr>
              <w:t>e</w:t>
            </w:r>
            <w:r w:rsidRPr="00BC52F7">
              <w:rPr>
                <w:rFonts w:ascii="Times New Roman" w:hAnsi="Times New Roman" w:cs="Times New Roman"/>
                <w:spacing w:val="2"/>
                <w:sz w:val="24"/>
                <w:szCs w:val="24"/>
              </w:rPr>
              <w:t>r</w:t>
            </w:r>
            <w:r w:rsidRPr="00BC52F7">
              <w:rPr>
                <w:rFonts w:ascii="Times New Roman" w:hAnsi="Times New Roman" w:cs="Times New Roman"/>
                <w:spacing w:val="-5"/>
                <w:sz w:val="24"/>
                <w:szCs w:val="24"/>
              </w:rPr>
              <w:t>n</w:t>
            </w:r>
            <w:r w:rsidRPr="00BC52F7">
              <w:rPr>
                <w:rFonts w:ascii="Times New Roman" w:hAnsi="Times New Roman" w:cs="Times New Roman"/>
                <w:spacing w:val="3"/>
                <w:sz w:val="24"/>
                <w:szCs w:val="24"/>
              </w:rPr>
              <w:t>s</w:t>
            </w:r>
            <w:r w:rsidRPr="00BC52F7">
              <w:rPr>
                <w:rFonts w:ascii="Times New Roman" w:hAnsi="Times New Roman" w:cs="Times New Roman"/>
                <w:sz w:val="24"/>
                <w:szCs w:val="24"/>
              </w:rPr>
              <w:t>h</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p/</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2"/>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du</w:t>
            </w:r>
            <w:r w:rsidRPr="00BC52F7">
              <w:rPr>
                <w:rFonts w:ascii="Times New Roman" w:hAnsi="Times New Roman" w:cs="Times New Roman"/>
                <w:spacing w:val="-2"/>
                <w:sz w:val="24"/>
                <w:szCs w:val="24"/>
              </w:rPr>
              <w:t>s</w:t>
            </w:r>
            <w:r w:rsidRPr="00BC52F7">
              <w:rPr>
                <w:rFonts w:ascii="Times New Roman" w:hAnsi="Times New Roman" w:cs="Times New Roman"/>
                <w:spacing w:val="5"/>
                <w:sz w:val="24"/>
                <w:szCs w:val="24"/>
              </w:rPr>
              <w:t>t</w:t>
            </w:r>
            <w:r w:rsidRPr="00BC52F7">
              <w:rPr>
                <w:rFonts w:ascii="Times New Roman" w:hAnsi="Times New Roman" w:cs="Times New Roman"/>
                <w:spacing w:val="6"/>
                <w:sz w:val="24"/>
                <w:szCs w:val="24"/>
              </w:rPr>
              <w:t>r</w:t>
            </w:r>
            <w:r w:rsidRPr="00BC52F7">
              <w:rPr>
                <w:rFonts w:ascii="Times New Roman" w:hAnsi="Times New Roman" w:cs="Times New Roman"/>
                <w:sz w:val="24"/>
                <w:szCs w:val="24"/>
              </w:rPr>
              <w:t>y O</w:t>
            </w:r>
            <w:r w:rsidRPr="00BC52F7">
              <w:rPr>
                <w:rFonts w:ascii="Times New Roman" w:hAnsi="Times New Roman" w:cs="Times New Roman"/>
                <w:spacing w:val="6"/>
                <w:sz w:val="24"/>
                <w:szCs w:val="24"/>
              </w:rPr>
              <w:t>r</w:t>
            </w:r>
            <w:r w:rsidRPr="00BC52F7">
              <w:rPr>
                <w:rFonts w:ascii="Times New Roman" w:hAnsi="Times New Roman" w:cs="Times New Roman"/>
                <w:spacing w:val="-9"/>
                <w:sz w:val="24"/>
                <w:szCs w:val="24"/>
              </w:rPr>
              <w:t>i</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t</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d</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3"/>
                <w:sz w:val="24"/>
                <w:szCs w:val="24"/>
              </w:rPr>
              <w:t>M</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9"/>
                <w:sz w:val="24"/>
                <w:szCs w:val="24"/>
              </w:rPr>
              <w:t>i</w:t>
            </w:r>
            <w:r w:rsidRPr="00BC52F7">
              <w:rPr>
                <w:rFonts w:ascii="Times New Roman" w:hAnsi="Times New Roman" w:cs="Times New Roman"/>
                <w:sz w:val="24"/>
                <w:szCs w:val="24"/>
              </w:rPr>
              <w:t>-</w:t>
            </w:r>
            <w:r w:rsidR="00D963FD" w:rsidRPr="00BC52F7">
              <w:rPr>
                <w:rFonts w:ascii="Times New Roman" w:hAnsi="Times New Roman" w:cs="Times New Roman"/>
                <w:sz w:val="24"/>
                <w:szCs w:val="24"/>
              </w:rPr>
              <w:t xml:space="preserve"> p</w:t>
            </w:r>
            <w:r w:rsidR="00D963FD" w:rsidRPr="00BC52F7">
              <w:rPr>
                <w:rFonts w:ascii="Times New Roman" w:hAnsi="Times New Roman" w:cs="Times New Roman"/>
                <w:spacing w:val="2"/>
                <w:sz w:val="24"/>
                <w:szCs w:val="24"/>
              </w:rPr>
              <w:t>r</w:t>
            </w:r>
            <w:r w:rsidR="00D963FD" w:rsidRPr="00BC52F7">
              <w:rPr>
                <w:rFonts w:ascii="Times New Roman" w:hAnsi="Times New Roman" w:cs="Times New Roman"/>
                <w:spacing w:val="5"/>
                <w:sz w:val="24"/>
                <w:szCs w:val="24"/>
              </w:rPr>
              <w:t>o</w:t>
            </w:r>
            <w:r w:rsidR="00D963FD" w:rsidRPr="00BC52F7">
              <w:rPr>
                <w:rFonts w:ascii="Times New Roman" w:hAnsi="Times New Roman" w:cs="Times New Roman"/>
                <w:spacing w:val="-9"/>
                <w:sz w:val="24"/>
                <w:szCs w:val="24"/>
              </w:rPr>
              <w:t>j</w:t>
            </w:r>
            <w:r w:rsidR="00D963FD" w:rsidRPr="00BC52F7">
              <w:rPr>
                <w:rFonts w:ascii="Times New Roman" w:hAnsi="Times New Roman" w:cs="Times New Roman"/>
                <w:spacing w:val="-1"/>
                <w:sz w:val="24"/>
                <w:szCs w:val="24"/>
              </w:rPr>
              <w:t>ec</w:t>
            </w:r>
            <w:r w:rsidR="00D963FD" w:rsidRPr="00BC52F7">
              <w:rPr>
                <w:rFonts w:ascii="Times New Roman" w:hAnsi="Times New Roman" w:cs="Times New Roman"/>
                <w:spacing w:val="5"/>
                <w:sz w:val="24"/>
                <w:szCs w:val="24"/>
              </w:rPr>
              <w:t>t</w:t>
            </w:r>
            <w:r w:rsidR="00D963FD" w:rsidRPr="00BC52F7">
              <w:rPr>
                <w:rFonts w:ascii="Times New Roman" w:hAnsi="Times New Roman" w:cs="Times New Roman"/>
                <w:sz w:val="24"/>
                <w:szCs w:val="24"/>
              </w:rPr>
              <w:t xml:space="preserve">/ </w:t>
            </w:r>
            <w:r w:rsidR="00D963FD" w:rsidRPr="00BC52F7">
              <w:rPr>
                <w:rFonts w:ascii="Times New Roman" w:hAnsi="Times New Roman" w:cs="Times New Roman"/>
                <w:spacing w:val="3"/>
                <w:sz w:val="24"/>
                <w:szCs w:val="24"/>
              </w:rPr>
              <w:t>M</w:t>
            </w:r>
            <w:r w:rsidR="00D963FD" w:rsidRPr="00BC52F7">
              <w:rPr>
                <w:rFonts w:ascii="Times New Roman" w:hAnsi="Times New Roman" w:cs="Times New Roman"/>
                <w:spacing w:val="-4"/>
                <w:sz w:val="24"/>
                <w:szCs w:val="24"/>
              </w:rPr>
              <w:t>i</w:t>
            </w:r>
            <w:r w:rsidR="00D963FD" w:rsidRPr="00BC52F7">
              <w:rPr>
                <w:rFonts w:ascii="Times New Roman" w:hAnsi="Times New Roman" w:cs="Times New Roman"/>
                <w:sz w:val="24"/>
                <w:szCs w:val="24"/>
              </w:rPr>
              <w:t>n</w:t>
            </w:r>
            <w:r w:rsidR="00D963FD" w:rsidRPr="00BC52F7">
              <w:rPr>
                <w:rFonts w:ascii="Times New Roman" w:hAnsi="Times New Roman" w:cs="Times New Roman"/>
                <w:spacing w:val="-9"/>
                <w:sz w:val="24"/>
                <w:szCs w:val="24"/>
              </w:rPr>
              <w:t>i</w:t>
            </w:r>
            <w:r w:rsidR="00D963FD" w:rsidRPr="00BC52F7">
              <w:rPr>
                <w:rFonts w:ascii="Times New Roman" w:hAnsi="Times New Roman" w:cs="Times New Roman"/>
                <w:sz w:val="24"/>
                <w:szCs w:val="24"/>
              </w:rPr>
              <w:t>-</w:t>
            </w:r>
            <w:r w:rsidR="00D963FD" w:rsidRPr="00BC52F7">
              <w:rPr>
                <w:rFonts w:ascii="Times New Roman" w:hAnsi="Times New Roman" w:cs="Times New Roman"/>
                <w:spacing w:val="1"/>
                <w:sz w:val="24"/>
                <w:szCs w:val="24"/>
              </w:rPr>
              <w:t xml:space="preserve"> P</w:t>
            </w:r>
            <w:r w:rsidR="00D963FD" w:rsidRPr="00BC52F7">
              <w:rPr>
                <w:rFonts w:ascii="Times New Roman" w:hAnsi="Times New Roman" w:cs="Times New Roman"/>
                <w:spacing w:val="2"/>
                <w:sz w:val="24"/>
                <w:szCs w:val="24"/>
              </w:rPr>
              <w:t>r</w:t>
            </w:r>
            <w:r w:rsidR="00D963FD" w:rsidRPr="00BC52F7">
              <w:rPr>
                <w:rFonts w:ascii="Times New Roman" w:hAnsi="Times New Roman" w:cs="Times New Roman"/>
                <w:spacing w:val="5"/>
                <w:sz w:val="24"/>
                <w:szCs w:val="24"/>
              </w:rPr>
              <w:t>o</w:t>
            </w:r>
            <w:r w:rsidR="00D963FD" w:rsidRPr="00BC52F7">
              <w:rPr>
                <w:rFonts w:ascii="Times New Roman" w:hAnsi="Times New Roman" w:cs="Times New Roman"/>
                <w:spacing w:val="-9"/>
                <w:sz w:val="24"/>
                <w:szCs w:val="24"/>
              </w:rPr>
              <w:t>j</w:t>
            </w:r>
            <w:r w:rsidR="00D963FD" w:rsidRPr="00BC52F7">
              <w:rPr>
                <w:rFonts w:ascii="Times New Roman" w:hAnsi="Times New Roman" w:cs="Times New Roman"/>
                <w:spacing w:val="-1"/>
                <w:sz w:val="24"/>
                <w:szCs w:val="24"/>
              </w:rPr>
              <w:t>ec</w:t>
            </w:r>
            <w:r w:rsidR="00D963FD" w:rsidRPr="00BC52F7">
              <w:rPr>
                <w:rFonts w:ascii="Times New Roman" w:hAnsi="Times New Roman" w:cs="Times New Roman"/>
                <w:spacing w:val="5"/>
                <w:sz w:val="24"/>
                <w:szCs w:val="24"/>
              </w:rPr>
              <w:t>t</w:t>
            </w:r>
            <w:r w:rsidR="00D963FD" w:rsidRPr="00BC52F7">
              <w:rPr>
                <w:rFonts w:ascii="Times New Roman" w:hAnsi="Times New Roman" w:cs="Times New Roman"/>
                <w:sz w:val="24"/>
                <w:szCs w:val="24"/>
              </w:rPr>
              <w:t xml:space="preserve">/ </w:t>
            </w:r>
            <w:r w:rsidR="00D963FD" w:rsidRPr="00BC52F7">
              <w:rPr>
                <w:rFonts w:ascii="Times New Roman" w:hAnsi="Times New Roman" w:cs="Times New Roman"/>
                <w:spacing w:val="1"/>
                <w:sz w:val="24"/>
                <w:szCs w:val="24"/>
              </w:rPr>
              <w:t>S</w:t>
            </w:r>
            <w:r w:rsidR="00D963FD" w:rsidRPr="00BC52F7">
              <w:rPr>
                <w:rFonts w:ascii="Times New Roman" w:hAnsi="Times New Roman" w:cs="Times New Roman"/>
                <w:spacing w:val="5"/>
                <w:sz w:val="24"/>
                <w:szCs w:val="24"/>
              </w:rPr>
              <w:t>k</w:t>
            </w:r>
            <w:r w:rsidR="00D963FD" w:rsidRPr="00BC52F7">
              <w:rPr>
                <w:rFonts w:ascii="Times New Roman" w:hAnsi="Times New Roman" w:cs="Times New Roman"/>
                <w:spacing w:val="-4"/>
                <w:sz w:val="24"/>
                <w:szCs w:val="24"/>
              </w:rPr>
              <w:t>il</w:t>
            </w:r>
            <w:r w:rsidR="00D963FD" w:rsidRPr="00BC52F7">
              <w:rPr>
                <w:rFonts w:ascii="Times New Roman" w:hAnsi="Times New Roman" w:cs="Times New Roman"/>
                <w:sz w:val="24"/>
                <w:szCs w:val="24"/>
              </w:rPr>
              <w:t>l</w:t>
            </w:r>
            <w:r w:rsidR="00D963FD" w:rsidRPr="00BC52F7">
              <w:rPr>
                <w:rFonts w:ascii="Times New Roman" w:hAnsi="Times New Roman" w:cs="Times New Roman"/>
                <w:spacing w:val="-5"/>
                <w:sz w:val="24"/>
                <w:szCs w:val="24"/>
              </w:rPr>
              <w:t xml:space="preserve"> </w:t>
            </w:r>
            <w:r w:rsidR="00D963FD" w:rsidRPr="00BC52F7">
              <w:rPr>
                <w:rFonts w:ascii="Times New Roman" w:hAnsi="Times New Roman" w:cs="Times New Roman"/>
                <w:sz w:val="24"/>
                <w:szCs w:val="24"/>
              </w:rPr>
              <w:t>D</w:t>
            </w:r>
            <w:r w:rsidR="00D963FD" w:rsidRPr="00BC52F7">
              <w:rPr>
                <w:rFonts w:ascii="Times New Roman" w:hAnsi="Times New Roman" w:cs="Times New Roman"/>
                <w:spacing w:val="4"/>
                <w:sz w:val="24"/>
                <w:szCs w:val="24"/>
              </w:rPr>
              <w:t>e</w:t>
            </w:r>
            <w:r w:rsidR="00D963FD" w:rsidRPr="00BC52F7">
              <w:rPr>
                <w:rFonts w:ascii="Times New Roman" w:hAnsi="Times New Roman" w:cs="Times New Roman"/>
                <w:spacing w:val="-5"/>
                <w:sz w:val="24"/>
                <w:szCs w:val="24"/>
              </w:rPr>
              <w:t>v</w:t>
            </w:r>
            <w:r w:rsidR="00D963FD" w:rsidRPr="00BC52F7">
              <w:rPr>
                <w:rFonts w:ascii="Times New Roman" w:hAnsi="Times New Roman" w:cs="Times New Roman"/>
                <w:spacing w:val="4"/>
                <w:sz w:val="24"/>
                <w:szCs w:val="24"/>
              </w:rPr>
              <w:t>e</w:t>
            </w:r>
            <w:r w:rsidR="00D963FD" w:rsidRPr="00BC52F7">
              <w:rPr>
                <w:rFonts w:ascii="Times New Roman" w:hAnsi="Times New Roman" w:cs="Times New Roman"/>
                <w:spacing w:val="-9"/>
                <w:sz w:val="24"/>
                <w:szCs w:val="24"/>
              </w:rPr>
              <w:t>l</w:t>
            </w:r>
            <w:r w:rsidR="00D963FD" w:rsidRPr="00BC52F7">
              <w:rPr>
                <w:rFonts w:ascii="Times New Roman" w:hAnsi="Times New Roman" w:cs="Times New Roman"/>
                <w:spacing w:val="5"/>
                <w:sz w:val="24"/>
                <w:szCs w:val="24"/>
              </w:rPr>
              <w:t>op</w:t>
            </w:r>
            <w:r w:rsidR="00D963FD" w:rsidRPr="00BC52F7">
              <w:rPr>
                <w:rFonts w:ascii="Times New Roman" w:hAnsi="Times New Roman" w:cs="Times New Roman"/>
                <w:spacing w:val="-4"/>
                <w:sz w:val="24"/>
                <w:szCs w:val="24"/>
              </w:rPr>
              <w:t>m</w:t>
            </w:r>
            <w:r w:rsidR="00D963FD" w:rsidRPr="00BC52F7">
              <w:rPr>
                <w:rFonts w:ascii="Times New Roman" w:hAnsi="Times New Roman" w:cs="Times New Roman"/>
                <w:spacing w:val="4"/>
                <w:sz w:val="24"/>
                <w:szCs w:val="24"/>
              </w:rPr>
              <w:t>e</w:t>
            </w:r>
            <w:r w:rsidR="00D963FD" w:rsidRPr="00BC52F7">
              <w:rPr>
                <w:rFonts w:ascii="Times New Roman" w:hAnsi="Times New Roman" w:cs="Times New Roman"/>
                <w:spacing w:val="-5"/>
                <w:sz w:val="24"/>
                <w:szCs w:val="24"/>
              </w:rPr>
              <w:t>n</w:t>
            </w:r>
            <w:r w:rsidR="00D963FD" w:rsidRPr="00BC52F7">
              <w:rPr>
                <w:rFonts w:ascii="Times New Roman" w:hAnsi="Times New Roman" w:cs="Times New Roman"/>
                <w:sz w:val="24"/>
                <w:szCs w:val="24"/>
              </w:rPr>
              <w:t xml:space="preserve">t </w:t>
            </w:r>
            <w:r w:rsidR="00D963FD" w:rsidRPr="00BC52F7">
              <w:rPr>
                <w:rFonts w:ascii="Times New Roman" w:hAnsi="Times New Roman" w:cs="Times New Roman"/>
                <w:spacing w:val="-1"/>
                <w:sz w:val="24"/>
                <w:szCs w:val="24"/>
              </w:rPr>
              <w:t>C</w:t>
            </w:r>
            <w:r w:rsidR="00D963FD" w:rsidRPr="00BC52F7">
              <w:rPr>
                <w:rFonts w:ascii="Times New Roman" w:hAnsi="Times New Roman" w:cs="Times New Roman"/>
                <w:spacing w:val="5"/>
                <w:sz w:val="24"/>
                <w:szCs w:val="24"/>
              </w:rPr>
              <w:t>o</w:t>
            </w:r>
            <w:r w:rsidR="00D963FD" w:rsidRPr="00BC52F7">
              <w:rPr>
                <w:rFonts w:ascii="Times New Roman" w:hAnsi="Times New Roman" w:cs="Times New Roman"/>
                <w:sz w:val="24"/>
                <w:szCs w:val="24"/>
              </w:rPr>
              <w:t>u</w:t>
            </w:r>
            <w:r w:rsidR="00D963FD" w:rsidRPr="00BC52F7">
              <w:rPr>
                <w:rFonts w:ascii="Times New Roman" w:hAnsi="Times New Roman" w:cs="Times New Roman"/>
                <w:spacing w:val="2"/>
                <w:sz w:val="24"/>
                <w:szCs w:val="24"/>
              </w:rPr>
              <w:t>r</w:t>
            </w:r>
            <w:r w:rsidR="00D963FD" w:rsidRPr="00BC52F7">
              <w:rPr>
                <w:rFonts w:ascii="Times New Roman" w:hAnsi="Times New Roman" w:cs="Times New Roman"/>
                <w:spacing w:val="-2"/>
                <w:sz w:val="24"/>
                <w:szCs w:val="24"/>
              </w:rPr>
              <w:t>s</w:t>
            </w:r>
            <w:r w:rsidR="00D963FD" w:rsidRPr="00BC52F7">
              <w:rPr>
                <w:rFonts w:ascii="Times New Roman" w:hAnsi="Times New Roman" w:cs="Times New Roman"/>
                <w:spacing w:val="-1"/>
                <w:sz w:val="24"/>
                <w:szCs w:val="24"/>
              </w:rPr>
              <w:t>e</w:t>
            </w:r>
            <w:r w:rsidR="00D963FD" w:rsidRPr="00BC52F7">
              <w:rPr>
                <w:rFonts w:ascii="Times New Roman" w:hAnsi="Times New Roman" w:cs="Times New Roman"/>
                <w:sz w:val="24"/>
                <w:szCs w:val="24"/>
              </w:rPr>
              <w:t>s</w:t>
            </w:r>
          </w:p>
        </w:tc>
        <w:tc>
          <w:tcPr>
            <w:tcW w:w="4781" w:type="dxa"/>
            <w:tcBorders>
              <w:top w:val="single" w:sz="4" w:space="0" w:color="auto"/>
            </w:tcBorders>
          </w:tcPr>
          <w:p w:rsidR="004833A3" w:rsidRPr="00BC52F7" w:rsidRDefault="004833A3" w:rsidP="00BC52F7">
            <w:pPr>
              <w:tabs>
                <w:tab w:val="left" w:pos="360"/>
                <w:tab w:val="left" w:pos="720"/>
                <w:tab w:val="left" w:pos="1080"/>
              </w:tabs>
              <w:spacing w:after="0" w:line="240" w:lineRule="auto"/>
              <w:ind w:left="33" w:right="72"/>
              <w:rPr>
                <w:rFonts w:ascii="Times New Roman" w:hAnsi="Times New Roman" w:cs="Times New Roman"/>
                <w:sz w:val="24"/>
                <w:szCs w:val="24"/>
              </w:rPr>
            </w:pPr>
            <w:r w:rsidRPr="00BC52F7">
              <w:rPr>
                <w:rFonts w:ascii="Times New Roman" w:hAnsi="Times New Roman" w:cs="Times New Roman"/>
                <w:spacing w:val="2"/>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du</w:t>
            </w:r>
            <w:r w:rsidRPr="00BC52F7">
              <w:rPr>
                <w:rFonts w:ascii="Times New Roman" w:hAnsi="Times New Roman" w:cs="Times New Roman"/>
                <w:spacing w:val="-2"/>
                <w:sz w:val="24"/>
                <w:szCs w:val="24"/>
              </w:rPr>
              <w:t>s</w:t>
            </w:r>
            <w:r w:rsidRPr="00BC52F7">
              <w:rPr>
                <w:rFonts w:ascii="Times New Roman" w:hAnsi="Times New Roman" w:cs="Times New Roman"/>
                <w:spacing w:val="5"/>
                <w:sz w:val="24"/>
                <w:szCs w:val="24"/>
              </w:rPr>
              <w:t>t</w:t>
            </w:r>
            <w:r w:rsidRPr="00BC52F7">
              <w:rPr>
                <w:rFonts w:ascii="Times New Roman" w:hAnsi="Times New Roman" w:cs="Times New Roman"/>
                <w:spacing w:val="6"/>
                <w:sz w:val="24"/>
                <w:szCs w:val="24"/>
              </w:rPr>
              <w:t>r</w:t>
            </w:r>
            <w:r w:rsidRPr="00BC52F7">
              <w:rPr>
                <w:rFonts w:ascii="Times New Roman" w:hAnsi="Times New Roman" w:cs="Times New Roman"/>
                <w:sz w:val="24"/>
                <w:szCs w:val="24"/>
              </w:rPr>
              <w:t>y</w:t>
            </w:r>
            <w:r w:rsidRPr="00BC52F7">
              <w:rPr>
                <w:rFonts w:ascii="Times New Roman" w:hAnsi="Times New Roman" w:cs="Times New Roman"/>
                <w:spacing w:val="-15"/>
                <w:sz w:val="24"/>
                <w:szCs w:val="24"/>
              </w:rPr>
              <w:t xml:space="preserve"> </w:t>
            </w:r>
            <w:r w:rsidR="005A5557">
              <w:rPr>
                <w:rFonts w:ascii="Times New Roman" w:hAnsi="Times New Roman" w:cs="Times New Roman"/>
                <w:spacing w:val="-15"/>
                <w:sz w:val="24"/>
                <w:szCs w:val="24"/>
              </w:rPr>
              <w:t xml:space="preserve"> </w:t>
            </w:r>
            <w:r w:rsidRPr="00BC52F7">
              <w:rPr>
                <w:rFonts w:ascii="Times New Roman" w:hAnsi="Times New Roman" w:cs="Times New Roman"/>
                <w:spacing w:val="2"/>
                <w:sz w:val="24"/>
                <w:szCs w:val="24"/>
              </w:rPr>
              <w:t>Tr</w:t>
            </w:r>
            <w:r w:rsidRPr="00BC52F7">
              <w:rPr>
                <w:rFonts w:ascii="Times New Roman" w:hAnsi="Times New Roman" w:cs="Times New Roman"/>
                <w:spacing w:val="-1"/>
                <w:sz w:val="24"/>
                <w:szCs w:val="24"/>
              </w:rPr>
              <w:t>a</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g</w:t>
            </w:r>
            <w:r w:rsidRPr="00BC52F7">
              <w:rPr>
                <w:rFonts w:ascii="Times New Roman" w:hAnsi="Times New Roman" w:cs="Times New Roman"/>
                <w:sz w:val="24"/>
                <w:szCs w:val="24"/>
              </w:rPr>
              <w:t xml:space="preserve">/ </w:t>
            </w:r>
            <w:r w:rsidRPr="00BC52F7">
              <w:rPr>
                <w:rFonts w:ascii="Times New Roman" w:hAnsi="Times New Roman" w:cs="Times New Roman"/>
                <w:spacing w:val="2"/>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t</w:t>
            </w:r>
            <w:r w:rsidRPr="00BC52F7">
              <w:rPr>
                <w:rFonts w:ascii="Times New Roman" w:hAnsi="Times New Roman" w:cs="Times New Roman"/>
                <w:spacing w:val="-1"/>
                <w:sz w:val="24"/>
                <w:szCs w:val="24"/>
              </w:rPr>
              <w:t>e</w:t>
            </w:r>
            <w:r w:rsidRPr="00BC52F7">
              <w:rPr>
                <w:rFonts w:ascii="Times New Roman" w:hAnsi="Times New Roman" w:cs="Times New Roman"/>
                <w:spacing w:val="2"/>
                <w:sz w:val="24"/>
                <w:szCs w:val="24"/>
              </w:rPr>
              <w:t>r</w:t>
            </w:r>
            <w:r w:rsidRPr="00BC52F7">
              <w:rPr>
                <w:rFonts w:ascii="Times New Roman" w:hAnsi="Times New Roman" w:cs="Times New Roman"/>
                <w:spacing w:val="-5"/>
                <w:sz w:val="24"/>
                <w:szCs w:val="24"/>
              </w:rPr>
              <w:t>n</w:t>
            </w:r>
            <w:r w:rsidRPr="00BC52F7">
              <w:rPr>
                <w:rFonts w:ascii="Times New Roman" w:hAnsi="Times New Roman" w:cs="Times New Roman"/>
                <w:spacing w:val="3"/>
                <w:sz w:val="24"/>
                <w:szCs w:val="24"/>
              </w:rPr>
              <w:t>s</w:t>
            </w:r>
            <w:r w:rsidRPr="00BC52F7">
              <w:rPr>
                <w:rFonts w:ascii="Times New Roman" w:hAnsi="Times New Roman" w:cs="Times New Roman"/>
                <w:sz w:val="24"/>
                <w:szCs w:val="24"/>
              </w:rPr>
              <w:t>h</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p/</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2"/>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d</w:t>
            </w:r>
            <w:r w:rsidRPr="00BC52F7">
              <w:rPr>
                <w:rFonts w:ascii="Times New Roman" w:hAnsi="Times New Roman" w:cs="Times New Roman"/>
                <w:spacing w:val="5"/>
                <w:sz w:val="24"/>
                <w:szCs w:val="24"/>
              </w:rPr>
              <w:t>u</w:t>
            </w:r>
            <w:r w:rsidRPr="00BC52F7">
              <w:rPr>
                <w:rFonts w:ascii="Times New Roman" w:hAnsi="Times New Roman" w:cs="Times New Roman"/>
                <w:spacing w:val="-2"/>
                <w:sz w:val="24"/>
                <w:szCs w:val="24"/>
              </w:rPr>
              <w:t>s</w:t>
            </w:r>
            <w:r w:rsidRPr="00BC52F7">
              <w:rPr>
                <w:rFonts w:ascii="Times New Roman" w:hAnsi="Times New Roman" w:cs="Times New Roman"/>
                <w:spacing w:val="5"/>
                <w:sz w:val="24"/>
                <w:szCs w:val="24"/>
              </w:rPr>
              <w:t>t</w:t>
            </w:r>
            <w:r w:rsidRPr="00BC52F7">
              <w:rPr>
                <w:rFonts w:ascii="Times New Roman" w:hAnsi="Times New Roman" w:cs="Times New Roman"/>
                <w:spacing w:val="2"/>
                <w:sz w:val="24"/>
                <w:szCs w:val="24"/>
              </w:rPr>
              <w:t>r</w:t>
            </w:r>
            <w:r w:rsidRPr="00BC52F7">
              <w:rPr>
                <w:rFonts w:ascii="Times New Roman" w:hAnsi="Times New Roman" w:cs="Times New Roman"/>
                <w:sz w:val="24"/>
                <w:szCs w:val="24"/>
              </w:rPr>
              <w:t>y</w:t>
            </w:r>
            <w:r w:rsidRPr="00BC52F7">
              <w:rPr>
                <w:rFonts w:ascii="Times New Roman" w:hAnsi="Times New Roman" w:cs="Times New Roman"/>
                <w:spacing w:val="-15"/>
                <w:sz w:val="24"/>
                <w:szCs w:val="24"/>
              </w:rPr>
              <w:t xml:space="preserve"> </w:t>
            </w:r>
            <w:r w:rsidRPr="00BC52F7">
              <w:rPr>
                <w:rFonts w:ascii="Times New Roman" w:hAnsi="Times New Roman" w:cs="Times New Roman"/>
                <w:sz w:val="24"/>
                <w:szCs w:val="24"/>
              </w:rPr>
              <w:t>O</w:t>
            </w:r>
            <w:r w:rsidRPr="00BC52F7">
              <w:rPr>
                <w:rFonts w:ascii="Times New Roman" w:hAnsi="Times New Roman" w:cs="Times New Roman"/>
                <w:spacing w:val="6"/>
                <w:sz w:val="24"/>
                <w:szCs w:val="24"/>
              </w:rPr>
              <w:t>r</w:t>
            </w:r>
            <w:r w:rsidRPr="00BC52F7">
              <w:rPr>
                <w:rFonts w:ascii="Times New Roman" w:hAnsi="Times New Roman" w:cs="Times New Roman"/>
                <w:spacing w:val="-4"/>
                <w:sz w:val="24"/>
                <w:szCs w:val="24"/>
              </w:rPr>
              <w:t>i</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t</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 xml:space="preserve">d </w:t>
            </w:r>
            <w:r w:rsidRPr="00BC52F7">
              <w:rPr>
                <w:rFonts w:ascii="Times New Roman" w:hAnsi="Times New Roman" w:cs="Times New Roman"/>
                <w:spacing w:val="3"/>
                <w:sz w:val="24"/>
                <w:szCs w:val="24"/>
              </w:rPr>
              <w:t>M</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4"/>
                <w:sz w:val="24"/>
                <w:szCs w:val="24"/>
              </w:rPr>
              <w:t>i</w:t>
            </w:r>
            <w:r w:rsidRPr="00BC52F7">
              <w:rPr>
                <w:rFonts w:ascii="Times New Roman" w:hAnsi="Times New Roman" w:cs="Times New Roman"/>
                <w:spacing w:val="2"/>
                <w:sz w:val="24"/>
                <w:szCs w:val="24"/>
              </w:rPr>
              <w:t>-</w:t>
            </w:r>
            <w:r w:rsidRPr="00BC52F7">
              <w:rPr>
                <w:rFonts w:ascii="Times New Roman" w:hAnsi="Times New Roman" w:cs="Times New Roman"/>
                <w:spacing w:val="1"/>
                <w:sz w:val="24"/>
                <w:szCs w:val="24"/>
              </w:rPr>
              <w:t>P</w:t>
            </w:r>
            <w:r w:rsidRPr="00BC52F7">
              <w:rPr>
                <w:rFonts w:ascii="Times New Roman" w:hAnsi="Times New Roman" w:cs="Times New Roman"/>
                <w:spacing w:val="2"/>
                <w:sz w:val="24"/>
                <w:szCs w:val="24"/>
              </w:rPr>
              <w:t>r</w:t>
            </w:r>
            <w:r w:rsidRPr="00BC52F7">
              <w:rPr>
                <w:rFonts w:ascii="Times New Roman" w:hAnsi="Times New Roman" w:cs="Times New Roman"/>
                <w:spacing w:val="5"/>
                <w:sz w:val="24"/>
                <w:szCs w:val="24"/>
              </w:rPr>
              <w:t>o</w:t>
            </w:r>
            <w:r w:rsidRPr="00BC52F7">
              <w:rPr>
                <w:rFonts w:ascii="Times New Roman" w:hAnsi="Times New Roman" w:cs="Times New Roman"/>
                <w:spacing w:val="-9"/>
                <w:sz w:val="24"/>
                <w:szCs w:val="24"/>
              </w:rPr>
              <w:t>j</w:t>
            </w:r>
            <w:r w:rsidRPr="00BC52F7">
              <w:rPr>
                <w:rFonts w:ascii="Times New Roman" w:hAnsi="Times New Roman" w:cs="Times New Roman"/>
                <w:spacing w:val="4"/>
                <w:sz w:val="24"/>
                <w:szCs w:val="24"/>
              </w:rPr>
              <w:t>e</w:t>
            </w: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2"/>
                <w:sz w:val="24"/>
                <w:szCs w:val="24"/>
              </w:rPr>
              <w:t>M</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5"/>
                <w:sz w:val="24"/>
                <w:szCs w:val="24"/>
              </w:rPr>
              <w:t>i</w:t>
            </w:r>
            <w:r w:rsidRPr="00BC52F7">
              <w:rPr>
                <w:rFonts w:ascii="Times New Roman" w:hAnsi="Times New Roman" w:cs="Times New Roman"/>
                <w:spacing w:val="2"/>
                <w:sz w:val="24"/>
                <w:szCs w:val="24"/>
              </w:rPr>
              <w:t>-</w:t>
            </w:r>
            <w:r w:rsidRPr="00BC52F7">
              <w:rPr>
                <w:rFonts w:ascii="Times New Roman" w:hAnsi="Times New Roman" w:cs="Times New Roman"/>
                <w:spacing w:val="1"/>
                <w:sz w:val="24"/>
                <w:szCs w:val="24"/>
              </w:rPr>
              <w:t>P</w:t>
            </w:r>
            <w:r w:rsidRPr="00BC52F7">
              <w:rPr>
                <w:rFonts w:ascii="Times New Roman" w:hAnsi="Times New Roman" w:cs="Times New Roman"/>
                <w:spacing w:val="2"/>
                <w:sz w:val="24"/>
                <w:szCs w:val="24"/>
              </w:rPr>
              <w:t>r</w:t>
            </w:r>
            <w:r w:rsidRPr="00BC52F7">
              <w:rPr>
                <w:rFonts w:ascii="Times New Roman" w:hAnsi="Times New Roman" w:cs="Times New Roman"/>
                <w:spacing w:val="5"/>
                <w:sz w:val="24"/>
                <w:szCs w:val="24"/>
              </w:rPr>
              <w:t>o</w:t>
            </w:r>
            <w:r w:rsidRPr="00BC52F7">
              <w:rPr>
                <w:rFonts w:ascii="Times New Roman" w:hAnsi="Times New Roman" w:cs="Times New Roman"/>
                <w:spacing w:val="-9"/>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1"/>
                <w:sz w:val="24"/>
                <w:szCs w:val="24"/>
              </w:rPr>
              <w:t>S</w:t>
            </w:r>
            <w:r w:rsidRPr="00BC52F7">
              <w:rPr>
                <w:rFonts w:ascii="Times New Roman" w:hAnsi="Times New Roman" w:cs="Times New Roman"/>
                <w:sz w:val="24"/>
                <w:szCs w:val="24"/>
              </w:rPr>
              <w:t>k</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ll</w:t>
            </w:r>
            <w:r w:rsidRPr="00BC52F7">
              <w:rPr>
                <w:rFonts w:ascii="Times New Roman" w:hAnsi="Times New Roman" w:cs="Times New Roman"/>
                <w:spacing w:val="-3"/>
                <w:sz w:val="24"/>
                <w:szCs w:val="24"/>
              </w:rPr>
              <w:t xml:space="preserve"> </w:t>
            </w:r>
            <w:r w:rsidRPr="00BC52F7">
              <w:rPr>
                <w:rFonts w:ascii="Times New Roman" w:hAnsi="Times New Roman" w:cs="Times New Roman"/>
                <w:sz w:val="24"/>
                <w:szCs w:val="24"/>
              </w:rPr>
              <w:t>D</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v</w:t>
            </w:r>
            <w:r w:rsidRPr="00BC52F7">
              <w:rPr>
                <w:rFonts w:ascii="Times New Roman" w:hAnsi="Times New Roman" w:cs="Times New Roman"/>
                <w:spacing w:val="4"/>
                <w:sz w:val="24"/>
                <w:szCs w:val="24"/>
              </w:rPr>
              <w:t>e</w:t>
            </w:r>
            <w:r w:rsidRPr="00BC52F7">
              <w:rPr>
                <w:rFonts w:ascii="Times New Roman" w:hAnsi="Times New Roman" w:cs="Times New Roman"/>
                <w:spacing w:val="-9"/>
                <w:sz w:val="24"/>
                <w:szCs w:val="24"/>
              </w:rPr>
              <w:t>l</w:t>
            </w:r>
            <w:r w:rsidRPr="00BC52F7">
              <w:rPr>
                <w:rFonts w:ascii="Times New Roman" w:hAnsi="Times New Roman" w:cs="Times New Roman"/>
                <w:spacing w:val="5"/>
                <w:sz w:val="24"/>
                <w:szCs w:val="24"/>
              </w:rPr>
              <w:t>op</w:t>
            </w:r>
            <w:r w:rsidRPr="00BC52F7">
              <w:rPr>
                <w:rFonts w:ascii="Times New Roman" w:hAnsi="Times New Roman" w:cs="Times New Roman"/>
                <w:spacing w:val="-4"/>
                <w:sz w:val="24"/>
                <w:szCs w:val="24"/>
              </w:rPr>
              <w:t>m</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 xml:space="preserve">t </w:t>
            </w: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u</w:t>
            </w:r>
            <w:r w:rsidRPr="00BC52F7">
              <w:rPr>
                <w:rFonts w:ascii="Times New Roman" w:hAnsi="Times New Roman" w:cs="Times New Roman"/>
                <w:spacing w:val="2"/>
                <w:sz w:val="24"/>
                <w:szCs w:val="24"/>
              </w:rPr>
              <w:t>r</w:t>
            </w:r>
            <w:r w:rsidRPr="00BC52F7">
              <w:rPr>
                <w:rFonts w:ascii="Times New Roman" w:hAnsi="Times New Roman" w:cs="Times New Roman"/>
                <w:spacing w:val="-2"/>
                <w:sz w:val="24"/>
                <w:szCs w:val="24"/>
              </w:rPr>
              <w:t>s</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p>
        </w:tc>
      </w:tr>
      <w:tr w:rsidR="004833A3" w:rsidRPr="00BC52F7" w:rsidTr="00CA28F3">
        <w:trPr>
          <w:trHeight w:hRule="exact" w:val="979"/>
        </w:trPr>
        <w:tc>
          <w:tcPr>
            <w:tcW w:w="720" w:type="dxa"/>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ind w:left="254" w:right="249"/>
              <w:jc w:val="center"/>
              <w:rPr>
                <w:rFonts w:ascii="Times New Roman" w:hAnsi="Times New Roman" w:cs="Times New Roman"/>
                <w:sz w:val="24"/>
                <w:szCs w:val="24"/>
              </w:rPr>
            </w:pPr>
            <w:r w:rsidRPr="00BC52F7">
              <w:rPr>
                <w:rFonts w:ascii="Times New Roman" w:hAnsi="Times New Roman" w:cs="Times New Roman"/>
                <w:w w:val="99"/>
                <w:sz w:val="24"/>
                <w:szCs w:val="24"/>
              </w:rPr>
              <w:t>9</w:t>
            </w:r>
          </w:p>
        </w:tc>
        <w:tc>
          <w:tcPr>
            <w:tcW w:w="1666" w:type="dxa"/>
            <w:vMerge/>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tc>
        <w:tc>
          <w:tcPr>
            <w:tcW w:w="2280" w:type="dxa"/>
          </w:tcPr>
          <w:p w:rsidR="004833A3" w:rsidRPr="00BC52F7" w:rsidRDefault="004833A3" w:rsidP="00BC52F7">
            <w:pPr>
              <w:tabs>
                <w:tab w:val="left" w:pos="360"/>
                <w:tab w:val="left" w:pos="720"/>
                <w:tab w:val="left" w:pos="1080"/>
              </w:tabs>
              <w:spacing w:after="0" w:line="240" w:lineRule="auto"/>
              <w:ind w:left="28"/>
              <w:rPr>
                <w:rFonts w:ascii="Times New Roman" w:hAnsi="Times New Roman" w:cs="Times New Roman"/>
                <w:sz w:val="24"/>
                <w:szCs w:val="24"/>
              </w:rPr>
            </w:pPr>
            <w:r w:rsidRPr="00BC52F7">
              <w:rPr>
                <w:rFonts w:ascii="Times New Roman" w:hAnsi="Times New Roman" w:cs="Times New Roman"/>
                <w:spacing w:val="1"/>
                <w:sz w:val="24"/>
                <w:szCs w:val="24"/>
              </w:rPr>
              <w:t>S</w:t>
            </w:r>
            <w:r w:rsidRPr="00BC52F7">
              <w:rPr>
                <w:rFonts w:ascii="Times New Roman" w:hAnsi="Times New Roman" w:cs="Times New Roman"/>
                <w:spacing w:val="4"/>
                <w:sz w:val="24"/>
                <w:szCs w:val="24"/>
              </w:rPr>
              <w:t>e</w:t>
            </w:r>
            <w:r w:rsidRPr="00BC52F7">
              <w:rPr>
                <w:rFonts w:ascii="Times New Roman" w:hAnsi="Times New Roman" w:cs="Times New Roman"/>
                <w:spacing w:val="-4"/>
                <w:sz w:val="24"/>
                <w:szCs w:val="24"/>
              </w:rPr>
              <w:t>mi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a</w:t>
            </w:r>
            <w:r w:rsidRPr="00BC52F7">
              <w:rPr>
                <w:rFonts w:ascii="Times New Roman" w:hAnsi="Times New Roman" w:cs="Times New Roman"/>
                <w:sz w:val="24"/>
                <w:szCs w:val="24"/>
              </w:rPr>
              <w:t>r</w:t>
            </w:r>
          </w:p>
        </w:tc>
        <w:tc>
          <w:tcPr>
            <w:tcW w:w="4781" w:type="dxa"/>
          </w:tcPr>
          <w:p w:rsidR="004833A3" w:rsidRPr="00BC52F7" w:rsidRDefault="004833A3" w:rsidP="005A5557">
            <w:pPr>
              <w:tabs>
                <w:tab w:val="left" w:pos="360"/>
                <w:tab w:val="left" w:pos="720"/>
                <w:tab w:val="left" w:pos="1080"/>
              </w:tabs>
              <w:spacing w:after="0" w:line="240" w:lineRule="auto"/>
              <w:ind w:left="33" w:right="147"/>
              <w:jc w:val="both"/>
              <w:rPr>
                <w:rFonts w:ascii="Times New Roman" w:hAnsi="Times New Roman" w:cs="Times New Roman"/>
                <w:sz w:val="24"/>
                <w:szCs w:val="24"/>
              </w:rPr>
            </w:pPr>
            <w:r w:rsidRPr="00BC52F7">
              <w:rPr>
                <w:rFonts w:ascii="Times New Roman" w:hAnsi="Times New Roman" w:cs="Times New Roman"/>
                <w:spacing w:val="1"/>
                <w:sz w:val="24"/>
                <w:szCs w:val="24"/>
              </w:rPr>
              <w:t>S</w:t>
            </w:r>
            <w:r w:rsidRPr="00BC52F7">
              <w:rPr>
                <w:rFonts w:ascii="Times New Roman" w:hAnsi="Times New Roman" w:cs="Times New Roman"/>
                <w:spacing w:val="4"/>
                <w:sz w:val="24"/>
                <w:szCs w:val="24"/>
              </w:rPr>
              <w:t>e</w:t>
            </w:r>
            <w:r w:rsidRPr="00BC52F7">
              <w:rPr>
                <w:rFonts w:ascii="Times New Roman" w:hAnsi="Times New Roman" w:cs="Times New Roman"/>
                <w:spacing w:val="-4"/>
                <w:sz w:val="24"/>
                <w:szCs w:val="24"/>
              </w:rPr>
              <w:t>mi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a</w:t>
            </w:r>
            <w:r w:rsidRPr="00BC52F7">
              <w:rPr>
                <w:rFonts w:ascii="Times New Roman" w:hAnsi="Times New Roman" w:cs="Times New Roman"/>
                <w:spacing w:val="2"/>
                <w:sz w:val="24"/>
                <w:szCs w:val="24"/>
              </w:rPr>
              <w:t>r</w:t>
            </w:r>
            <w:r w:rsidRPr="00BC52F7">
              <w:rPr>
                <w:rFonts w:ascii="Times New Roman" w:hAnsi="Times New Roman" w:cs="Times New Roman"/>
                <w:sz w:val="24"/>
                <w:szCs w:val="24"/>
              </w:rPr>
              <w:t>/</w:t>
            </w: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pacing w:val="-4"/>
                <w:sz w:val="24"/>
                <w:szCs w:val="24"/>
              </w:rPr>
              <w:t>l</w:t>
            </w:r>
            <w:r w:rsidRPr="00BC52F7">
              <w:rPr>
                <w:rFonts w:ascii="Times New Roman" w:hAnsi="Times New Roman" w:cs="Times New Roman"/>
                <w:spacing w:val="-9"/>
                <w:sz w:val="24"/>
                <w:szCs w:val="24"/>
              </w:rPr>
              <w:t>l</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q</w:t>
            </w:r>
            <w:r w:rsidRPr="00BC52F7">
              <w:rPr>
                <w:rFonts w:ascii="Times New Roman" w:hAnsi="Times New Roman" w:cs="Times New Roman"/>
                <w:spacing w:val="5"/>
                <w:sz w:val="24"/>
                <w:szCs w:val="24"/>
              </w:rPr>
              <w:t>u</w:t>
            </w:r>
            <w:r w:rsidRPr="00BC52F7">
              <w:rPr>
                <w:rFonts w:ascii="Times New Roman" w:hAnsi="Times New Roman" w:cs="Times New Roman"/>
                <w:spacing w:val="-4"/>
                <w:sz w:val="24"/>
                <w:szCs w:val="24"/>
              </w:rPr>
              <w:t>i</w:t>
            </w:r>
            <w:r w:rsidRPr="00BC52F7">
              <w:rPr>
                <w:rFonts w:ascii="Times New Roman" w:hAnsi="Times New Roman" w:cs="Times New Roman"/>
                <w:spacing w:val="5"/>
                <w:sz w:val="24"/>
                <w:szCs w:val="24"/>
              </w:rPr>
              <w:t>u</w:t>
            </w:r>
            <w:r w:rsidRPr="00BC52F7">
              <w:rPr>
                <w:rFonts w:ascii="Times New Roman" w:hAnsi="Times New Roman" w:cs="Times New Roman"/>
                <w:sz w:val="24"/>
                <w:szCs w:val="24"/>
              </w:rPr>
              <w:t>m</w:t>
            </w:r>
            <w:r w:rsidRPr="00BC52F7">
              <w:rPr>
                <w:rFonts w:ascii="Times New Roman" w:hAnsi="Times New Roman" w:cs="Times New Roman"/>
                <w:spacing w:val="-8"/>
                <w:sz w:val="24"/>
                <w:szCs w:val="24"/>
              </w:rPr>
              <w:t xml:space="preserve"> </w:t>
            </w:r>
            <w:r w:rsidRPr="00BC52F7">
              <w:rPr>
                <w:rFonts w:ascii="Times New Roman" w:hAnsi="Times New Roman" w:cs="Times New Roman"/>
                <w:sz w:val="24"/>
                <w:szCs w:val="24"/>
              </w:rPr>
              <w:t>b</w:t>
            </w:r>
            <w:r w:rsidRPr="00BC52F7">
              <w:rPr>
                <w:rFonts w:ascii="Times New Roman" w:hAnsi="Times New Roman" w:cs="Times New Roman"/>
                <w:spacing w:val="-1"/>
                <w:sz w:val="24"/>
                <w:szCs w:val="24"/>
              </w:rPr>
              <w:t>a</w:t>
            </w:r>
            <w:r w:rsidRPr="00BC52F7">
              <w:rPr>
                <w:rFonts w:ascii="Times New Roman" w:hAnsi="Times New Roman" w:cs="Times New Roman"/>
                <w:spacing w:val="-2"/>
                <w:sz w:val="24"/>
                <w:szCs w:val="24"/>
              </w:rPr>
              <w:t>s</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 xml:space="preserve">d </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n</w:t>
            </w:r>
            <w:r w:rsidRPr="00BC52F7">
              <w:rPr>
                <w:rFonts w:ascii="Times New Roman" w:hAnsi="Times New Roman" w:cs="Times New Roman"/>
                <w:spacing w:val="-4"/>
                <w:sz w:val="24"/>
                <w:szCs w:val="24"/>
              </w:rPr>
              <w:t xml:space="preserve"> </w:t>
            </w: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pacing w:val="2"/>
                <w:sz w:val="24"/>
                <w:szCs w:val="24"/>
              </w:rPr>
              <w:t>r</w:t>
            </w:r>
            <w:r w:rsidRPr="00BC52F7">
              <w:rPr>
                <w:rFonts w:ascii="Times New Roman" w:hAnsi="Times New Roman" w:cs="Times New Roman"/>
                <w:sz w:val="24"/>
                <w:szCs w:val="24"/>
              </w:rPr>
              <w:t xml:space="preserve">e </w:t>
            </w:r>
            <w:r w:rsidRPr="00BC52F7">
              <w:rPr>
                <w:rFonts w:ascii="Times New Roman" w:hAnsi="Times New Roman" w:cs="Times New Roman"/>
                <w:spacing w:val="-6"/>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t</w:t>
            </w:r>
            <w:r w:rsidRPr="00BC52F7">
              <w:rPr>
                <w:rFonts w:ascii="Times New Roman" w:hAnsi="Times New Roman" w:cs="Times New Roman"/>
                <w:spacing w:val="-1"/>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 xml:space="preserve">s </w:t>
            </w:r>
            <w:r w:rsidRPr="00BC52F7">
              <w:rPr>
                <w:rFonts w:ascii="Times New Roman" w:hAnsi="Times New Roman" w:cs="Times New Roman"/>
                <w:spacing w:val="2"/>
                <w:sz w:val="24"/>
                <w:szCs w:val="24"/>
              </w:rPr>
              <w:t>r</w:t>
            </w:r>
            <w:r w:rsidRPr="00BC52F7">
              <w:rPr>
                <w:rFonts w:ascii="Times New Roman" w:hAnsi="Times New Roman" w:cs="Times New Roman"/>
                <w:spacing w:val="4"/>
                <w:sz w:val="24"/>
                <w:szCs w:val="24"/>
              </w:rPr>
              <w:t>e</w:t>
            </w:r>
            <w:r w:rsidRPr="00BC52F7">
              <w:rPr>
                <w:rFonts w:ascii="Times New Roman" w:hAnsi="Times New Roman" w:cs="Times New Roman"/>
                <w:spacing w:val="-9"/>
                <w:sz w:val="24"/>
                <w:szCs w:val="24"/>
              </w:rPr>
              <w:t>l</w:t>
            </w:r>
            <w:r w:rsidRPr="00BC52F7">
              <w:rPr>
                <w:rFonts w:ascii="Times New Roman" w:hAnsi="Times New Roman" w:cs="Times New Roman"/>
                <w:spacing w:val="-1"/>
                <w:sz w:val="24"/>
                <w:szCs w:val="24"/>
              </w:rPr>
              <w:t>a</w:t>
            </w:r>
            <w:r w:rsidRPr="00BC52F7">
              <w:rPr>
                <w:rFonts w:ascii="Times New Roman" w:hAnsi="Times New Roman" w:cs="Times New Roman"/>
                <w:spacing w:val="5"/>
                <w:sz w:val="24"/>
                <w:szCs w:val="24"/>
              </w:rPr>
              <w:t>t</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d</w:t>
            </w:r>
            <w:r w:rsidRPr="00BC52F7">
              <w:rPr>
                <w:rFonts w:ascii="Times New Roman" w:hAnsi="Times New Roman" w:cs="Times New Roman"/>
                <w:spacing w:val="-4"/>
                <w:sz w:val="24"/>
                <w:szCs w:val="24"/>
              </w:rPr>
              <w:t xml:space="preserve"> </w:t>
            </w:r>
            <w:r w:rsidRPr="00BC52F7">
              <w:rPr>
                <w:rFonts w:ascii="Times New Roman" w:hAnsi="Times New Roman" w:cs="Times New Roman"/>
                <w:sz w:val="24"/>
                <w:szCs w:val="24"/>
              </w:rPr>
              <w:t>to</w:t>
            </w:r>
            <w:r w:rsidRPr="00BC52F7">
              <w:rPr>
                <w:rFonts w:ascii="Times New Roman" w:hAnsi="Times New Roman" w:cs="Times New Roman"/>
                <w:spacing w:val="5"/>
                <w:sz w:val="24"/>
                <w:szCs w:val="24"/>
              </w:rPr>
              <w:t xml:space="preserve"> </w:t>
            </w:r>
            <w:r w:rsidRPr="00BC52F7">
              <w:rPr>
                <w:rFonts w:ascii="Times New Roman" w:hAnsi="Times New Roman" w:cs="Times New Roman"/>
                <w:sz w:val="24"/>
                <w:szCs w:val="24"/>
              </w:rPr>
              <w:t>p</w:t>
            </w:r>
            <w:r w:rsidRPr="00BC52F7">
              <w:rPr>
                <w:rFonts w:ascii="Times New Roman" w:hAnsi="Times New Roman" w:cs="Times New Roman"/>
                <w:spacing w:val="-1"/>
                <w:sz w:val="24"/>
                <w:szCs w:val="24"/>
              </w:rPr>
              <w:t>a</w:t>
            </w:r>
            <w:r w:rsidRPr="00BC52F7">
              <w:rPr>
                <w:rFonts w:ascii="Times New Roman" w:hAnsi="Times New Roman" w:cs="Times New Roman"/>
                <w:spacing w:val="2"/>
                <w:sz w:val="24"/>
                <w:szCs w:val="24"/>
              </w:rPr>
              <w:t>r</w:t>
            </w:r>
            <w:r w:rsidRPr="00BC52F7">
              <w:rPr>
                <w:rFonts w:ascii="Times New Roman" w:hAnsi="Times New Roman" w:cs="Times New Roman"/>
                <w:spacing w:val="-1"/>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t</w:t>
            </w:r>
            <w:r w:rsidRPr="00BC52F7">
              <w:rPr>
                <w:rFonts w:ascii="Times New Roman" w:hAnsi="Times New Roman" w:cs="Times New Roman"/>
                <w:spacing w:val="1"/>
                <w:sz w:val="24"/>
                <w:szCs w:val="24"/>
              </w:rPr>
              <w:t xml:space="preserve"> </w:t>
            </w:r>
            <w:r w:rsidRPr="00BC52F7">
              <w:rPr>
                <w:rFonts w:ascii="Times New Roman" w:hAnsi="Times New Roman" w:cs="Times New Roman"/>
                <w:sz w:val="24"/>
                <w:szCs w:val="24"/>
              </w:rPr>
              <w:t>d</w:t>
            </w:r>
            <w:r w:rsidRPr="00BC52F7">
              <w:rPr>
                <w:rFonts w:ascii="Times New Roman" w:hAnsi="Times New Roman" w:cs="Times New Roman"/>
                <w:spacing w:val="-4"/>
                <w:sz w:val="24"/>
                <w:szCs w:val="24"/>
              </w:rPr>
              <w:t>i</w:t>
            </w:r>
            <w:r w:rsidRPr="00BC52F7">
              <w:rPr>
                <w:rFonts w:ascii="Times New Roman" w:hAnsi="Times New Roman" w:cs="Times New Roman"/>
                <w:spacing w:val="-2"/>
                <w:sz w:val="24"/>
                <w:szCs w:val="24"/>
              </w:rPr>
              <w:t>s</w:t>
            </w:r>
            <w:r w:rsidRPr="00BC52F7">
              <w:rPr>
                <w:rFonts w:ascii="Times New Roman" w:hAnsi="Times New Roman" w:cs="Times New Roman"/>
                <w:spacing w:val="4"/>
                <w:sz w:val="24"/>
                <w:szCs w:val="24"/>
              </w:rPr>
              <w:t>c</w:t>
            </w:r>
            <w:r w:rsidRPr="00BC52F7">
              <w:rPr>
                <w:rFonts w:ascii="Times New Roman" w:hAnsi="Times New Roman" w:cs="Times New Roman"/>
                <w:spacing w:val="-4"/>
                <w:sz w:val="24"/>
                <w:szCs w:val="24"/>
              </w:rPr>
              <w:t>i</w:t>
            </w:r>
            <w:r w:rsidRPr="00BC52F7">
              <w:rPr>
                <w:rFonts w:ascii="Times New Roman" w:hAnsi="Times New Roman" w:cs="Times New Roman"/>
                <w:spacing w:val="5"/>
                <w:sz w:val="24"/>
                <w:szCs w:val="24"/>
              </w:rPr>
              <w:t>p</w:t>
            </w:r>
            <w:r w:rsidRPr="00BC52F7">
              <w:rPr>
                <w:rFonts w:ascii="Times New Roman" w:hAnsi="Times New Roman" w:cs="Times New Roman"/>
                <w:spacing w:val="-4"/>
                <w:sz w:val="24"/>
                <w:szCs w:val="24"/>
              </w:rPr>
              <w:t>li</w:t>
            </w:r>
            <w:r w:rsidRPr="00BC52F7">
              <w:rPr>
                <w:rFonts w:ascii="Times New Roman" w:hAnsi="Times New Roman" w:cs="Times New Roman"/>
                <w:sz w:val="24"/>
                <w:szCs w:val="24"/>
              </w:rPr>
              <w:t>n</w:t>
            </w:r>
            <w:r w:rsidRPr="00BC52F7">
              <w:rPr>
                <w:rFonts w:ascii="Times New Roman" w:hAnsi="Times New Roman" w:cs="Times New Roman"/>
                <w:spacing w:val="4"/>
                <w:sz w:val="24"/>
                <w:szCs w:val="24"/>
              </w:rPr>
              <w:t>e</w:t>
            </w:r>
            <w:r w:rsidRPr="00BC52F7">
              <w:rPr>
                <w:rFonts w:ascii="Times New Roman" w:hAnsi="Times New Roman" w:cs="Times New Roman"/>
                <w:sz w:val="24"/>
                <w:szCs w:val="24"/>
              </w:rPr>
              <w:t>/d</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p</w:t>
            </w:r>
            <w:r w:rsidRPr="00BC52F7">
              <w:rPr>
                <w:rFonts w:ascii="Times New Roman" w:hAnsi="Times New Roman" w:cs="Times New Roman"/>
                <w:spacing w:val="-1"/>
                <w:sz w:val="24"/>
                <w:szCs w:val="24"/>
              </w:rPr>
              <w:t>a</w:t>
            </w:r>
            <w:r w:rsidRPr="00BC52F7">
              <w:rPr>
                <w:rFonts w:ascii="Times New Roman" w:hAnsi="Times New Roman" w:cs="Times New Roman"/>
                <w:spacing w:val="2"/>
                <w:sz w:val="24"/>
                <w:szCs w:val="24"/>
              </w:rPr>
              <w:t>r</w:t>
            </w:r>
            <w:r w:rsidRPr="00BC52F7">
              <w:rPr>
                <w:rFonts w:ascii="Times New Roman" w:hAnsi="Times New Roman" w:cs="Times New Roman"/>
                <w:spacing w:val="5"/>
                <w:sz w:val="24"/>
                <w:szCs w:val="24"/>
              </w:rPr>
              <w:t>t</w:t>
            </w:r>
            <w:r w:rsidRPr="00BC52F7">
              <w:rPr>
                <w:rFonts w:ascii="Times New Roman" w:hAnsi="Times New Roman" w:cs="Times New Roman"/>
                <w:spacing w:val="-9"/>
                <w:sz w:val="24"/>
                <w:szCs w:val="24"/>
              </w:rPr>
              <w:t>m</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w:t>
            </w:r>
            <w:r w:rsidRPr="00BC52F7">
              <w:rPr>
                <w:rFonts w:ascii="Times New Roman" w:hAnsi="Times New Roman" w:cs="Times New Roman"/>
                <w:spacing w:val="-5"/>
                <w:sz w:val="24"/>
                <w:szCs w:val="24"/>
              </w:rPr>
              <w:t>b</w:t>
            </w:r>
            <w:r w:rsidRPr="00BC52F7">
              <w:rPr>
                <w:rFonts w:ascii="Times New Roman" w:hAnsi="Times New Roman" w:cs="Times New Roman"/>
                <w:spacing w:val="2"/>
                <w:sz w:val="24"/>
                <w:szCs w:val="24"/>
              </w:rPr>
              <w:t>r</w:t>
            </w:r>
            <w:r w:rsidRPr="00BC52F7">
              <w:rPr>
                <w:rFonts w:ascii="Times New Roman" w:hAnsi="Times New Roman" w:cs="Times New Roman"/>
                <w:spacing w:val="-1"/>
                <w:sz w:val="24"/>
                <w:szCs w:val="24"/>
              </w:rPr>
              <w:t>a</w:t>
            </w:r>
            <w:r w:rsidRPr="00BC52F7">
              <w:rPr>
                <w:rFonts w:ascii="Times New Roman" w:hAnsi="Times New Roman" w:cs="Times New Roman"/>
                <w:spacing w:val="-5"/>
                <w:sz w:val="24"/>
                <w:szCs w:val="24"/>
              </w:rPr>
              <w:t>n</w:t>
            </w:r>
            <w:r w:rsidRPr="00BC52F7">
              <w:rPr>
                <w:rFonts w:ascii="Times New Roman" w:hAnsi="Times New Roman" w:cs="Times New Roman"/>
                <w:spacing w:val="4"/>
                <w:sz w:val="24"/>
                <w:szCs w:val="24"/>
              </w:rPr>
              <w:t>c</w:t>
            </w:r>
            <w:r w:rsidRPr="00BC52F7">
              <w:rPr>
                <w:rFonts w:ascii="Times New Roman" w:hAnsi="Times New Roman" w:cs="Times New Roman"/>
                <w:sz w:val="24"/>
                <w:szCs w:val="24"/>
              </w:rPr>
              <w:t xml:space="preserve">h </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f</w:t>
            </w:r>
            <w:r w:rsidRPr="00BC52F7">
              <w:rPr>
                <w:rFonts w:ascii="Times New Roman" w:hAnsi="Times New Roman" w:cs="Times New Roman"/>
                <w:spacing w:val="-7"/>
                <w:sz w:val="24"/>
                <w:szCs w:val="24"/>
              </w:rPr>
              <w:t xml:space="preserve"> </w:t>
            </w:r>
            <w:r w:rsidR="005A5557">
              <w:rPr>
                <w:rFonts w:ascii="Times New Roman" w:hAnsi="Times New Roman" w:cs="Times New Roman"/>
                <w:spacing w:val="-7"/>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g</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ee</w:t>
            </w:r>
            <w:r w:rsidRPr="00BC52F7">
              <w:rPr>
                <w:rFonts w:ascii="Times New Roman" w:hAnsi="Times New Roman" w:cs="Times New Roman"/>
                <w:spacing w:val="6"/>
                <w:sz w:val="24"/>
                <w:szCs w:val="24"/>
              </w:rPr>
              <w:t>r</w:t>
            </w:r>
            <w:r w:rsidRPr="00BC52F7">
              <w:rPr>
                <w:rFonts w:ascii="Times New Roman" w:hAnsi="Times New Roman" w:cs="Times New Roman"/>
                <w:spacing w:val="-4"/>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pacing w:val="-1"/>
                <w:sz w:val="24"/>
                <w:szCs w:val="24"/>
              </w:rPr>
              <w:t>g</w:t>
            </w:r>
            <w:r w:rsidRPr="00BC52F7">
              <w:rPr>
                <w:rFonts w:ascii="Times New Roman" w:hAnsi="Times New Roman" w:cs="Times New Roman"/>
                <w:sz w:val="24"/>
                <w:szCs w:val="24"/>
              </w:rPr>
              <w:t>.</w:t>
            </w:r>
          </w:p>
        </w:tc>
      </w:tr>
      <w:tr w:rsidR="004833A3" w:rsidRPr="00BC52F7" w:rsidTr="00CA28F3">
        <w:trPr>
          <w:trHeight w:hRule="exact" w:val="350"/>
        </w:trPr>
        <w:tc>
          <w:tcPr>
            <w:tcW w:w="720" w:type="dxa"/>
          </w:tcPr>
          <w:p w:rsidR="004833A3" w:rsidRPr="00BC52F7" w:rsidRDefault="004833A3" w:rsidP="00BC52F7">
            <w:pPr>
              <w:tabs>
                <w:tab w:val="left" w:pos="360"/>
                <w:tab w:val="left" w:pos="720"/>
                <w:tab w:val="left" w:pos="1080"/>
              </w:tabs>
              <w:spacing w:after="0" w:line="240" w:lineRule="auto"/>
              <w:ind w:left="229"/>
              <w:rPr>
                <w:rFonts w:ascii="Times New Roman" w:hAnsi="Times New Roman" w:cs="Times New Roman"/>
                <w:sz w:val="24"/>
                <w:szCs w:val="24"/>
              </w:rPr>
            </w:pPr>
            <w:r w:rsidRPr="00BC52F7">
              <w:rPr>
                <w:rFonts w:ascii="Times New Roman" w:hAnsi="Times New Roman" w:cs="Times New Roman"/>
                <w:sz w:val="24"/>
                <w:szCs w:val="24"/>
              </w:rPr>
              <w:t>10</w:t>
            </w:r>
          </w:p>
        </w:tc>
        <w:tc>
          <w:tcPr>
            <w:tcW w:w="1666" w:type="dxa"/>
          </w:tcPr>
          <w:p w:rsidR="004833A3" w:rsidRPr="00BC52F7" w:rsidRDefault="004833A3" w:rsidP="00BC52F7">
            <w:pPr>
              <w:tabs>
                <w:tab w:val="left" w:pos="360"/>
                <w:tab w:val="left" w:pos="720"/>
                <w:tab w:val="left" w:pos="1080"/>
              </w:tabs>
              <w:spacing w:after="0" w:line="240" w:lineRule="auto"/>
              <w:ind w:left="105"/>
              <w:rPr>
                <w:rFonts w:ascii="Times New Roman" w:hAnsi="Times New Roman" w:cs="Times New Roman"/>
                <w:sz w:val="24"/>
                <w:szCs w:val="24"/>
              </w:rPr>
            </w:pPr>
            <w:r w:rsidRPr="00BC52F7">
              <w:rPr>
                <w:rFonts w:ascii="Times New Roman" w:hAnsi="Times New Roman" w:cs="Times New Roman"/>
                <w:spacing w:val="3"/>
                <w:sz w:val="24"/>
                <w:szCs w:val="24"/>
              </w:rPr>
              <w:t>M</w:t>
            </w:r>
            <w:r w:rsidRPr="00BC52F7">
              <w:rPr>
                <w:rFonts w:ascii="Times New Roman" w:hAnsi="Times New Roman" w:cs="Times New Roman"/>
                <w:spacing w:val="-4"/>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r</w:t>
            </w:r>
            <w:r w:rsidRPr="00BC52F7">
              <w:rPr>
                <w:rFonts w:ascii="Times New Roman" w:hAnsi="Times New Roman" w:cs="Times New Roman"/>
                <w:spacing w:val="-1"/>
                <w:sz w:val="24"/>
                <w:szCs w:val="24"/>
              </w:rPr>
              <w:t xml:space="preserve"> C</w:t>
            </w:r>
            <w:r w:rsidRPr="00BC52F7">
              <w:rPr>
                <w:rFonts w:ascii="Times New Roman" w:hAnsi="Times New Roman" w:cs="Times New Roman"/>
                <w:spacing w:val="5"/>
                <w:sz w:val="24"/>
                <w:szCs w:val="24"/>
              </w:rPr>
              <w:t>o</w:t>
            </w:r>
            <w:r w:rsidRPr="00BC52F7">
              <w:rPr>
                <w:rFonts w:ascii="Times New Roman" w:hAnsi="Times New Roman" w:cs="Times New Roman"/>
                <w:spacing w:val="-5"/>
                <w:sz w:val="24"/>
                <w:szCs w:val="24"/>
              </w:rPr>
              <w:t>u</w:t>
            </w:r>
            <w:r w:rsidRPr="00BC52F7">
              <w:rPr>
                <w:rFonts w:ascii="Times New Roman" w:hAnsi="Times New Roman" w:cs="Times New Roman"/>
                <w:spacing w:val="2"/>
                <w:sz w:val="24"/>
                <w:szCs w:val="24"/>
              </w:rPr>
              <w:t>r</w:t>
            </w:r>
            <w:r w:rsidRPr="00BC52F7">
              <w:rPr>
                <w:rFonts w:ascii="Times New Roman" w:hAnsi="Times New Roman" w:cs="Times New Roman"/>
                <w:spacing w:val="-2"/>
                <w:sz w:val="24"/>
                <w:szCs w:val="24"/>
              </w:rPr>
              <w:t>s</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p>
        </w:tc>
        <w:tc>
          <w:tcPr>
            <w:tcW w:w="2280" w:type="dxa"/>
          </w:tcPr>
          <w:p w:rsidR="004833A3" w:rsidRPr="00BC52F7" w:rsidRDefault="004833A3" w:rsidP="00BC52F7">
            <w:pPr>
              <w:tabs>
                <w:tab w:val="left" w:pos="360"/>
                <w:tab w:val="left" w:pos="720"/>
                <w:tab w:val="left" w:pos="1080"/>
              </w:tabs>
              <w:spacing w:after="0" w:line="240" w:lineRule="auto"/>
              <w:ind w:left="1046" w:right="1057"/>
              <w:jc w:val="center"/>
              <w:rPr>
                <w:rFonts w:ascii="Times New Roman" w:hAnsi="Times New Roman" w:cs="Times New Roman"/>
                <w:sz w:val="24"/>
                <w:szCs w:val="24"/>
              </w:rPr>
            </w:pPr>
            <w:r w:rsidRPr="00BC52F7">
              <w:rPr>
                <w:rFonts w:ascii="Times New Roman" w:hAnsi="Times New Roman" w:cs="Times New Roman"/>
                <w:w w:val="99"/>
                <w:sz w:val="24"/>
                <w:szCs w:val="24"/>
              </w:rPr>
              <w:t>-</w:t>
            </w:r>
          </w:p>
        </w:tc>
        <w:tc>
          <w:tcPr>
            <w:tcW w:w="4781" w:type="dxa"/>
          </w:tcPr>
          <w:p w:rsidR="004833A3" w:rsidRPr="00BC52F7" w:rsidRDefault="004833A3" w:rsidP="00BC52F7">
            <w:pPr>
              <w:tabs>
                <w:tab w:val="left" w:pos="360"/>
                <w:tab w:val="left" w:pos="720"/>
                <w:tab w:val="left" w:pos="1080"/>
              </w:tabs>
              <w:spacing w:after="0" w:line="240" w:lineRule="auto"/>
              <w:ind w:left="33"/>
              <w:rPr>
                <w:rFonts w:ascii="Times New Roman" w:hAnsi="Times New Roman" w:cs="Times New Roman"/>
                <w:sz w:val="24"/>
                <w:szCs w:val="24"/>
              </w:rPr>
            </w:pPr>
            <w:r w:rsidRPr="00BC52F7">
              <w:rPr>
                <w:rFonts w:ascii="Times New Roman" w:hAnsi="Times New Roman" w:cs="Times New Roman"/>
                <w:sz w:val="24"/>
                <w:szCs w:val="24"/>
              </w:rPr>
              <w:t>1</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r</w:t>
            </w:r>
            <w:r w:rsidRPr="00BC52F7">
              <w:rPr>
                <w:rFonts w:ascii="Times New Roman" w:hAnsi="Times New Roman" w:cs="Times New Roman"/>
                <w:spacing w:val="2"/>
                <w:sz w:val="24"/>
                <w:szCs w:val="24"/>
              </w:rPr>
              <w:t xml:space="preserve"> </w:t>
            </w:r>
            <w:r w:rsidRPr="00BC52F7">
              <w:rPr>
                <w:rFonts w:ascii="Times New Roman" w:hAnsi="Times New Roman" w:cs="Times New Roman"/>
                <w:sz w:val="24"/>
                <w:szCs w:val="24"/>
              </w:rPr>
              <w:t>2</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1"/>
                <w:sz w:val="24"/>
                <w:szCs w:val="24"/>
              </w:rPr>
              <w:t>C</w:t>
            </w:r>
            <w:r w:rsidRPr="00BC52F7">
              <w:rPr>
                <w:rFonts w:ascii="Times New Roman" w:hAnsi="Times New Roman" w:cs="Times New Roman"/>
                <w:spacing w:val="1"/>
                <w:sz w:val="24"/>
                <w:szCs w:val="24"/>
              </w:rPr>
              <w:t>r</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d</w:t>
            </w:r>
            <w:r w:rsidRPr="00BC52F7">
              <w:rPr>
                <w:rFonts w:ascii="Times New Roman" w:hAnsi="Times New Roman" w:cs="Times New Roman"/>
                <w:spacing w:val="-9"/>
                <w:sz w:val="24"/>
                <w:szCs w:val="24"/>
              </w:rPr>
              <w:t>i</w:t>
            </w:r>
            <w:r w:rsidRPr="00BC52F7">
              <w:rPr>
                <w:rFonts w:ascii="Times New Roman" w:hAnsi="Times New Roman" w:cs="Times New Roman"/>
                <w:sz w:val="24"/>
                <w:szCs w:val="24"/>
              </w:rPr>
              <w:t>t</w:t>
            </w:r>
            <w:r w:rsidRPr="00BC52F7">
              <w:rPr>
                <w:rFonts w:ascii="Times New Roman" w:hAnsi="Times New Roman" w:cs="Times New Roman"/>
                <w:spacing w:val="6"/>
                <w:sz w:val="24"/>
                <w:szCs w:val="24"/>
              </w:rPr>
              <w:t xml:space="preserve"> </w:t>
            </w: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u</w:t>
            </w:r>
            <w:r w:rsidRPr="00BC52F7">
              <w:rPr>
                <w:rFonts w:ascii="Times New Roman" w:hAnsi="Times New Roman" w:cs="Times New Roman"/>
                <w:spacing w:val="2"/>
                <w:sz w:val="24"/>
                <w:szCs w:val="24"/>
              </w:rPr>
              <w:t>r</w:t>
            </w:r>
            <w:r w:rsidRPr="00BC52F7">
              <w:rPr>
                <w:rFonts w:ascii="Times New Roman" w:hAnsi="Times New Roman" w:cs="Times New Roman"/>
                <w:spacing w:val="-2"/>
                <w:sz w:val="24"/>
                <w:szCs w:val="24"/>
              </w:rPr>
              <w:t>s</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r w:rsidRPr="00BC52F7">
              <w:rPr>
                <w:rFonts w:ascii="Times New Roman" w:hAnsi="Times New Roman" w:cs="Times New Roman"/>
                <w:spacing w:val="-5"/>
                <w:sz w:val="24"/>
                <w:szCs w:val="24"/>
              </w:rPr>
              <w:t xml:space="preserve"> </w:t>
            </w:r>
          </w:p>
        </w:tc>
      </w:tr>
      <w:tr w:rsidR="004833A3" w:rsidRPr="00BC52F7" w:rsidTr="00CA28F3">
        <w:trPr>
          <w:trHeight w:hRule="exact" w:val="662"/>
        </w:trPr>
        <w:tc>
          <w:tcPr>
            <w:tcW w:w="720" w:type="dxa"/>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ind w:left="229"/>
              <w:rPr>
                <w:rFonts w:ascii="Times New Roman" w:hAnsi="Times New Roman" w:cs="Times New Roman"/>
                <w:sz w:val="24"/>
                <w:szCs w:val="24"/>
              </w:rPr>
            </w:pPr>
            <w:r w:rsidRPr="00BC52F7">
              <w:rPr>
                <w:rFonts w:ascii="Times New Roman" w:hAnsi="Times New Roman" w:cs="Times New Roman"/>
                <w:sz w:val="24"/>
                <w:szCs w:val="24"/>
              </w:rPr>
              <w:t>11</w:t>
            </w:r>
          </w:p>
        </w:tc>
        <w:tc>
          <w:tcPr>
            <w:tcW w:w="1666" w:type="dxa"/>
          </w:tcPr>
          <w:p w:rsidR="004833A3" w:rsidRPr="00BC52F7" w:rsidRDefault="004833A3" w:rsidP="00BC52F7">
            <w:pPr>
              <w:tabs>
                <w:tab w:val="left" w:pos="360"/>
                <w:tab w:val="left" w:pos="720"/>
                <w:tab w:val="left" w:pos="1080"/>
              </w:tabs>
              <w:spacing w:after="0" w:line="240" w:lineRule="auto"/>
              <w:ind w:left="252" w:right="237"/>
              <w:jc w:val="center"/>
              <w:rPr>
                <w:rFonts w:ascii="Times New Roman" w:hAnsi="Times New Roman" w:cs="Times New Roman"/>
                <w:sz w:val="24"/>
                <w:szCs w:val="24"/>
              </w:rPr>
            </w:pPr>
            <w:r w:rsidRPr="00BC52F7">
              <w:rPr>
                <w:rFonts w:ascii="Times New Roman" w:hAnsi="Times New Roman" w:cs="Times New Roman"/>
                <w:spacing w:val="-2"/>
                <w:w w:val="99"/>
                <w:sz w:val="24"/>
                <w:szCs w:val="24"/>
              </w:rPr>
              <w:t>M</w:t>
            </w:r>
            <w:r w:rsidRPr="00BC52F7">
              <w:rPr>
                <w:rFonts w:ascii="Times New Roman" w:hAnsi="Times New Roman" w:cs="Times New Roman"/>
                <w:spacing w:val="4"/>
                <w:sz w:val="24"/>
                <w:szCs w:val="24"/>
              </w:rPr>
              <w:t>a</w:t>
            </w:r>
            <w:r w:rsidRPr="00BC52F7">
              <w:rPr>
                <w:rFonts w:ascii="Times New Roman" w:hAnsi="Times New Roman" w:cs="Times New Roman"/>
                <w:spacing w:val="-5"/>
                <w:w w:val="99"/>
                <w:sz w:val="24"/>
                <w:szCs w:val="24"/>
              </w:rPr>
              <w:t>n</w:t>
            </w:r>
            <w:r w:rsidRPr="00BC52F7">
              <w:rPr>
                <w:rFonts w:ascii="Times New Roman" w:hAnsi="Times New Roman" w:cs="Times New Roman"/>
                <w:sz w:val="24"/>
                <w:szCs w:val="24"/>
              </w:rPr>
              <w:t>d</w:t>
            </w:r>
            <w:r w:rsidRPr="00BC52F7">
              <w:rPr>
                <w:rFonts w:ascii="Times New Roman" w:hAnsi="Times New Roman" w:cs="Times New Roman"/>
                <w:spacing w:val="-1"/>
                <w:sz w:val="24"/>
                <w:szCs w:val="24"/>
              </w:rPr>
              <w:t>a</w:t>
            </w:r>
            <w:r w:rsidRPr="00BC52F7">
              <w:rPr>
                <w:rFonts w:ascii="Times New Roman" w:hAnsi="Times New Roman" w:cs="Times New Roman"/>
                <w:spacing w:val="5"/>
                <w:sz w:val="24"/>
                <w:szCs w:val="24"/>
              </w:rPr>
              <w:t>t</w:t>
            </w:r>
            <w:r w:rsidRPr="00BC52F7">
              <w:rPr>
                <w:rFonts w:ascii="Times New Roman" w:hAnsi="Times New Roman" w:cs="Times New Roman"/>
                <w:w w:val="99"/>
                <w:sz w:val="24"/>
                <w:szCs w:val="24"/>
              </w:rPr>
              <w:t>o</w:t>
            </w:r>
            <w:r w:rsidRPr="00BC52F7">
              <w:rPr>
                <w:rFonts w:ascii="Times New Roman" w:hAnsi="Times New Roman" w:cs="Times New Roman"/>
                <w:spacing w:val="2"/>
                <w:w w:val="99"/>
                <w:sz w:val="24"/>
                <w:szCs w:val="24"/>
              </w:rPr>
              <w:t>r</w:t>
            </w:r>
            <w:r w:rsidRPr="00BC52F7">
              <w:rPr>
                <w:rFonts w:ascii="Times New Roman" w:hAnsi="Times New Roman" w:cs="Times New Roman"/>
                <w:w w:val="99"/>
                <w:sz w:val="24"/>
                <w:szCs w:val="24"/>
              </w:rPr>
              <w:t>y</w:t>
            </w:r>
          </w:p>
          <w:p w:rsidR="004833A3" w:rsidRPr="00BC52F7" w:rsidRDefault="004833A3" w:rsidP="00BC52F7">
            <w:pPr>
              <w:tabs>
                <w:tab w:val="left" w:pos="360"/>
                <w:tab w:val="left" w:pos="720"/>
                <w:tab w:val="left" w:pos="1080"/>
              </w:tabs>
              <w:spacing w:after="0" w:line="240" w:lineRule="auto"/>
              <w:ind w:left="100" w:right="101"/>
              <w:jc w:val="center"/>
              <w:rPr>
                <w:rFonts w:ascii="Times New Roman" w:hAnsi="Times New Roman" w:cs="Times New Roman"/>
                <w:sz w:val="24"/>
                <w:szCs w:val="24"/>
              </w:rPr>
            </w:pP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u</w:t>
            </w:r>
            <w:r w:rsidRPr="00BC52F7">
              <w:rPr>
                <w:rFonts w:ascii="Times New Roman" w:hAnsi="Times New Roman" w:cs="Times New Roman"/>
                <w:spacing w:val="2"/>
                <w:sz w:val="24"/>
                <w:szCs w:val="24"/>
              </w:rPr>
              <w:t>r</w:t>
            </w:r>
            <w:r w:rsidRPr="00BC52F7">
              <w:rPr>
                <w:rFonts w:ascii="Times New Roman" w:hAnsi="Times New Roman" w:cs="Times New Roman"/>
                <w:spacing w:val="-2"/>
                <w:sz w:val="24"/>
                <w:szCs w:val="24"/>
              </w:rPr>
              <w:t>s</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r w:rsidRPr="00BC52F7">
              <w:rPr>
                <w:rFonts w:ascii="Times New Roman" w:hAnsi="Times New Roman" w:cs="Times New Roman"/>
                <w:spacing w:val="-5"/>
                <w:sz w:val="24"/>
                <w:szCs w:val="24"/>
              </w:rPr>
              <w:t xml:space="preserve"> </w:t>
            </w:r>
            <w:r w:rsidRPr="00BC52F7">
              <w:rPr>
                <w:rFonts w:ascii="Times New Roman" w:hAnsi="Times New Roman" w:cs="Times New Roman"/>
                <w:spacing w:val="1"/>
                <w:w w:val="99"/>
                <w:sz w:val="24"/>
                <w:szCs w:val="24"/>
              </w:rPr>
              <w:t>(</w:t>
            </w:r>
            <w:r w:rsidRPr="00BC52F7">
              <w:rPr>
                <w:rFonts w:ascii="Times New Roman" w:hAnsi="Times New Roman" w:cs="Times New Roman"/>
                <w:spacing w:val="-2"/>
                <w:w w:val="99"/>
                <w:sz w:val="24"/>
                <w:szCs w:val="24"/>
              </w:rPr>
              <w:t>M</w:t>
            </w:r>
            <w:r w:rsidRPr="00BC52F7">
              <w:rPr>
                <w:rFonts w:ascii="Times New Roman" w:hAnsi="Times New Roman" w:cs="Times New Roman"/>
                <w:spacing w:val="-1"/>
                <w:sz w:val="24"/>
                <w:szCs w:val="24"/>
              </w:rPr>
              <w:t>C</w:t>
            </w:r>
            <w:r w:rsidRPr="00BC52F7">
              <w:rPr>
                <w:rFonts w:ascii="Times New Roman" w:hAnsi="Times New Roman" w:cs="Times New Roman"/>
                <w:w w:val="99"/>
                <w:sz w:val="24"/>
                <w:szCs w:val="24"/>
              </w:rPr>
              <w:t>)</w:t>
            </w:r>
          </w:p>
        </w:tc>
        <w:tc>
          <w:tcPr>
            <w:tcW w:w="2280" w:type="dxa"/>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ind w:left="1046" w:right="1057"/>
              <w:jc w:val="center"/>
              <w:rPr>
                <w:rFonts w:ascii="Times New Roman" w:hAnsi="Times New Roman" w:cs="Times New Roman"/>
                <w:sz w:val="24"/>
                <w:szCs w:val="24"/>
              </w:rPr>
            </w:pPr>
            <w:r w:rsidRPr="00BC52F7">
              <w:rPr>
                <w:rFonts w:ascii="Times New Roman" w:hAnsi="Times New Roman" w:cs="Times New Roman"/>
                <w:w w:val="99"/>
                <w:sz w:val="24"/>
                <w:szCs w:val="24"/>
              </w:rPr>
              <w:t>-</w:t>
            </w:r>
          </w:p>
        </w:tc>
        <w:tc>
          <w:tcPr>
            <w:tcW w:w="4781" w:type="dxa"/>
          </w:tcPr>
          <w:p w:rsidR="004833A3" w:rsidRPr="00BC52F7" w:rsidRDefault="004833A3" w:rsidP="00BC52F7">
            <w:pPr>
              <w:tabs>
                <w:tab w:val="left" w:pos="360"/>
                <w:tab w:val="left" w:pos="720"/>
                <w:tab w:val="left" w:pos="1080"/>
              </w:tabs>
              <w:spacing w:after="0" w:line="240" w:lineRule="auto"/>
              <w:rPr>
                <w:rFonts w:ascii="Times New Roman" w:hAnsi="Times New Roman" w:cs="Times New Roman"/>
                <w:sz w:val="24"/>
                <w:szCs w:val="24"/>
              </w:rPr>
            </w:pPr>
          </w:p>
          <w:p w:rsidR="004833A3" w:rsidRPr="00BC52F7" w:rsidRDefault="004833A3" w:rsidP="00BC52F7">
            <w:pPr>
              <w:tabs>
                <w:tab w:val="left" w:pos="360"/>
                <w:tab w:val="left" w:pos="720"/>
                <w:tab w:val="left" w:pos="1080"/>
              </w:tabs>
              <w:spacing w:after="0" w:line="240" w:lineRule="auto"/>
              <w:ind w:left="33"/>
              <w:rPr>
                <w:rFonts w:ascii="Times New Roman" w:hAnsi="Times New Roman" w:cs="Times New Roman"/>
                <w:sz w:val="24"/>
                <w:szCs w:val="24"/>
              </w:rPr>
            </w:pPr>
            <w:r w:rsidRPr="00BC52F7">
              <w:rPr>
                <w:rFonts w:ascii="Times New Roman" w:hAnsi="Times New Roman" w:cs="Times New Roman"/>
                <w:spacing w:val="-2"/>
                <w:sz w:val="24"/>
                <w:szCs w:val="24"/>
              </w:rPr>
              <w:t>M</w:t>
            </w:r>
            <w:r w:rsidRPr="00BC52F7">
              <w:rPr>
                <w:rFonts w:ascii="Times New Roman" w:hAnsi="Times New Roman" w:cs="Times New Roman"/>
                <w:spacing w:val="4"/>
                <w:sz w:val="24"/>
                <w:szCs w:val="24"/>
              </w:rPr>
              <w:t>a</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d</w:t>
            </w:r>
            <w:r w:rsidRPr="00BC52F7">
              <w:rPr>
                <w:rFonts w:ascii="Times New Roman" w:hAnsi="Times New Roman" w:cs="Times New Roman"/>
                <w:spacing w:val="-1"/>
                <w:sz w:val="24"/>
                <w:szCs w:val="24"/>
              </w:rPr>
              <w:t>a</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o</w:t>
            </w:r>
            <w:r w:rsidRPr="00BC52F7">
              <w:rPr>
                <w:rFonts w:ascii="Times New Roman" w:hAnsi="Times New Roman" w:cs="Times New Roman"/>
                <w:spacing w:val="2"/>
                <w:sz w:val="24"/>
                <w:szCs w:val="24"/>
              </w:rPr>
              <w:t>r</w:t>
            </w:r>
            <w:r w:rsidRPr="00BC52F7">
              <w:rPr>
                <w:rFonts w:ascii="Times New Roman" w:hAnsi="Times New Roman" w:cs="Times New Roman"/>
                <w:sz w:val="24"/>
                <w:szCs w:val="24"/>
              </w:rPr>
              <w:t>y</w:t>
            </w:r>
            <w:r w:rsidRPr="00BC52F7">
              <w:rPr>
                <w:rFonts w:ascii="Times New Roman" w:hAnsi="Times New Roman" w:cs="Times New Roman"/>
                <w:spacing w:val="-15"/>
                <w:sz w:val="24"/>
                <w:szCs w:val="24"/>
              </w:rPr>
              <w:t xml:space="preserve"> </w:t>
            </w: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u</w:t>
            </w:r>
            <w:r w:rsidRPr="00BC52F7">
              <w:rPr>
                <w:rFonts w:ascii="Times New Roman" w:hAnsi="Times New Roman" w:cs="Times New Roman"/>
                <w:spacing w:val="2"/>
                <w:sz w:val="24"/>
                <w:szCs w:val="24"/>
              </w:rPr>
              <w:t>r</w:t>
            </w:r>
            <w:r w:rsidRPr="00BC52F7">
              <w:rPr>
                <w:rFonts w:ascii="Times New Roman" w:hAnsi="Times New Roman" w:cs="Times New Roman"/>
                <w:spacing w:val="-2"/>
                <w:sz w:val="24"/>
                <w:szCs w:val="24"/>
              </w:rPr>
              <w:t>s</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r w:rsidRPr="00BC52F7">
              <w:rPr>
                <w:rFonts w:ascii="Times New Roman" w:hAnsi="Times New Roman" w:cs="Times New Roman"/>
                <w:spacing w:val="-5"/>
                <w:sz w:val="24"/>
                <w:szCs w:val="24"/>
              </w:rPr>
              <w:t xml:space="preserve"> </w:t>
            </w:r>
            <w:r w:rsidRPr="00BC52F7">
              <w:rPr>
                <w:rFonts w:ascii="Times New Roman" w:hAnsi="Times New Roman" w:cs="Times New Roman"/>
                <w:spacing w:val="2"/>
                <w:sz w:val="24"/>
                <w:szCs w:val="24"/>
              </w:rPr>
              <w:t>(</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o</w:t>
            </w:r>
            <w:r w:rsidRPr="00BC52F7">
              <w:rPr>
                <w:rFonts w:ascii="Times New Roman" w:hAnsi="Times New Roman" w:cs="Times New Roman"/>
                <w:spacing w:val="-5"/>
                <w:sz w:val="24"/>
                <w:szCs w:val="24"/>
              </w:rPr>
              <w:t>n</w:t>
            </w:r>
            <w:r w:rsidRPr="00BC52F7">
              <w:rPr>
                <w:rFonts w:ascii="Times New Roman" w:hAnsi="Times New Roman" w:cs="Times New Roman"/>
                <w:spacing w:val="2"/>
                <w:sz w:val="24"/>
                <w:szCs w:val="24"/>
              </w:rPr>
              <w:t>-</w:t>
            </w:r>
            <w:r w:rsidRPr="00BC52F7">
              <w:rPr>
                <w:rFonts w:ascii="Times New Roman" w:hAnsi="Times New Roman" w:cs="Times New Roman"/>
                <w:spacing w:val="-1"/>
                <w:sz w:val="24"/>
                <w:szCs w:val="24"/>
              </w:rPr>
              <w:t>c</w:t>
            </w:r>
            <w:r w:rsidRPr="00BC52F7">
              <w:rPr>
                <w:rFonts w:ascii="Times New Roman" w:hAnsi="Times New Roman" w:cs="Times New Roman"/>
                <w:spacing w:val="2"/>
                <w:sz w:val="24"/>
                <w:szCs w:val="24"/>
              </w:rPr>
              <w:t>r</w:t>
            </w:r>
            <w:r w:rsidRPr="00BC52F7">
              <w:rPr>
                <w:rFonts w:ascii="Times New Roman" w:hAnsi="Times New Roman" w:cs="Times New Roman"/>
                <w:spacing w:val="-1"/>
                <w:sz w:val="24"/>
                <w:szCs w:val="24"/>
              </w:rPr>
              <w:t>e</w:t>
            </w:r>
            <w:r w:rsidRPr="00BC52F7">
              <w:rPr>
                <w:rFonts w:ascii="Times New Roman" w:hAnsi="Times New Roman" w:cs="Times New Roman"/>
                <w:spacing w:val="5"/>
                <w:sz w:val="24"/>
                <w:szCs w:val="24"/>
              </w:rPr>
              <w:t>d</w:t>
            </w:r>
            <w:r w:rsidRPr="00BC52F7">
              <w:rPr>
                <w:rFonts w:ascii="Times New Roman" w:hAnsi="Times New Roman" w:cs="Times New Roman"/>
                <w:spacing w:val="-9"/>
                <w:sz w:val="24"/>
                <w:szCs w:val="24"/>
              </w:rPr>
              <w:t>i</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w:t>
            </w:r>
          </w:p>
        </w:tc>
      </w:tr>
    </w:tbl>
    <w:p w:rsidR="004833A3" w:rsidRPr="003603EF" w:rsidRDefault="004833A3" w:rsidP="00850D6F">
      <w:pPr>
        <w:tabs>
          <w:tab w:val="left" w:pos="360"/>
          <w:tab w:val="left" w:pos="720"/>
          <w:tab w:val="left" w:pos="1080"/>
        </w:tabs>
        <w:spacing w:after="0"/>
        <w:ind w:left="567"/>
        <w:jc w:val="both"/>
        <w:rPr>
          <w:rFonts w:ascii="Times New Roman" w:hAnsi="Times New Roman" w:cs="Times New Roman"/>
          <w:sz w:val="24"/>
          <w:szCs w:val="24"/>
        </w:rPr>
      </w:pPr>
    </w:p>
    <w:p w:rsidR="001925D2" w:rsidRPr="003603EF" w:rsidRDefault="001925D2" w:rsidP="00850D6F">
      <w:pPr>
        <w:tabs>
          <w:tab w:val="left" w:pos="360"/>
          <w:tab w:val="left" w:pos="720"/>
          <w:tab w:val="left" w:pos="1080"/>
        </w:tabs>
        <w:rPr>
          <w:rFonts w:ascii="Times New Roman" w:hAnsi="Times New Roman" w:cs="Times New Roman"/>
          <w:b/>
          <w:sz w:val="24"/>
          <w:szCs w:val="24"/>
        </w:rPr>
      </w:pPr>
      <w:r w:rsidRPr="003603EF">
        <w:rPr>
          <w:rFonts w:ascii="Times New Roman" w:hAnsi="Times New Roman" w:cs="Times New Roman"/>
          <w:b/>
          <w:sz w:val="24"/>
          <w:szCs w:val="24"/>
        </w:rPr>
        <w:t>4.</w:t>
      </w:r>
      <w:r w:rsidR="005A5557">
        <w:rPr>
          <w:rFonts w:ascii="Times New Roman" w:hAnsi="Times New Roman" w:cs="Times New Roman"/>
          <w:b/>
          <w:sz w:val="24"/>
          <w:szCs w:val="24"/>
        </w:rPr>
        <w:tab/>
      </w:r>
      <w:r w:rsidRPr="003603EF">
        <w:rPr>
          <w:rFonts w:ascii="Times New Roman" w:hAnsi="Times New Roman" w:cs="Times New Roman"/>
          <w:b/>
          <w:sz w:val="24"/>
          <w:szCs w:val="24"/>
        </w:rPr>
        <w:t>Course Registration</w:t>
      </w:r>
    </w:p>
    <w:p w:rsidR="001925D2" w:rsidRPr="00C432D3" w:rsidRDefault="001925D2" w:rsidP="00850D6F">
      <w:pPr>
        <w:tabs>
          <w:tab w:val="left" w:pos="360"/>
          <w:tab w:val="left" w:pos="720"/>
          <w:tab w:val="left" w:pos="1080"/>
        </w:tabs>
        <w:ind w:left="567" w:hanging="567"/>
        <w:jc w:val="both"/>
        <w:rPr>
          <w:rFonts w:ascii="Times New Roman" w:hAnsi="Times New Roman" w:cs="Times New Roman"/>
          <w:sz w:val="24"/>
          <w:szCs w:val="24"/>
        </w:rPr>
      </w:pPr>
      <w:r w:rsidRPr="00C432D3">
        <w:rPr>
          <w:rFonts w:ascii="Times New Roman" w:hAnsi="Times New Roman" w:cs="Times New Roman"/>
          <w:sz w:val="24"/>
          <w:szCs w:val="24"/>
        </w:rPr>
        <w:t>4.1    A ‘faculty advisor/</w:t>
      </w:r>
      <w:r w:rsidR="00A52D8B" w:rsidRPr="00C432D3">
        <w:rPr>
          <w:rFonts w:ascii="Times New Roman" w:hAnsi="Times New Roman" w:cs="Times New Roman"/>
          <w:sz w:val="24"/>
          <w:szCs w:val="24"/>
        </w:rPr>
        <w:t>m</w:t>
      </w:r>
      <w:r w:rsidRPr="00C432D3">
        <w:rPr>
          <w:rFonts w:ascii="Times New Roman" w:hAnsi="Times New Roman" w:cs="Times New Roman"/>
          <w:sz w:val="24"/>
          <w:szCs w:val="24"/>
        </w:rPr>
        <w:t>entor</w:t>
      </w:r>
      <w:r w:rsidR="005A5557" w:rsidRPr="00C432D3">
        <w:rPr>
          <w:rFonts w:ascii="Times New Roman" w:hAnsi="Times New Roman" w:cs="Times New Roman"/>
          <w:sz w:val="24"/>
          <w:szCs w:val="24"/>
        </w:rPr>
        <w:t xml:space="preserve"> </w:t>
      </w:r>
      <w:r w:rsidRPr="00C432D3">
        <w:rPr>
          <w:rFonts w:ascii="Times New Roman" w:hAnsi="Times New Roman" w:cs="Times New Roman"/>
          <w:sz w:val="24"/>
          <w:szCs w:val="24"/>
        </w:rPr>
        <w:t>shall be assigned to a group of 20 students</w:t>
      </w:r>
      <w:r w:rsidR="00A52D8B" w:rsidRPr="00C432D3">
        <w:rPr>
          <w:rFonts w:ascii="Times New Roman" w:hAnsi="Times New Roman" w:cs="Times New Roman"/>
          <w:sz w:val="24"/>
          <w:szCs w:val="24"/>
        </w:rPr>
        <w:t xml:space="preserve">. A mentor </w:t>
      </w:r>
      <w:r w:rsidRPr="00C432D3">
        <w:rPr>
          <w:rFonts w:ascii="Times New Roman" w:hAnsi="Times New Roman" w:cs="Times New Roman"/>
          <w:sz w:val="24"/>
          <w:szCs w:val="24"/>
        </w:rPr>
        <w:t xml:space="preserve">will </w:t>
      </w:r>
      <w:r w:rsidR="005A5557" w:rsidRPr="00C432D3">
        <w:rPr>
          <w:rFonts w:ascii="Times New Roman" w:hAnsi="Times New Roman" w:cs="Times New Roman"/>
          <w:sz w:val="24"/>
          <w:szCs w:val="24"/>
        </w:rPr>
        <w:t>provide</w:t>
      </w:r>
      <w:r w:rsidR="00A52D8B" w:rsidRPr="00C432D3">
        <w:rPr>
          <w:rFonts w:ascii="Times New Roman" w:hAnsi="Times New Roman" w:cs="Times New Roman"/>
          <w:sz w:val="24"/>
          <w:szCs w:val="24"/>
        </w:rPr>
        <w:t xml:space="preserve"> information about the </w:t>
      </w:r>
      <w:r w:rsidRPr="00C432D3">
        <w:rPr>
          <w:rFonts w:ascii="Times New Roman" w:hAnsi="Times New Roman" w:cs="Times New Roman"/>
          <w:sz w:val="24"/>
          <w:szCs w:val="24"/>
        </w:rPr>
        <w:t>course structure and curriculum</w:t>
      </w:r>
      <w:r w:rsidR="00A52D8B" w:rsidRPr="00C432D3">
        <w:rPr>
          <w:rFonts w:ascii="Times New Roman" w:hAnsi="Times New Roman" w:cs="Times New Roman"/>
          <w:sz w:val="24"/>
          <w:szCs w:val="24"/>
        </w:rPr>
        <w:t xml:space="preserve"> to the mentees. A </w:t>
      </w:r>
      <w:r w:rsidR="00A52D8B" w:rsidRPr="00C432D3">
        <w:rPr>
          <w:rFonts w:ascii="Times New Roman" w:hAnsi="Times New Roman" w:cs="Times New Roman"/>
          <w:sz w:val="24"/>
          <w:szCs w:val="24"/>
        </w:rPr>
        <w:lastRenderedPageBreak/>
        <w:t>mentor will also assist the mentees in choosing the</w:t>
      </w:r>
      <w:r w:rsidRPr="00C432D3">
        <w:rPr>
          <w:rFonts w:ascii="Times New Roman" w:hAnsi="Times New Roman" w:cs="Times New Roman"/>
          <w:sz w:val="24"/>
          <w:szCs w:val="24"/>
        </w:rPr>
        <w:t xml:space="preserve"> subjects/courses, based on their competence, </w:t>
      </w:r>
      <w:r w:rsidR="001A5E62" w:rsidRPr="00C432D3">
        <w:rPr>
          <w:rFonts w:ascii="Times New Roman" w:hAnsi="Times New Roman" w:cs="Times New Roman"/>
          <w:sz w:val="24"/>
          <w:szCs w:val="24"/>
        </w:rPr>
        <w:t>p</w:t>
      </w:r>
      <w:r w:rsidR="0080574B" w:rsidRPr="00C432D3">
        <w:rPr>
          <w:rFonts w:ascii="Times New Roman" w:hAnsi="Times New Roman" w:cs="Times New Roman"/>
          <w:sz w:val="24"/>
          <w:szCs w:val="24"/>
        </w:rPr>
        <w:t>erformance</w:t>
      </w:r>
      <w:r w:rsidR="001A5E62" w:rsidRPr="00C432D3">
        <w:rPr>
          <w:rFonts w:ascii="Times New Roman" w:hAnsi="Times New Roman" w:cs="Times New Roman"/>
          <w:sz w:val="24"/>
          <w:szCs w:val="24"/>
        </w:rPr>
        <w:t xml:space="preserve">, </w:t>
      </w:r>
      <w:r w:rsidR="00A52D8B" w:rsidRPr="00C432D3">
        <w:rPr>
          <w:rFonts w:ascii="Times New Roman" w:hAnsi="Times New Roman" w:cs="Times New Roman"/>
          <w:sz w:val="24"/>
          <w:szCs w:val="24"/>
        </w:rPr>
        <w:t xml:space="preserve">fulfillment of </w:t>
      </w:r>
      <w:r w:rsidRPr="00C432D3">
        <w:rPr>
          <w:rFonts w:ascii="Times New Roman" w:hAnsi="Times New Roman" w:cs="Times New Roman"/>
          <w:sz w:val="24"/>
          <w:szCs w:val="24"/>
        </w:rPr>
        <w:t>prerequisites and interest.</w:t>
      </w:r>
    </w:p>
    <w:p w:rsidR="001925D2" w:rsidRPr="00C432D3" w:rsidRDefault="001925D2" w:rsidP="00850D6F">
      <w:pPr>
        <w:tabs>
          <w:tab w:val="left" w:pos="360"/>
          <w:tab w:val="left" w:pos="720"/>
          <w:tab w:val="left" w:pos="1080"/>
        </w:tabs>
        <w:ind w:left="567" w:hanging="567"/>
        <w:jc w:val="both"/>
        <w:rPr>
          <w:rFonts w:ascii="Times New Roman" w:hAnsi="Times New Roman" w:cs="Times New Roman"/>
          <w:sz w:val="24"/>
          <w:szCs w:val="24"/>
        </w:rPr>
      </w:pPr>
      <w:r w:rsidRPr="00C432D3">
        <w:rPr>
          <w:rFonts w:ascii="Times New Roman" w:hAnsi="Times New Roman" w:cs="Times New Roman"/>
          <w:sz w:val="24"/>
          <w:szCs w:val="24"/>
        </w:rPr>
        <w:t>4.2</w:t>
      </w:r>
      <w:r w:rsidR="00A52D8B" w:rsidRPr="00C432D3">
        <w:rPr>
          <w:rFonts w:ascii="Times New Roman" w:hAnsi="Times New Roman" w:cs="Times New Roman"/>
          <w:sz w:val="24"/>
          <w:szCs w:val="24"/>
        </w:rPr>
        <w:tab/>
      </w:r>
      <w:r w:rsidR="00A52D8B" w:rsidRPr="00C432D3">
        <w:rPr>
          <w:rFonts w:ascii="Times New Roman" w:hAnsi="Times New Roman" w:cs="Times New Roman"/>
          <w:sz w:val="24"/>
          <w:szCs w:val="24"/>
        </w:rPr>
        <w:tab/>
      </w:r>
      <w:r w:rsidRPr="00C432D3">
        <w:rPr>
          <w:rFonts w:ascii="Times New Roman" w:hAnsi="Times New Roman" w:cs="Times New Roman"/>
          <w:sz w:val="24"/>
          <w:szCs w:val="24"/>
        </w:rPr>
        <w:t>The academic section of the college invites ‘registration forms’ from students before the beginning of the semester through ‘on-line registration’, ensuring ‘date and time stamping’. The online registration requests for any semester shall be completed before the commencement of SEEs (Semester End Examinations) of the</w:t>
      </w:r>
      <w:r w:rsidR="006828D6" w:rsidRPr="00C432D3">
        <w:rPr>
          <w:rFonts w:ascii="Times New Roman" w:hAnsi="Times New Roman" w:cs="Times New Roman"/>
          <w:sz w:val="24"/>
          <w:szCs w:val="24"/>
        </w:rPr>
        <w:t xml:space="preserve"> </w:t>
      </w:r>
      <w:r w:rsidRPr="00C432D3">
        <w:rPr>
          <w:rFonts w:ascii="Times New Roman" w:hAnsi="Times New Roman" w:cs="Times New Roman"/>
          <w:sz w:val="24"/>
          <w:szCs w:val="24"/>
        </w:rPr>
        <w:t>preceding semester.</w:t>
      </w:r>
    </w:p>
    <w:p w:rsidR="001925D2" w:rsidRPr="00C432D3" w:rsidRDefault="001925D2" w:rsidP="00A52D8B">
      <w:pPr>
        <w:tabs>
          <w:tab w:val="left" w:pos="360"/>
          <w:tab w:val="left" w:pos="720"/>
          <w:tab w:val="left" w:pos="1080"/>
        </w:tabs>
        <w:ind w:left="720" w:hanging="720"/>
        <w:jc w:val="both"/>
        <w:rPr>
          <w:rFonts w:ascii="Times New Roman" w:hAnsi="Times New Roman" w:cs="Times New Roman"/>
          <w:sz w:val="24"/>
          <w:szCs w:val="24"/>
        </w:rPr>
      </w:pPr>
      <w:r w:rsidRPr="00C432D3">
        <w:rPr>
          <w:rFonts w:ascii="Times New Roman" w:hAnsi="Times New Roman" w:cs="Times New Roman"/>
          <w:sz w:val="24"/>
          <w:szCs w:val="24"/>
        </w:rPr>
        <w:t>4.3     A  student  can  apply  for  on-line</w:t>
      </w:r>
      <w:r w:rsidR="00A52D8B" w:rsidRPr="00C432D3">
        <w:rPr>
          <w:rFonts w:ascii="Times New Roman" w:hAnsi="Times New Roman" w:cs="Times New Roman"/>
          <w:sz w:val="24"/>
          <w:szCs w:val="24"/>
        </w:rPr>
        <w:t xml:space="preserve">  registration </w:t>
      </w:r>
      <w:r w:rsidRPr="00C432D3">
        <w:rPr>
          <w:rFonts w:ascii="Times New Roman" w:hAnsi="Times New Roman" w:cs="Times New Roman"/>
          <w:sz w:val="24"/>
          <w:szCs w:val="24"/>
        </w:rPr>
        <w:t>only  after  obtaining  the  ‘written approval’ from faculty advisor/</w:t>
      </w:r>
      <w:r w:rsidR="00A52D8B" w:rsidRPr="00C432D3">
        <w:rPr>
          <w:rFonts w:ascii="Times New Roman" w:hAnsi="Times New Roman" w:cs="Times New Roman"/>
          <w:sz w:val="24"/>
          <w:szCs w:val="24"/>
        </w:rPr>
        <w:t xml:space="preserve">mentor </w:t>
      </w:r>
      <w:r w:rsidRPr="00C432D3">
        <w:rPr>
          <w:rFonts w:ascii="Times New Roman" w:hAnsi="Times New Roman" w:cs="Times New Roman"/>
          <w:sz w:val="24"/>
          <w:szCs w:val="24"/>
        </w:rPr>
        <w:t>which sh</w:t>
      </w:r>
      <w:r w:rsidR="00A52D8B" w:rsidRPr="00C432D3">
        <w:rPr>
          <w:rFonts w:ascii="Times New Roman" w:hAnsi="Times New Roman" w:cs="Times New Roman"/>
          <w:sz w:val="24"/>
          <w:szCs w:val="24"/>
        </w:rPr>
        <w:t xml:space="preserve">all </w:t>
      </w:r>
      <w:r w:rsidRPr="00C432D3">
        <w:rPr>
          <w:rFonts w:ascii="Times New Roman" w:hAnsi="Times New Roman" w:cs="Times New Roman"/>
          <w:sz w:val="24"/>
          <w:szCs w:val="24"/>
        </w:rPr>
        <w:t xml:space="preserve">be submitted to the college academic section </w:t>
      </w:r>
      <w:r w:rsidR="00A52D8B" w:rsidRPr="00C432D3">
        <w:rPr>
          <w:rFonts w:ascii="Times New Roman" w:hAnsi="Times New Roman" w:cs="Times New Roman"/>
          <w:sz w:val="24"/>
          <w:szCs w:val="24"/>
        </w:rPr>
        <w:t xml:space="preserve">forwarded </w:t>
      </w:r>
      <w:r w:rsidRPr="00C432D3">
        <w:rPr>
          <w:rFonts w:ascii="Times New Roman" w:hAnsi="Times New Roman" w:cs="Times New Roman"/>
          <w:sz w:val="24"/>
          <w:szCs w:val="24"/>
        </w:rPr>
        <w:t xml:space="preserve">through the Head of the Department. A copy of it shall be retained with the Head of the Department, </w:t>
      </w:r>
      <w:r w:rsidR="00A52D8B" w:rsidRPr="00C432D3">
        <w:rPr>
          <w:rFonts w:ascii="Times New Roman" w:hAnsi="Times New Roman" w:cs="Times New Roman"/>
          <w:sz w:val="24"/>
          <w:szCs w:val="24"/>
        </w:rPr>
        <w:t>faculty advisor/ mento</w:t>
      </w:r>
      <w:r w:rsidR="00053C7F" w:rsidRPr="00C432D3">
        <w:rPr>
          <w:rFonts w:ascii="Times New Roman" w:hAnsi="Times New Roman" w:cs="Times New Roman"/>
          <w:sz w:val="24"/>
          <w:szCs w:val="24"/>
        </w:rPr>
        <w:t>r</w:t>
      </w:r>
      <w:r w:rsidRPr="00C432D3">
        <w:rPr>
          <w:rFonts w:ascii="Times New Roman" w:hAnsi="Times New Roman" w:cs="Times New Roman"/>
          <w:sz w:val="24"/>
          <w:szCs w:val="24"/>
        </w:rPr>
        <w:t xml:space="preserve"> and the student.</w:t>
      </w:r>
    </w:p>
    <w:p w:rsidR="001925D2" w:rsidRPr="00C432D3" w:rsidRDefault="001925D2" w:rsidP="00A52D8B">
      <w:pPr>
        <w:tabs>
          <w:tab w:val="left" w:pos="360"/>
          <w:tab w:val="left" w:pos="720"/>
          <w:tab w:val="left" w:pos="1080"/>
        </w:tabs>
        <w:ind w:left="720" w:hanging="720"/>
        <w:jc w:val="both"/>
        <w:rPr>
          <w:rFonts w:ascii="Times New Roman" w:hAnsi="Times New Roman" w:cs="Times New Roman"/>
          <w:sz w:val="24"/>
          <w:szCs w:val="24"/>
        </w:rPr>
      </w:pPr>
      <w:r w:rsidRPr="00C432D3">
        <w:rPr>
          <w:rFonts w:ascii="Times New Roman" w:hAnsi="Times New Roman" w:cs="Times New Roman"/>
          <w:sz w:val="24"/>
          <w:szCs w:val="24"/>
        </w:rPr>
        <w:t xml:space="preserve">4.4     A student may be permitted to register for all the subjects/courses in a semester as specified in the course structure with maximum additional subject(s)/course(s) limited to 6 </w:t>
      </w:r>
      <w:r w:rsidR="00A52D8B" w:rsidRPr="00C432D3">
        <w:rPr>
          <w:rFonts w:ascii="Times New Roman" w:hAnsi="Times New Roman" w:cs="Times New Roman"/>
          <w:sz w:val="24"/>
          <w:szCs w:val="24"/>
        </w:rPr>
        <w:t>c</w:t>
      </w:r>
      <w:r w:rsidRPr="00C432D3">
        <w:rPr>
          <w:rFonts w:ascii="Times New Roman" w:hAnsi="Times New Roman" w:cs="Times New Roman"/>
          <w:sz w:val="24"/>
          <w:szCs w:val="24"/>
        </w:rPr>
        <w:t xml:space="preserve">redits (any 2 elective subjects), based on </w:t>
      </w:r>
      <w:r w:rsidR="00597CC8" w:rsidRPr="00C432D3">
        <w:rPr>
          <w:rFonts w:ascii="Times New Roman" w:hAnsi="Times New Roman" w:cs="Times New Roman"/>
          <w:sz w:val="24"/>
          <w:szCs w:val="24"/>
        </w:rPr>
        <w:t>performance i.e. Semester Grade Point Average (</w:t>
      </w:r>
      <w:r w:rsidR="00EE144A" w:rsidRPr="00C432D3">
        <w:rPr>
          <w:rFonts w:ascii="Times New Roman" w:hAnsi="Times New Roman" w:cs="Times New Roman"/>
          <w:sz w:val="24"/>
          <w:szCs w:val="24"/>
        </w:rPr>
        <w:t>S</w:t>
      </w:r>
      <w:r w:rsidRPr="00C432D3">
        <w:rPr>
          <w:rFonts w:ascii="Times New Roman" w:hAnsi="Times New Roman" w:cs="Times New Roman"/>
          <w:sz w:val="24"/>
          <w:szCs w:val="24"/>
        </w:rPr>
        <w:t>GPA</w:t>
      </w:r>
      <w:r w:rsidR="00597CC8" w:rsidRPr="00C432D3">
        <w:rPr>
          <w:rFonts w:ascii="Times New Roman" w:hAnsi="Times New Roman" w:cs="Times New Roman"/>
          <w:sz w:val="24"/>
          <w:szCs w:val="24"/>
        </w:rPr>
        <w:t>) and Cumulative Grade Point Average (</w:t>
      </w:r>
      <w:r w:rsidRPr="00C432D3">
        <w:rPr>
          <w:rFonts w:ascii="Times New Roman" w:hAnsi="Times New Roman" w:cs="Times New Roman"/>
          <w:sz w:val="24"/>
          <w:szCs w:val="24"/>
        </w:rPr>
        <w:t>CGPA</w:t>
      </w:r>
      <w:r w:rsidR="00EE144A" w:rsidRPr="00C432D3">
        <w:rPr>
          <w:rFonts w:ascii="Times New Roman" w:hAnsi="Times New Roman" w:cs="Times New Roman"/>
          <w:sz w:val="24"/>
          <w:szCs w:val="24"/>
        </w:rPr>
        <w:t>)</w:t>
      </w:r>
      <w:r w:rsidRPr="00C432D3">
        <w:rPr>
          <w:rFonts w:ascii="Times New Roman" w:hAnsi="Times New Roman" w:cs="Times New Roman"/>
          <w:sz w:val="24"/>
          <w:szCs w:val="24"/>
        </w:rPr>
        <w:t xml:space="preserve">, and completion of the ‘prerequisites’ as indicated for various subjects/courses, in the department course structure and </w:t>
      </w:r>
      <w:r w:rsidR="00EE144A" w:rsidRPr="00C432D3">
        <w:rPr>
          <w:rFonts w:ascii="Times New Roman" w:hAnsi="Times New Roman" w:cs="Times New Roman"/>
          <w:sz w:val="24"/>
          <w:szCs w:val="24"/>
        </w:rPr>
        <w:t>contents of syllabus.</w:t>
      </w:r>
    </w:p>
    <w:p w:rsidR="001925D2" w:rsidRPr="00C432D3" w:rsidRDefault="001925D2" w:rsidP="00EE144A">
      <w:pPr>
        <w:tabs>
          <w:tab w:val="left" w:pos="360"/>
          <w:tab w:val="left" w:pos="720"/>
          <w:tab w:val="left" w:pos="1080"/>
        </w:tabs>
        <w:ind w:left="720" w:hanging="720"/>
        <w:jc w:val="both"/>
        <w:rPr>
          <w:rFonts w:ascii="Times New Roman" w:hAnsi="Times New Roman" w:cs="Times New Roman"/>
          <w:sz w:val="24"/>
          <w:szCs w:val="24"/>
        </w:rPr>
      </w:pPr>
      <w:r w:rsidRPr="00C432D3">
        <w:rPr>
          <w:rFonts w:ascii="Times New Roman" w:hAnsi="Times New Roman" w:cs="Times New Roman"/>
          <w:sz w:val="24"/>
          <w:szCs w:val="24"/>
        </w:rPr>
        <w:t xml:space="preserve">4.5      </w:t>
      </w:r>
      <w:r w:rsidR="00EE144A" w:rsidRPr="00C432D3">
        <w:rPr>
          <w:rFonts w:ascii="Times New Roman" w:hAnsi="Times New Roman" w:cs="Times New Roman"/>
          <w:sz w:val="24"/>
          <w:szCs w:val="24"/>
        </w:rPr>
        <w:tab/>
      </w:r>
      <w:r w:rsidRPr="00C432D3">
        <w:rPr>
          <w:rFonts w:ascii="Times New Roman" w:hAnsi="Times New Roman" w:cs="Times New Roman"/>
          <w:sz w:val="24"/>
          <w:szCs w:val="24"/>
        </w:rPr>
        <w:t xml:space="preserve">Choice for ‘additional subjects/courses’, not more than any 2 elective subjects in any </w:t>
      </w:r>
      <w:r w:rsidR="00EE144A" w:rsidRPr="00C432D3">
        <w:rPr>
          <w:rFonts w:ascii="Times New Roman" w:hAnsi="Times New Roman" w:cs="Times New Roman"/>
          <w:sz w:val="24"/>
          <w:szCs w:val="24"/>
        </w:rPr>
        <w:t>s</w:t>
      </w:r>
      <w:r w:rsidRPr="00C432D3">
        <w:rPr>
          <w:rFonts w:ascii="Times New Roman" w:hAnsi="Times New Roman" w:cs="Times New Roman"/>
          <w:sz w:val="24"/>
          <w:szCs w:val="24"/>
        </w:rPr>
        <w:t xml:space="preserve">emester, must be clearly indicated, which needs the specific approval and signature of the </w:t>
      </w:r>
      <w:r w:rsidR="00EE144A" w:rsidRPr="00C432D3">
        <w:rPr>
          <w:rFonts w:ascii="Times New Roman" w:hAnsi="Times New Roman" w:cs="Times New Roman"/>
          <w:sz w:val="24"/>
          <w:szCs w:val="24"/>
        </w:rPr>
        <w:t xml:space="preserve">faculty advisor/mentor and </w:t>
      </w:r>
      <w:r w:rsidRPr="00C432D3">
        <w:rPr>
          <w:rFonts w:ascii="Times New Roman" w:hAnsi="Times New Roman" w:cs="Times New Roman"/>
          <w:sz w:val="24"/>
          <w:szCs w:val="24"/>
        </w:rPr>
        <w:t>H</w:t>
      </w:r>
      <w:r w:rsidR="00EE144A" w:rsidRPr="00C432D3">
        <w:rPr>
          <w:rFonts w:ascii="Times New Roman" w:hAnsi="Times New Roman" w:cs="Times New Roman"/>
          <w:sz w:val="24"/>
          <w:szCs w:val="24"/>
        </w:rPr>
        <w:t>o</w:t>
      </w:r>
      <w:r w:rsidRPr="00C432D3">
        <w:rPr>
          <w:rFonts w:ascii="Times New Roman" w:hAnsi="Times New Roman" w:cs="Times New Roman"/>
          <w:sz w:val="24"/>
          <w:szCs w:val="24"/>
        </w:rPr>
        <w:t>D.</w:t>
      </w:r>
    </w:p>
    <w:p w:rsidR="001925D2" w:rsidRPr="00C432D3" w:rsidRDefault="001925D2" w:rsidP="00EE144A">
      <w:pPr>
        <w:tabs>
          <w:tab w:val="left" w:pos="360"/>
          <w:tab w:val="left" w:pos="720"/>
          <w:tab w:val="left" w:pos="1080"/>
        </w:tabs>
        <w:ind w:left="720" w:hanging="720"/>
        <w:jc w:val="both"/>
        <w:rPr>
          <w:rFonts w:ascii="Times New Roman" w:hAnsi="Times New Roman" w:cs="Times New Roman"/>
          <w:sz w:val="24"/>
          <w:szCs w:val="24"/>
        </w:rPr>
      </w:pPr>
      <w:r w:rsidRPr="00C432D3">
        <w:rPr>
          <w:rFonts w:ascii="Times New Roman" w:hAnsi="Times New Roman" w:cs="Times New Roman"/>
          <w:sz w:val="24"/>
          <w:szCs w:val="24"/>
        </w:rPr>
        <w:t xml:space="preserve">4.6   </w:t>
      </w:r>
      <w:r w:rsidR="00EE144A" w:rsidRPr="00C432D3">
        <w:rPr>
          <w:rFonts w:ascii="Times New Roman" w:hAnsi="Times New Roman" w:cs="Times New Roman"/>
          <w:sz w:val="24"/>
          <w:szCs w:val="24"/>
        </w:rPr>
        <w:tab/>
      </w:r>
      <w:r w:rsidRPr="00C432D3">
        <w:rPr>
          <w:rFonts w:ascii="Times New Roman" w:hAnsi="Times New Roman" w:cs="Times New Roman"/>
          <w:sz w:val="24"/>
          <w:szCs w:val="24"/>
        </w:rPr>
        <w:t>If the student submits ambiguous choices or multiple options or erroneous entries during online registration for the subject(s)/course(s) under a given/specified course group/category as listed in the course structure, only the first mentioned subject/ course in that category will be taken into consideration.</w:t>
      </w:r>
    </w:p>
    <w:p w:rsidR="00607058" w:rsidRPr="00C432D3" w:rsidRDefault="001925D2" w:rsidP="00C432D3">
      <w:pPr>
        <w:widowControl w:val="0"/>
        <w:tabs>
          <w:tab w:val="left" w:pos="720"/>
          <w:tab w:val="left" w:pos="900"/>
          <w:tab w:val="left" w:pos="1260"/>
        </w:tabs>
        <w:autoSpaceDE w:val="0"/>
        <w:autoSpaceDN w:val="0"/>
        <w:spacing w:after="0" w:line="249" w:lineRule="auto"/>
        <w:ind w:left="720" w:hanging="720"/>
        <w:jc w:val="both"/>
        <w:rPr>
          <w:rFonts w:ascii="Times New Roman" w:hAnsi="Times New Roman" w:cs="Times New Roman"/>
          <w:sz w:val="24"/>
          <w:szCs w:val="24"/>
        </w:rPr>
      </w:pPr>
      <w:r w:rsidRPr="00C432D3">
        <w:rPr>
          <w:rFonts w:ascii="Times New Roman" w:hAnsi="Times New Roman" w:cs="Times New Roman"/>
          <w:sz w:val="24"/>
          <w:szCs w:val="24"/>
        </w:rPr>
        <w:t>4.7</w:t>
      </w:r>
      <w:r w:rsidR="00607058" w:rsidRPr="00C432D3">
        <w:rPr>
          <w:rFonts w:ascii="Times New Roman" w:hAnsi="Times New Roman" w:cs="Times New Roman"/>
          <w:sz w:val="24"/>
          <w:szCs w:val="24"/>
        </w:rPr>
        <w:t xml:space="preserve">  </w:t>
      </w:r>
      <w:r w:rsidR="00607058" w:rsidRPr="00C432D3">
        <w:rPr>
          <w:rFonts w:ascii="Times New Roman" w:hAnsi="Times New Roman" w:cs="Times New Roman"/>
          <w:sz w:val="24"/>
          <w:szCs w:val="24"/>
        </w:rPr>
        <w:tab/>
      </w:r>
      <w:r w:rsidRPr="00C432D3">
        <w:rPr>
          <w:rFonts w:ascii="Times New Roman" w:hAnsi="Times New Roman" w:cs="Times New Roman"/>
          <w:sz w:val="24"/>
          <w:szCs w:val="24"/>
        </w:rPr>
        <w:t>Subject/course options exercised through on-line registration are final and cannot be changed or inter-changed; further</w:t>
      </w:r>
      <w:r w:rsidR="00EE144A" w:rsidRPr="00C432D3">
        <w:rPr>
          <w:rFonts w:ascii="Times New Roman" w:hAnsi="Times New Roman" w:cs="Times New Roman"/>
          <w:sz w:val="24"/>
          <w:szCs w:val="24"/>
        </w:rPr>
        <w:t>more</w:t>
      </w:r>
      <w:r w:rsidRPr="00C432D3">
        <w:rPr>
          <w:rFonts w:ascii="Times New Roman" w:hAnsi="Times New Roman" w:cs="Times New Roman"/>
          <w:sz w:val="24"/>
          <w:szCs w:val="24"/>
        </w:rPr>
        <w:t>, alternat</w:t>
      </w:r>
      <w:r w:rsidR="00EE144A" w:rsidRPr="00C432D3">
        <w:rPr>
          <w:rFonts w:ascii="Times New Roman" w:hAnsi="Times New Roman" w:cs="Times New Roman"/>
          <w:sz w:val="24"/>
          <w:szCs w:val="24"/>
        </w:rPr>
        <w:t>ive</w:t>
      </w:r>
      <w:r w:rsidRPr="00C432D3">
        <w:rPr>
          <w:rFonts w:ascii="Times New Roman" w:hAnsi="Times New Roman" w:cs="Times New Roman"/>
          <w:sz w:val="24"/>
          <w:szCs w:val="24"/>
        </w:rPr>
        <w:t xml:space="preserve"> choices will not be considered. </w:t>
      </w:r>
      <w:r w:rsidR="00607058" w:rsidRPr="00C432D3">
        <w:rPr>
          <w:rFonts w:ascii="Times New Roman" w:hAnsi="Times New Roman" w:cs="Times New Roman"/>
          <w:sz w:val="24"/>
          <w:szCs w:val="24"/>
        </w:rPr>
        <w:t>However, if the subject/course that has already been listed for registration (by the Head of Department) in a semester could not be offered due to any unforeseen or unexpected reasons, then the student  shall  be  allowed  to  exercise an alternative choice -  either  a  new  subject  (added in the list by the Head of the Department) o</w:t>
      </w:r>
      <w:r w:rsidR="001A5E62" w:rsidRPr="00C432D3">
        <w:rPr>
          <w:rFonts w:ascii="Times New Roman" w:hAnsi="Times New Roman" w:cs="Times New Roman"/>
          <w:sz w:val="24"/>
          <w:szCs w:val="24"/>
        </w:rPr>
        <w:t xml:space="preserve">r an existing subject  (subject </w:t>
      </w:r>
      <w:r w:rsidR="00607058" w:rsidRPr="00C432D3">
        <w:rPr>
          <w:rFonts w:ascii="Times New Roman" w:hAnsi="Times New Roman" w:cs="Times New Roman"/>
          <w:sz w:val="24"/>
          <w:szCs w:val="24"/>
        </w:rPr>
        <w:t>to the availability of seats). Such alternative arrangements will be made by the Head of the Department with due notification and time-framed schedule within the first week from the commencement of class-work for that semester.</w:t>
      </w:r>
    </w:p>
    <w:p w:rsidR="001925D2" w:rsidRPr="00C432D3" w:rsidRDefault="001925D2" w:rsidP="000A7495">
      <w:pPr>
        <w:tabs>
          <w:tab w:val="left" w:pos="360"/>
          <w:tab w:val="left" w:pos="720"/>
          <w:tab w:val="left" w:pos="1080"/>
        </w:tabs>
        <w:ind w:left="720" w:hanging="720"/>
        <w:jc w:val="both"/>
        <w:rPr>
          <w:rFonts w:ascii="Times New Roman" w:hAnsi="Times New Roman" w:cs="Times New Roman"/>
          <w:sz w:val="24"/>
          <w:szCs w:val="24"/>
        </w:rPr>
      </w:pPr>
      <w:r w:rsidRPr="00C432D3">
        <w:rPr>
          <w:rFonts w:ascii="Times New Roman" w:hAnsi="Times New Roman" w:cs="Times New Roman"/>
          <w:sz w:val="24"/>
          <w:szCs w:val="24"/>
        </w:rPr>
        <w:t xml:space="preserve">4.8    </w:t>
      </w:r>
      <w:r w:rsidR="00607058" w:rsidRPr="00C432D3">
        <w:rPr>
          <w:rFonts w:ascii="Times New Roman" w:hAnsi="Times New Roman" w:cs="Times New Roman"/>
          <w:sz w:val="24"/>
          <w:szCs w:val="24"/>
        </w:rPr>
        <w:tab/>
      </w:r>
      <w:r w:rsidRPr="00C432D3">
        <w:rPr>
          <w:rFonts w:ascii="Times New Roman" w:hAnsi="Times New Roman" w:cs="Times New Roman"/>
          <w:sz w:val="24"/>
          <w:szCs w:val="24"/>
        </w:rPr>
        <w:t>Dropping of subjects/courses may be permitted only after obtaining prior approval from the faculty advisor/</w:t>
      </w:r>
      <w:r w:rsidR="000A7495" w:rsidRPr="00C432D3">
        <w:rPr>
          <w:rFonts w:ascii="Times New Roman" w:hAnsi="Times New Roman" w:cs="Times New Roman"/>
          <w:sz w:val="24"/>
          <w:szCs w:val="24"/>
        </w:rPr>
        <w:t>m</w:t>
      </w:r>
      <w:r w:rsidR="0077645A" w:rsidRPr="00C432D3">
        <w:rPr>
          <w:rFonts w:ascii="Times New Roman" w:hAnsi="Times New Roman" w:cs="Times New Roman"/>
          <w:sz w:val="24"/>
          <w:szCs w:val="24"/>
        </w:rPr>
        <w:t>entor</w:t>
      </w:r>
      <w:r w:rsidRPr="00C432D3">
        <w:rPr>
          <w:rFonts w:ascii="Times New Roman" w:hAnsi="Times New Roman" w:cs="Times New Roman"/>
          <w:sz w:val="24"/>
          <w:szCs w:val="24"/>
        </w:rPr>
        <w:t xml:space="preserve"> ‘within a period of 15 days’ from the beginning of the current semester.</w:t>
      </w:r>
    </w:p>
    <w:p w:rsidR="006A3474" w:rsidRPr="00C432D3" w:rsidRDefault="001925D2" w:rsidP="00607058">
      <w:pPr>
        <w:tabs>
          <w:tab w:val="left" w:pos="540"/>
          <w:tab w:val="left" w:pos="900"/>
          <w:tab w:val="left" w:pos="1260"/>
        </w:tabs>
        <w:spacing w:before="1" w:line="288" w:lineRule="auto"/>
        <w:ind w:left="720" w:hanging="720"/>
        <w:jc w:val="both"/>
        <w:rPr>
          <w:rFonts w:ascii="Times New Roman" w:hAnsi="Times New Roman" w:cs="Times New Roman"/>
          <w:sz w:val="24"/>
          <w:szCs w:val="24"/>
        </w:rPr>
      </w:pPr>
      <w:r w:rsidRPr="00C432D3">
        <w:rPr>
          <w:rFonts w:ascii="Times New Roman" w:hAnsi="Times New Roman" w:cs="Times New Roman"/>
          <w:sz w:val="24"/>
          <w:szCs w:val="24"/>
        </w:rPr>
        <w:t xml:space="preserve">4.9   </w:t>
      </w:r>
      <w:r w:rsidR="006A3474" w:rsidRPr="00C432D3">
        <w:rPr>
          <w:rFonts w:ascii="Times New Roman" w:hAnsi="Times New Roman" w:cs="Times New Roman"/>
          <w:sz w:val="24"/>
          <w:szCs w:val="24"/>
        </w:rPr>
        <w:tab/>
      </w:r>
      <w:r w:rsidR="00607058" w:rsidRPr="00C432D3">
        <w:rPr>
          <w:rFonts w:ascii="Times New Roman" w:hAnsi="Times New Roman" w:cs="Times New Roman"/>
          <w:sz w:val="24"/>
          <w:szCs w:val="24"/>
        </w:rPr>
        <w:tab/>
      </w:r>
      <w:r w:rsidRPr="00C66B69">
        <w:rPr>
          <w:rFonts w:ascii="Times New Roman" w:hAnsi="Times New Roman" w:cs="Times New Roman"/>
          <w:b/>
          <w:sz w:val="24"/>
          <w:szCs w:val="24"/>
        </w:rPr>
        <w:t>Open Electives:</w:t>
      </w:r>
      <w:r w:rsidRPr="00C432D3">
        <w:rPr>
          <w:rFonts w:ascii="Times New Roman" w:hAnsi="Times New Roman" w:cs="Times New Roman"/>
          <w:sz w:val="24"/>
          <w:szCs w:val="24"/>
        </w:rPr>
        <w:t xml:space="preserve"> </w:t>
      </w:r>
      <w:r w:rsidR="006A3474" w:rsidRPr="00C432D3">
        <w:rPr>
          <w:rFonts w:ascii="Times New Roman" w:hAnsi="Times New Roman" w:cs="Times New Roman"/>
          <w:sz w:val="24"/>
          <w:szCs w:val="24"/>
        </w:rPr>
        <w:t>Students are to register an Open Elective (OE-I) during III year II semester, an Open Elective (OE-II) during IV year I semester, and a PG Open Elective (</w:t>
      </w:r>
      <w:r w:rsidR="0080574B" w:rsidRPr="00C432D3">
        <w:rPr>
          <w:rFonts w:ascii="Times New Roman" w:hAnsi="Times New Roman" w:cs="Times New Roman"/>
          <w:sz w:val="24"/>
          <w:szCs w:val="24"/>
        </w:rPr>
        <w:t>PG OE</w:t>
      </w:r>
      <w:r w:rsidR="006A3474" w:rsidRPr="00C432D3">
        <w:rPr>
          <w:rFonts w:ascii="Times New Roman" w:hAnsi="Times New Roman" w:cs="Times New Roman"/>
          <w:sz w:val="24"/>
          <w:szCs w:val="24"/>
        </w:rPr>
        <w:t>–I)</w:t>
      </w:r>
      <w:r w:rsidR="006A3474" w:rsidRPr="00C432D3">
        <w:rPr>
          <w:rFonts w:ascii="Times New Roman" w:hAnsi="Times New Roman" w:cs="Times New Roman"/>
          <w:color w:val="FF0000"/>
          <w:sz w:val="24"/>
          <w:szCs w:val="24"/>
        </w:rPr>
        <w:t xml:space="preserve"> </w:t>
      </w:r>
      <w:r w:rsidR="006A3474" w:rsidRPr="00C432D3">
        <w:rPr>
          <w:rFonts w:ascii="Times New Roman" w:hAnsi="Times New Roman" w:cs="Times New Roman"/>
          <w:color w:val="000000" w:themeColor="text1"/>
          <w:sz w:val="24"/>
          <w:szCs w:val="24"/>
        </w:rPr>
        <w:t>in V year I semester</w:t>
      </w:r>
      <w:r w:rsidR="006A3474" w:rsidRPr="00C432D3">
        <w:rPr>
          <w:rFonts w:ascii="Times New Roman" w:hAnsi="Times New Roman" w:cs="Times New Roman"/>
          <w:color w:val="FF0000"/>
          <w:sz w:val="24"/>
          <w:szCs w:val="24"/>
        </w:rPr>
        <w:t xml:space="preserve"> </w:t>
      </w:r>
      <w:r w:rsidR="006A3474" w:rsidRPr="00C432D3">
        <w:rPr>
          <w:rFonts w:ascii="Times New Roman" w:hAnsi="Times New Roman" w:cs="Times New Roman"/>
          <w:sz w:val="24"/>
          <w:szCs w:val="24"/>
        </w:rPr>
        <w:t xml:space="preserve">from the list of Open Electives given. However, a student cannot opt for an Open Elective offered by the parent department, </w:t>
      </w:r>
      <w:r w:rsidR="006A3474" w:rsidRPr="00C432D3">
        <w:rPr>
          <w:rFonts w:ascii="Times New Roman" w:hAnsi="Times New Roman" w:cs="Times New Roman"/>
          <w:sz w:val="24"/>
          <w:szCs w:val="24"/>
        </w:rPr>
        <w:lastRenderedPageBreak/>
        <w:t xml:space="preserve">if it is already listed under any category (Professional Core, Professional Elective, Mandatory Courses, etc) in any semester (including forthcoming semesters). </w:t>
      </w:r>
    </w:p>
    <w:p w:rsidR="001925D2" w:rsidRPr="00C432D3" w:rsidRDefault="00607058" w:rsidP="00C432D3">
      <w:pPr>
        <w:tabs>
          <w:tab w:val="left" w:pos="360"/>
          <w:tab w:val="left" w:pos="720"/>
          <w:tab w:val="left" w:pos="1080"/>
        </w:tabs>
        <w:ind w:left="720" w:hanging="720"/>
        <w:jc w:val="both"/>
        <w:rPr>
          <w:rFonts w:ascii="Times New Roman" w:hAnsi="Times New Roman" w:cs="Times New Roman"/>
          <w:sz w:val="24"/>
          <w:szCs w:val="24"/>
        </w:rPr>
      </w:pPr>
      <w:r w:rsidRPr="00C432D3">
        <w:rPr>
          <w:rFonts w:ascii="Times New Roman" w:hAnsi="Times New Roman" w:cs="Times New Roman"/>
          <w:sz w:val="24"/>
          <w:szCs w:val="24"/>
        </w:rPr>
        <w:t>4.10.</w:t>
      </w:r>
      <w:r w:rsidRPr="00C432D3">
        <w:rPr>
          <w:rFonts w:ascii="Times New Roman" w:hAnsi="Times New Roman" w:cs="Times New Roman"/>
          <w:sz w:val="24"/>
          <w:szCs w:val="24"/>
        </w:rPr>
        <w:tab/>
      </w:r>
      <w:r w:rsidR="001925D2" w:rsidRPr="00C66B69">
        <w:rPr>
          <w:rFonts w:ascii="Times New Roman" w:hAnsi="Times New Roman" w:cs="Times New Roman"/>
          <w:b/>
          <w:sz w:val="24"/>
          <w:szCs w:val="24"/>
        </w:rPr>
        <w:t>Professional Electives:</w:t>
      </w:r>
      <w:r w:rsidR="001925D2" w:rsidRPr="00C432D3">
        <w:rPr>
          <w:rFonts w:ascii="Times New Roman" w:hAnsi="Times New Roman" w:cs="Times New Roman"/>
          <w:sz w:val="24"/>
          <w:szCs w:val="24"/>
        </w:rPr>
        <w:t xml:space="preserve"> The students have to choose Professional Electives</w:t>
      </w:r>
      <w:r w:rsidRPr="00C432D3">
        <w:rPr>
          <w:rFonts w:ascii="Times New Roman" w:hAnsi="Times New Roman" w:cs="Times New Roman"/>
          <w:sz w:val="24"/>
          <w:szCs w:val="24"/>
        </w:rPr>
        <w:t xml:space="preserve"> in UG</w:t>
      </w:r>
      <w:r w:rsidR="00625FF5" w:rsidRPr="00C432D3">
        <w:rPr>
          <w:rFonts w:ascii="Times New Roman" w:hAnsi="Times New Roman" w:cs="Times New Roman"/>
          <w:sz w:val="24"/>
          <w:szCs w:val="24"/>
        </w:rPr>
        <w:t>P</w:t>
      </w:r>
      <w:r w:rsidRPr="00C432D3">
        <w:rPr>
          <w:rFonts w:ascii="Times New Roman" w:hAnsi="Times New Roman" w:cs="Times New Roman"/>
          <w:sz w:val="24"/>
          <w:szCs w:val="24"/>
        </w:rPr>
        <w:t xml:space="preserve"> and Professional Electives in PG</w:t>
      </w:r>
      <w:r w:rsidR="00625FF5" w:rsidRPr="00C432D3">
        <w:rPr>
          <w:rFonts w:ascii="Times New Roman" w:hAnsi="Times New Roman" w:cs="Times New Roman"/>
          <w:sz w:val="24"/>
          <w:szCs w:val="24"/>
        </w:rPr>
        <w:t xml:space="preserve">P </w:t>
      </w:r>
      <w:r w:rsidR="001925D2" w:rsidRPr="00C432D3">
        <w:rPr>
          <w:rFonts w:ascii="Times New Roman" w:hAnsi="Times New Roman" w:cs="Times New Roman"/>
          <w:sz w:val="24"/>
          <w:szCs w:val="24"/>
        </w:rPr>
        <w:t xml:space="preserve">from the list of </w:t>
      </w:r>
      <w:r w:rsidRPr="00C432D3">
        <w:rPr>
          <w:rFonts w:ascii="Times New Roman" w:hAnsi="Times New Roman" w:cs="Times New Roman"/>
          <w:sz w:val="24"/>
          <w:szCs w:val="24"/>
        </w:rPr>
        <w:t>P</w:t>
      </w:r>
      <w:r w:rsidR="001925D2" w:rsidRPr="00C432D3">
        <w:rPr>
          <w:rFonts w:ascii="Times New Roman" w:hAnsi="Times New Roman" w:cs="Times New Roman"/>
          <w:sz w:val="24"/>
          <w:szCs w:val="24"/>
        </w:rPr>
        <w:t xml:space="preserve">rofessional </w:t>
      </w:r>
      <w:r w:rsidRPr="00C432D3">
        <w:rPr>
          <w:rFonts w:ascii="Times New Roman" w:hAnsi="Times New Roman" w:cs="Times New Roman"/>
          <w:sz w:val="24"/>
          <w:szCs w:val="24"/>
        </w:rPr>
        <w:t>E</w:t>
      </w:r>
      <w:r w:rsidR="001925D2" w:rsidRPr="00C432D3">
        <w:rPr>
          <w:rFonts w:ascii="Times New Roman" w:hAnsi="Times New Roman" w:cs="Times New Roman"/>
          <w:sz w:val="24"/>
          <w:szCs w:val="24"/>
        </w:rPr>
        <w:t>lectives given</w:t>
      </w:r>
      <w:r w:rsidRPr="00C432D3">
        <w:rPr>
          <w:rFonts w:ascii="Times New Roman" w:hAnsi="Times New Roman" w:cs="Times New Roman"/>
          <w:sz w:val="24"/>
          <w:szCs w:val="24"/>
        </w:rPr>
        <w:t xml:space="preserve"> in the course structure</w:t>
      </w:r>
      <w:r w:rsidR="001925D2" w:rsidRPr="00C432D3">
        <w:rPr>
          <w:rFonts w:ascii="Times New Roman" w:hAnsi="Times New Roman" w:cs="Times New Roman"/>
          <w:sz w:val="24"/>
          <w:szCs w:val="24"/>
        </w:rPr>
        <w:t>.</w:t>
      </w:r>
    </w:p>
    <w:p w:rsidR="008D312F" w:rsidRPr="00C432D3" w:rsidRDefault="008D312F" w:rsidP="00C432D3">
      <w:pPr>
        <w:tabs>
          <w:tab w:val="left" w:pos="360"/>
          <w:tab w:val="left" w:pos="720"/>
          <w:tab w:val="left" w:pos="1080"/>
        </w:tabs>
        <w:ind w:left="720" w:hanging="720"/>
        <w:jc w:val="both"/>
        <w:rPr>
          <w:rFonts w:ascii="Times New Roman" w:hAnsi="Times New Roman" w:cs="Times New Roman"/>
          <w:sz w:val="24"/>
          <w:szCs w:val="24"/>
        </w:rPr>
      </w:pPr>
      <w:r w:rsidRPr="00C432D3">
        <w:rPr>
          <w:rFonts w:ascii="Times New Roman" w:hAnsi="Times New Roman" w:cs="Times New Roman"/>
          <w:sz w:val="24"/>
          <w:szCs w:val="24"/>
        </w:rPr>
        <w:t xml:space="preserve">4.11 </w:t>
      </w:r>
      <w:r w:rsidRPr="00C432D3">
        <w:rPr>
          <w:rFonts w:ascii="Times New Roman" w:hAnsi="Times New Roman" w:cs="Times New Roman"/>
          <w:sz w:val="24"/>
          <w:szCs w:val="24"/>
        </w:rPr>
        <w:tab/>
        <w:t xml:space="preserve">A student shall register for a </w:t>
      </w:r>
      <w:r w:rsidRPr="007E5A71">
        <w:rPr>
          <w:rFonts w:ascii="Times New Roman" w:hAnsi="Times New Roman" w:cs="Times New Roman"/>
          <w:b/>
          <w:sz w:val="24"/>
          <w:szCs w:val="24"/>
        </w:rPr>
        <w:t>Real-Time or Field-Based Research Project</w:t>
      </w:r>
      <w:r w:rsidRPr="00C432D3">
        <w:rPr>
          <w:rFonts w:ascii="Times New Roman" w:hAnsi="Times New Roman" w:cs="Times New Roman"/>
          <w:sz w:val="24"/>
          <w:szCs w:val="24"/>
        </w:rPr>
        <w:t xml:space="preserve"> in II year II semester. </w:t>
      </w:r>
    </w:p>
    <w:p w:rsidR="00325221" w:rsidRPr="00C432D3" w:rsidRDefault="00B05C35" w:rsidP="00C432D3">
      <w:pPr>
        <w:tabs>
          <w:tab w:val="left" w:pos="360"/>
          <w:tab w:val="left" w:pos="720"/>
          <w:tab w:val="left" w:pos="1080"/>
        </w:tabs>
        <w:ind w:left="720" w:hanging="720"/>
        <w:jc w:val="both"/>
        <w:rPr>
          <w:rFonts w:ascii="Times New Roman" w:hAnsi="Times New Roman" w:cs="Times New Roman"/>
          <w:sz w:val="24"/>
          <w:szCs w:val="24"/>
        </w:rPr>
      </w:pPr>
      <w:r w:rsidRPr="00C432D3">
        <w:rPr>
          <w:rFonts w:ascii="Times New Roman" w:hAnsi="Times New Roman" w:cs="Times New Roman"/>
          <w:sz w:val="24"/>
          <w:szCs w:val="24"/>
        </w:rPr>
        <w:t>4.1</w:t>
      </w:r>
      <w:r w:rsidR="008D312F" w:rsidRPr="00C432D3">
        <w:rPr>
          <w:rFonts w:ascii="Times New Roman" w:hAnsi="Times New Roman" w:cs="Times New Roman"/>
          <w:sz w:val="24"/>
          <w:szCs w:val="24"/>
        </w:rPr>
        <w:t>2</w:t>
      </w:r>
      <w:r w:rsidR="008D312F" w:rsidRPr="00C432D3">
        <w:rPr>
          <w:rFonts w:ascii="Times New Roman" w:hAnsi="Times New Roman" w:cs="Times New Roman"/>
          <w:sz w:val="24"/>
          <w:szCs w:val="24"/>
        </w:rPr>
        <w:tab/>
        <w:t xml:space="preserve">Students shall register for </w:t>
      </w:r>
      <w:r w:rsidR="008D312F" w:rsidRPr="007E5A71">
        <w:rPr>
          <w:rFonts w:ascii="Times New Roman" w:hAnsi="Times New Roman" w:cs="Times New Roman"/>
          <w:b/>
          <w:sz w:val="24"/>
          <w:szCs w:val="24"/>
        </w:rPr>
        <w:t>Industry Oriented Mini Project/Internship/Skill Development Course</w:t>
      </w:r>
      <w:r w:rsidR="008D312F" w:rsidRPr="00C432D3">
        <w:rPr>
          <w:rFonts w:ascii="Times New Roman" w:hAnsi="Times New Roman" w:cs="Times New Roman"/>
          <w:sz w:val="24"/>
          <w:szCs w:val="24"/>
        </w:rPr>
        <w:t xml:space="preserve"> immediately after the end examinations of II year II semester and pursue it during summer vacation and </w:t>
      </w:r>
      <w:r w:rsidR="00C432D3" w:rsidRPr="00C432D3">
        <w:rPr>
          <w:rFonts w:ascii="Times New Roman" w:hAnsi="Times New Roman" w:cs="Times New Roman"/>
          <w:sz w:val="24"/>
          <w:szCs w:val="24"/>
        </w:rPr>
        <w:t xml:space="preserve">continue </w:t>
      </w:r>
      <w:r w:rsidR="0080574B" w:rsidRPr="00C432D3">
        <w:rPr>
          <w:rFonts w:ascii="Times New Roman" w:hAnsi="Times New Roman" w:cs="Times New Roman"/>
          <w:sz w:val="24"/>
          <w:szCs w:val="24"/>
        </w:rPr>
        <w:t>through</w:t>
      </w:r>
      <w:r w:rsidR="008D312F" w:rsidRPr="00C432D3">
        <w:rPr>
          <w:rFonts w:ascii="Times New Roman" w:hAnsi="Times New Roman" w:cs="Times New Roman"/>
          <w:sz w:val="24"/>
          <w:szCs w:val="24"/>
        </w:rPr>
        <w:t xml:space="preserve"> III year</w:t>
      </w:r>
      <w:r w:rsidR="00C432D3" w:rsidRPr="00C432D3">
        <w:rPr>
          <w:rFonts w:ascii="Times New Roman" w:hAnsi="Times New Roman" w:cs="Times New Roman"/>
          <w:sz w:val="24"/>
          <w:szCs w:val="24"/>
        </w:rPr>
        <w:t xml:space="preserve"> I and II semesters</w:t>
      </w:r>
      <w:r w:rsidR="008D312F" w:rsidRPr="00C432D3">
        <w:rPr>
          <w:rFonts w:ascii="Times New Roman" w:hAnsi="Times New Roman" w:cs="Times New Roman"/>
          <w:sz w:val="24"/>
          <w:szCs w:val="24"/>
        </w:rPr>
        <w:t xml:space="preserve"> with regular course work </w:t>
      </w:r>
      <w:r w:rsidR="00325221" w:rsidRPr="00C432D3">
        <w:rPr>
          <w:rFonts w:ascii="Times New Roman" w:hAnsi="Times New Roman" w:cs="Times New Roman"/>
          <w:sz w:val="24"/>
          <w:szCs w:val="24"/>
        </w:rPr>
        <w:t>not being affected by the same</w:t>
      </w:r>
      <w:r w:rsidR="008D312F" w:rsidRPr="00C432D3">
        <w:rPr>
          <w:rFonts w:ascii="Times New Roman" w:hAnsi="Times New Roman" w:cs="Times New Roman"/>
          <w:sz w:val="24"/>
          <w:szCs w:val="24"/>
        </w:rPr>
        <w:t xml:space="preserve">. </w:t>
      </w:r>
    </w:p>
    <w:p w:rsidR="00325221" w:rsidRPr="00C432D3" w:rsidRDefault="00325221" w:rsidP="00C432D3">
      <w:pPr>
        <w:tabs>
          <w:tab w:val="left" w:pos="360"/>
          <w:tab w:val="left" w:pos="720"/>
          <w:tab w:val="left" w:pos="1080"/>
        </w:tabs>
        <w:ind w:left="720" w:hanging="720"/>
        <w:jc w:val="both"/>
        <w:rPr>
          <w:rFonts w:ascii="Times New Roman" w:hAnsi="Times New Roman" w:cs="Times New Roman"/>
          <w:sz w:val="24"/>
          <w:szCs w:val="24"/>
        </w:rPr>
      </w:pPr>
      <w:r w:rsidRPr="00C432D3">
        <w:rPr>
          <w:rFonts w:ascii="Times New Roman" w:hAnsi="Times New Roman" w:cs="Times New Roman"/>
          <w:sz w:val="24"/>
          <w:szCs w:val="24"/>
        </w:rPr>
        <w:t>4.13</w:t>
      </w:r>
      <w:r w:rsidRPr="00C432D3">
        <w:rPr>
          <w:rFonts w:ascii="Times New Roman" w:hAnsi="Times New Roman" w:cs="Times New Roman"/>
          <w:sz w:val="24"/>
          <w:szCs w:val="24"/>
        </w:rPr>
        <w:tab/>
      </w:r>
      <w:r w:rsidR="00625FF5" w:rsidRPr="00C432D3">
        <w:rPr>
          <w:rFonts w:ascii="Times New Roman" w:hAnsi="Times New Roman" w:cs="Times New Roman"/>
          <w:sz w:val="24"/>
          <w:szCs w:val="24"/>
        </w:rPr>
        <w:t xml:space="preserve">Undergraduate </w:t>
      </w:r>
      <w:r w:rsidR="00422E72" w:rsidRPr="00C432D3">
        <w:rPr>
          <w:rFonts w:ascii="Times New Roman" w:hAnsi="Times New Roman" w:cs="Times New Roman"/>
          <w:sz w:val="24"/>
          <w:szCs w:val="24"/>
        </w:rPr>
        <w:t>M</w:t>
      </w:r>
      <w:r w:rsidRPr="00C432D3">
        <w:rPr>
          <w:rFonts w:ascii="Times New Roman" w:hAnsi="Times New Roman" w:cs="Times New Roman"/>
          <w:sz w:val="24"/>
          <w:szCs w:val="24"/>
        </w:rPr>
        <w:t xml:space="preserve">ajor Project </w:t>
      </w:r>
      <w:r w:rsidR="00422E72" w:rsidRPr="00C432D3">
        <w:rPr>
          <w:rFonts w:ascii="Times New Roman" w:hAnsi="Times New Roman" w:cs="Times New Roman"/>
          <w:sz w:val="24"/>
          <w:szCs w:val="24"/>
        </w:rPr>
        <w:t xml:space="preserve">(UG Major Project) </w:t>
      </w:r>
      <w:r w:rsidRPr="00C432D3">
        <w:rPr>
          <w:rFonts w:ascii="Times New Roman" w:hAnsi="Times New Roman" w:cs="Times New Roman"/>
          <w:sz w:val="24"/>
          <w:szCs w:val="24"/>
        </w:rPr>
        <w:t xml:space="preserve">work shall be carried out in two stages:  </w:t>
      </w:r>
      <w:r w:rsidRPr="007E5A71">
        <w:rPr>
          <w:rFonts w:ascii="Times New Roman" w:hAnsi="Times New Roman" w:cs="Times New Roman"/>
          <w:b/>
          <w:sz w:val="24"/>
          <w:szCs w:val="24"/>
        </w:rPr>
        <w:t>Project Stage I</w:t>
      </w:r>
      <w:r w:rsidRPr="00C432D3">
        <w:rPr>
          <w:rFonts w:ascii="Times New Roman" w:hAnsi="Times New Roman" w:cs="Times New Roman"/>
          <w:sz w:val="24"/>
          <w:szCs w:val="24"/>
        </w:rPr>
        <w:t xml:space="preserve"> and </w:t>
      </w:r>
      <w:r w:rsidRPr="007E5A71">
        <w:rPr>
          <w:rFonts w:ascii="Times New Roman" w:hAnsi="Times New Roman" w:cs="Times New Roman"/>
          <w:b/>
          <w:sz w:val="24"/>
          <w:szCs w:val="24"/>
        </w:rPr>
        <w:t>Project Stage II</w:t>
      </w:r>
      <w:r w:rsidRPr="00C432D3">
        <w:rPr>
          <w:rFonts w:ascii="Times New Roman" w:hAnsi="Times New Roman" w:cs="Times New Roman"/>
          <w:sz w:val="24"/>
          <w:szCs w:val="24"/>
        </w:rPr>
        <w:t>. A student shall register for the UG Major Project during the IV year I semester, as per the instructions of the project guide/supervisor assigned by the Head of the Department and shall continue through IV year I and II semesters.</w:t>
      </w:r>
    </w:p>
    <w:p w:rsidR="00DD5691" w:rsidRPr="00C432D3" w:rsidRDefault="00DD5691" w:rsidP="00C432D3">
      <w:pPr>
        <w:tabs>
          <w:tab w:val="left" w:pos="360"/>
          <w:tab w:val="left" w:pos="720"/>
          <w:tab w:val="left" w:pos="1080"/>
        </w:tabs>
        <w:ind w:left="720" w:hanging="720"/>
        <w:jc w:val="both"/>
        <w:rPr>
          <w:rFonts w:ascii="Times New Roman" w:hAnsi="Times New Roman" w:cs="Times New Roman"/>
          <w:sz w:val="24"/>
          <w:szCs w:val="24"/>
        </w:rPr>
      </w:pPr>
      <w:r w:rsidRPr="00C432D3">
        <w:rPr>
          <w:rFonts w:ascii="Times New Roman" w:hAnsi="Times New Roman" w:cs="Times New Roman"/>
          <w:sz w:val="24"/>
          <w:szCs w:val="24"/>
        </w:rPr>
        <w:t>4.14</w:t>
      </w:r>
      <w:r w:rsidRPr="00C432D3">
        <w:rPr>
          <w:rFonts w:ascii="Times New Roman" w:hAnsi="Times New Roman" w:cs="Times New Roman"/>
          <w:sz w:val="24"/>
          <w:szCs w:val="24"/>
        </w:rPr>
        <w:tab/>
        <w:t>A candidate is permitted to</w:t>
      </w:r>
      <w:r w:rsidR="00625FF5" w:rsidRPr="00C432D3">
        <w:rPr>
          <w:rFonts w:ascii="Times New Roman" w:hAnsi="Times New Roman" w:cs="Times New Roman"/>
          <w:sz w:val="24"/>
          <w:szCs w:val="24"/>
        </w:rPr>
        <w:t xml:space="preserve"> register for </w:t>
      </w:r>
      <w:r w:rsidR="00625FF5" w:rsidRPr="007E5A71">
        <w:rPr>
          <w:rFonts w:ascii="Times New Roman" w:hAnsi="Times New Roman" w:cs="Times New Roman"/>
          <w:b/>
          <w:sz w:val="24"/>
          <w:szCs w:val="24"/>
        </w:rPr>
        <w:t>Dissertation Work</w:t>
      </w:r>
      <w:r w:rsidR="00422E72" w:rsidRPr="00C432D3">
        <w:rPr>
          <w:rFonts w:ascii="Times New Roman" w:hAnsi="Times New Roman" w:cs="Times New Roman"/>
          <w:sz w:val="24"/>
          <w:szCs w:val="24"/>
        </w:rPr>
        <w:t xml:space="preserve"> viz. </w:t>
      </w:r>
      <w:r w:rsidR="00625FF5" w:rsidRPr="00C432D3">
        <w:rPr>
          <w:rFonts w:ascii="Times New Roman" w:hAnsi="Times New Roman" w:cs="Times New Roman"/>
          <w:sz w:val="24"/>
          <w:szCs w:val="24"/>
        </w:rPr>
        <w:t>Postgraduate</w:t>
      </w:r>
      <w:r w:rsidR="00422E72" w:rsidRPr="00C432D3">
        <w:rPr>
          <w:rFonts w:ascii="Times New Roman" w:hAnsi="Times New Roman" w:cs="Times New Roman"/>
          <w:sz w:val="24"/>
          <w:szCs w:val="24"/>
        </w:rPr>
        <w:t xml:space="preserve"> </w:t>
      </w:r>
      <w:r w:rsidR="00D45194" w:rsidRPr="00C432D3">
        <w:rPr>
          <w:rFonts w:ascii="Times New Roman" w:hAnsi="Times New Roman" w:cs="Times New Roman"/>
          <w:sz w:val="24"/>
          <w:szCs w:val="24"/>
        </w:rPr>
        <w:t>Project</w:t>
      </w:r>
      <w:r w:rsidRPr="00C432D3">
        <w:rPr>
          <w:rFonts w:ascii="Times New Roman" w:hAnsi="Times New Roman" w:cs="Times New Roman"/>
          <w:sz w:val="24"/>
          <w:szCs w:val="24"/>
        </w:rPr>
        <w:t xml:space="preserve"> </w:t>
      </w:r>
      <w:r w:rsidR="00422E72" w:rsidRPr="00C432D3">
        <w:rPr>
          <w:rFonts w:ascii="Times New Roman" w:hAnsi="Times New Roman" w:cs="Times New Roman"/>
          <w:sz w:val="24"/>
          <w:szCs w:val="24"/>
        </w:rPr>
        <w:t xml:space="preserve">(PG Project) </w:t>
      </w:r>
      <w:r w:rsidRPr="00C432D3">
        <w:rPr>
          <w:rFonts w:ascii="Times New Roman" w:hAnsi="Times New Roman" w:cs="Times New Roman"/>
          <w:sz w:val="24"/>
          <w:szCs w:val="24"/>
        </w:rPr>
        <w:t xml:space="preserve">after satisfying the attendance requirement in all the subjects (Theory/Practical/Audit Courses) in IV year I and II Semester. </w:t>
      </w:r>
      <w:r w:rsidR="00D45194" w:rsidRPr="00C432D3">
        <w:rPr>
          <w:rFonts w:ascii="Times New Roman" w:hAnsi="Times New Roman" w:cs="Times New Roman"/>
          <w:sz w:val="24"/>
          <w:szCs w:val="24"/>
        </w:rPr>
        <w:t>The Dissertation Work shall start immediately after the completion of the IV year II semester</w:t>
      </w:r>
      <w:r w:rsidR="007E5A71">
        <w:rPr>
          <w:rFonts w:ascii="Times New Roman" w:hAnsi="Times New Roman" w:cs="Times New Roman"/>
          <w:sz w:val="24"/>
          <w:szCs w:val="24"/>
        </w:rPr>
        <w:t xml:space="preserve">. The Dissertation Work shall be carried out in two stages: </w:t>
      </w:r>
      <w:r w:rsidR="007E5A71" w:rsidRPr="007E5A71">
        <w:rPr>
          <w:rFonts w:ascii="Times New Roman" w:hAnsi="Times New Roman" w:cs="Times New Roman"/>
          <w:b/>
          <w:sz w:val="24"/>
          <w:szCs w:val="24"/>
        </w:rPr>
        <w:t>Dissertation Stage I</w:t>
      </w:r>
      <w:r w:rsidR="007E5A71">
        <w:rPr>
          <w:rFonts w:ascii="Times New Roman" w:hAnsi="Times New Roman" w:cs="Times New Roman"/>
          <w:sz w:val="24"/>
          <w:szCs w:val="24"/>
        </w:rPr>
        <w:t xml:space="preserve"> in V year I semester and </w:t>
      </w:r>
      <w:r w:rsidR="007E5A71" w:rsidRPr="007E5A71">
        <w:rPr>
          <w:rFonts w:ascii="Times New Roman" w:hAnsi="Times New Roman" w:cs="Times New Roman"/>
          <w:b/>
          <w:sz w:val="24"/>
          <w:szCs w:val="24"/>
        </w:rPr>
        <w:t>Dissertation Stage II</w:t>
      </w:r>
      <w:r w:rsidR="007E5A71">
        <w:rPr>
          <w:rFonts w:ascii="Times New Roman" w:hAnsi="Times New Roman" w:cs="Times New Roman"/>
          <w:sz w:val="24"/>
          <w:szCs w:val="24"/>
        </w:rPr>
        <w:t xml:space="preserve"> in V year II semester </w:t>
      </w:r>
      <w:r w:rsidR="007E5A71" w:rsidRPr="00C432D3">
        <w:rPr>
          <w:rFonts w:ascii="Times New Roman" w:hAnsi="Times New Roman" w:cs="Times New Roman"/>
          <w:sz w:val="24"/>
          <w:szCs w:val="24"/>
        </w:rPr>
        <w:t>under</w:t>
      </w:r>
      <w:r w:rsidR="00D45194" w:rsidRPr="00C432D3">
        <w:rPr>
          <w:rFonts w:ascii="Times New Roman" w:hAnsi="Times New Roman" w:cs="Times New Roman"/>
          <w:sz w:val="24"/>
          <w:szCs w:val="24"/>
        </w:rPr>
        <w:t xml:space="preserve"> the supervision of the project guide/supervisor assigned by the Head of the Department.</w:t>
      </w:r>
    </w:p>
    <w:p w:rsidR="001925D2" w:rsidRPr="003603EF" w:rsidRDefault="001925D2" w:rsidP="00C432D3">
      <w:pPr>
        <w:tabs>
          <w:tab w:val="left" w:pos="360"/>
          <w:tab w:val="left" w:pos="720"/>
          <w:tab w:val="left" w:pos="1080"/>
        </w:tabs>
        <w:spacing w:after="0"/>
        <w:rPr>
          <w:rFonts w:ascii="Times New Roman" w:hAnsi="Times New Roman" w:cs="Times New Roman"/>
          <w:b/>
          <w:sz w:val="24"/>
          <w:szCs w:val="24"/>
        </w:rPr>
      </w:pPr>
      <w:r w:rsidRPr="003603EF">
        <w:rPr>
          <w:rFonts w:ascii="Times New Roman" w:hAnsi="Times New Roman" w:cs="Times New Roman"/>
          <w:b/>
          <w:sz w:val="24"/>
          <w:szCs w:val="24"/>
        </w:rPr>
        <w:t>5.</w:t>
      </w:r>
      <w:r w:rsidR="00607058">
        <w:rPr>
          <w:rFonts w:ascii="Times New Roman" w:hAnsi="Times New Roman" w:cs="Times New Roman"/>
          <w:b/>
          <w:sz w:val="24"/>
          <w:szCs w:val="24"/>
        </w:rPr>
        <w:tab/>
      </w:r>
      <w:r w:rsidRPr="003603EF">
        <w:rPr>
          <w:rFonts w:ascii="Times New Roman" w:hAnsi="Times New Roman" w:cs="Times New Roman"/>
          <w:b/>
          <w:sz w:val="24"/>
          <w:szCs w:val="24"/>
        </w:rPr>
        <w:t>Subjects/ courses to be offered</w:t>
      </w:r>
    </w:p>
    <w:p w:rsidR="001925D2" w:rsidRPr="001271FB" w:rsidRDefault="001925D2" w:rsidP="007E5A71">
      <w:pPr>
        <w:tabs>
          <w:tab w:val="left" w:pos="360"/>
          <w:tab w:val="left" w:pos="720"/>
          <w:tab w:val="left" w:pos="1080"/>
        </w:tabs>
        <w:ind w:left="567" w:hanging="567"/>
        <w:jc w:val="both"/>
        <w:rPr>
          <w:rFonts w:ascii="Times New Roman" w:hAnsi="Times New Roman" w:cs="Times New Roman"/>
          <w:sz w:val="24"/>
          <w:szCs w:val="24"/>
        </w:rPr>
      </w:pPr>
      <w:r w:rsidRPr="001271FB">
        <w:rPr>
          <w:rFonts w:ascii="Times New Roman" w:hAnsi="Times New Roman" w:cs="Times New Roman"/>
          <w:sz w:val="24"/>
          <w:szCs w:val="24"/>
        </w:rPr>
        <w:t>5.1</w:t>
      </w:r>
      <w:r w:rsidR="00607058" w:rsidRPr="001271FB">
        <w:rPr>
          <w:rFonts w:ascii="Times New Roman" w:hAnsi="Times New Roman" w:cs="Times New Roman"/>
          <w:sz w:val="24"/>
          <w:szCs w:val="24"/>
        </w:rPr>
        <w:tab/>
      </w:r>
      <w:r w:rsidR="00607058" w:rsidRPr="001271FB">
        <w:rPr>
          <w:rFonts w:ascii="Times New Roman" w:hAnsi="Times New Roman" w:cs="Times New Roman"/>
          <w:sz w:val="24"/>
          <w:szCs w:val="24"/>
        </w:rPr>
        <w:tab/>
      </w:r>
      <w:r w:rsidRPr="001271FB">
        <w:rPr>
          <w:rFonts w:ascii="Times New Roman" w:hAnsi="Times New Roman" w:cs="Times New Roman"/>
          <w:sz w:val="24"/>
          <w:szCs w:val="24"/>
        </w:rPr>
        <w:t>A subject/course may be offered to the students, only if a minimum of 15 students opt for it.</w:t>
      </w:r>
    </w:p>
    <w:p w:rsidR="00607058" w:rsidRPr="001271FB" w:rsidRDefault="001925D2" w:rsidP="00C432D3">
      <w:pPr>
        <w:tabs>
          <w:tab w:val="left" w:pos="360"/>
          <w:tab w:val="left" w:pos="720"/>
          <w:tab w:val="left" w:pos="1080"/>
        </w:tabs>
        <w:ind w:left="567" w:hanging="567"/>
        <w:jc w:val="both"/>
        <w:rPr>
          <w:rFonts w:ascii="Times New Roman" w:hAnsi="Times New Roman" w:cs="Times New Roman"/>
          <w:sz w:val="24"/>
          <w:szCs w:val="24"/>
        </w:rPr>
      </w:pPr>
      <w:r w:rsidRPr="001271FB">
        <w:rPr>
          <w:rFonts w:ascii="Times New Roman" w:hAnsi="Times New Roman" w:cs="Times New Roman"/>
          <w:sz w:val="24"/>
          <w:szCs w:val="24"/>
        </w:rPr>
        <w:t xml:space="preserve">5.2  </w:t>
      </w:r>
      <w:r w:rsidR="00C432D3">
        <w:rPr>
          <w:rFonts w:ascii="Times New Roman" w:hAnsi="Times New Roman" w:cs="Times New Roman"/>
          <w:sz w:val="24"/>
          <w:szCs w:val="24"/>
        </w:rPr>
        <w:tab/>
      </w:r>
      <w:r w:rsidRPr="001271FB">
        <w:rPr>
          <w:rFonts w:ascii="Times New Roman" w:hAnsi="Times New Roman" w:cs="Times New Roman"/>
          <w:sz w:val="24"/>
          <w:szCs w:val="24"/>
        </w:rPr>
        <w:t>More than one faculty member may offer the same subject</w:t>
      </w:r>
      <w:r w:rsidR="00607058" w:rsidRPr="001271FB">
        <w:rPr>
          <w:rFonts w:ascii="Times New Roman" w:hAnsi="Times New Roman" w:cs="Times New Roman"/>
          <w:sz w:val="24"/>
          <w:szCs w:val="24"/>
        </w:rPr>
        <w:t>.</w:t>
      </w:r>
    </w:p>
    <w:p w:rsidR="00607058" w:rsidRPr="001271FB" w:rsidRDefault="00607058" w:rsidP="00C432D3">
      <w:pPr>
        <w:tabs>
          <w:tab w:val="left" w:pos="360"/>
          <w:tab w:val="left" w:pos="720"/>
          <w:tab w:val="left" w:pos="1080"/>
        </w:tabs>
        <w:ind w:left="567" w:hanging="567"/>
        <w:jc w:val="both"/>
        <w:rPr>
          <w:rFonts w:ascii="Times New Roman" w:hAnsi="Times New Roman" w:cs="Times New Roman"/>
          <w:sz w:val="24"/>
          <w:szCs w:val="24"/>
        </w:rPr>
      </w:pPr>
      <w:r w:rsidRPr="001271FB">
        <w:rPr>
          <w:rFonts w:ascii="Times New Roman" w:hAnsi="Times New Roman" w:cs="Times New Roman"/>
          <w:sz w:val="24"/>
          <w:szCs w:val="24"/>
        </w:rPr>
        <w:t>5.3</w:t>
      </w:r>
      <w:r w:rsidRPr="001271FB">
        <w:rPr>
          <w:rFonts w:ascii="Times New Roman" w:hAnsi="Times New Roman" w:cs="Times New Roman"/>
          <w:sz w:val="24"/>
          <w:szCs w:val="24"/>
        </w:rPr>
        <w:tab/>
      </w:r>
      <w:r w:rsidRPr="001271FB">
        <w:rPr>
          <w:rFonts w:ascii="Times New Roman" w:hAnsi="Times New Roman" w:cs="Times New Roman"/>
          <w:sz w:val="24"/>
          <w:szCs w:val="24"/>
        </w:rPr>
        <w:tab/>
        <w:t>A l</w:t>
      </w:r>
      <w:r w:rsidR="001925D2" w:rsidRPr="001271FB">
        <w:rPr>
          <w:rFonts w:ascii="Times New Roman" w:hAnsi="Times New Roman" w:cs="Times New Roman"/>
          <w:sz w:val="24"/>
          <w:szCs w:val="24"/>
        </w:rPr>
        <w:t xml:space="preserve">ab/practical may be included with the corresponding theory subject in the same semester) in any semester. </w:t>
      </w:r>
    </w:p>
    <w:p w:rsidR="001271FB" w:rsidRPr="001271FB" w:rsidRDefault="00607058" w:rsidP="00C432D3">
      <w:pPr>
        <w:widowControl w:val="0"/>
        <w:tabs>
          <w:tab w:val="left" w:pos="540"/>
          <w:tab w:val="left" w:pos="900"/>
          <w:tab w:val="left" w:pos="1260"/>
        </w:tabs>
        <w:autoSpaceDE w:val="0"/>
        <w:autoSpaceDN w:val="0"/>
        <w:spacing w:before="40" w:line="249" w:lineRule="auto"/>
        <w:ind w:left="540" w:hanging="540"/>
        <w:jc w:val="both"/>
        <w:rPr>
          <w:rFonts w:ascii="Times New Roman" w:hAnsi="Times New Roman" w:cs="Times New Roman"/>
          <w:sz w:val="24"/>
          <w:szCs w:val="24"/>
        </w:rPr>
      </w:pPr>
      <w:r w:rsidRPr="001271FB">
        <w:rPr>
          <w:rFonts w:ascii="Times New Roman" w:hAnsi="Times New Roman" w:cs="Times New Roman"/>
          <w:sz w:val="24"/>
          <w:szCs w:val="24"/>
        </w:rPr>
        <w:t>5.4</w:t>
      </w:r>
      <w:r w:rsidRPr="001271FB">
        <w:rPr>
          <w:rFonts w:ascii="Times New Roman" w:hAnsi="Times New Roman" w:cs="Times New Roman"/>
          <w:sz w:val="24"/>
          <w:szCs w:val="24"/>
        </w:rPr>
        <w:tab/>
      </w:r>
      <w:r w:rsidR="001271FB" w:rsidRPr="001271FB">
        <w:rPr>
          <w:rFonts w:ascii="Times New Roman" w:hAnsi="Times New Roman" w:cs="Times New Roman"/>
          <w:sz w:val="24"/>
          <w:szCs w:val="24"/>
        </w:rPr>
        <w:t xml:space="preserve">If more students opt for a particular subject/course, then the priority shall be given to students firstly on ‘first come first serve’ basis (i.e., based on the time of </w:t>
      </w:r>
      <w:r w:rsidR="00422E72" w:rsidRPr="001271FB">
        <w:rPr>
          <w:rFonts w:ascii="Times New Roman" w:hAnsi="Times New Roman" w:cs="Times New Roman"/>
          <w:sz w:val="24"/>
          <w:szCs w:val="24"/>
        </w:rPr>
        <w:t>online entry</w:t>
      </w:r>
      <w:r w:rsidR="001271FB" w:rsidRPr="001271FB">
        <w:rPr>
          <w:rFonts w:ascii="Times New Roman" w:hAnsi="Times New Roman" w:cs="Times New Roman"/>
          <w:sz w:val="24"/>
          <w:szCs w:val="24"/>
        </w:rPr>
        <w:t xml:space="preserve">) and secondly based on CGPA (student who has higher CGPA is given more preference). </w:t>
      </w:r>
    </w:p>
    <w:p w:rsidR="001925D2" w:rsidRPr="001271FB" w:rsidRDefault="001925D2" w:rsidP="00C432D3">
      <w:pPr>
        <w:tabs>
          <w:tab w:val="left" w:pos="360"/>
          <w:tab w:val="left" w:pos="720"/>
          <w:tab w:val="left" w:pos="1080"/>
        </w:tabs>
        <w:ind w:left="567" w:hanging="567"/>
        <w:jc w:val="both"/>
        <w:rPr>
          <w:rFonts w:ascii="Times New Roman" w:hAnsi="Times New Roman" w:cs="Times New Roman"/>
          <w:sz w:val="24"/>
          <w:szCs w:val="24"/>
        </w:rPr>
      </w:pPr>
      <w:r w:rsidRPr="001271FB">
        <w:rPr>
          <w:rFonts w:ascii="Times New Roman" w:hAnsi="Times New Roman" w:cs="Times New Roman"/>
          <w:sz w:val="24"/>
          <w:szCs w:val="24"/>
        </w:rPr>
        <w:t>5.3</w:t>
      </w:r>
      <w:r w:rsidR="009B4A47" w:rsidRPr="001271FB">
        <w:rPr>
          <w:rFonts w:ascii="Times New Roman" w:hAnsi="Times New Roman" w:cs="Times New Roman"/>
          <w:sz w:val="24"/>
          <w:szCs w:val="24"/>
        </w:rPr>
        <w:t xml:space="preserve">    </w:t>
      </w:r>
      <w:r w:rsidR="009B4A47" w:rsidRPr="001271FB">
        <w:rPr>
          <w:rFonts w:ascii="Times New Roman" w:hAnsi="Times New Roman" w:cs="Times New Roman"/>
          <w:sz w:val="24"/>
          <w:szCs w:val="24"/>
        </w:rPr>
        <w:tab/>
      </w:r>
      <w:r w:rsidRPr="001271FB">
        <w:rPr>
          <w:rFonts w:ascii="Times New Roman" w:hAnsi="Times New Roman" w:cs="Times New Roman"/>
          <w:sz w:val="24"/>
          <w:szCs w:val="24"/>
        </w:rPr>
        <w:t xml:space="preserve">If more </w:t>
      </w:r>
      <w:r w:rsidR="001271FB" w:rsidRPr="001271FB">
        <w:rPr>
          <w:rFonts w:ascii="Times New Roman" w:hAnsi="Times New Roman" w:cs="Times New Roman"/>
          <w:sz w:val="24"/>
          <w:szCs w:val="24"/>
        </w:rPr>
        <w:t xml:space="preserve">students opt for a particular </w:t>
      </w:r>
      <w:r w:rsidRPr="001271FB">
        <w:rPr>
          <w:rFonts w:ascii="Times New Roman" w:hAnsi="Times New Roman" w:cs="Times New Roman"/>
          <w:sz w:val="24"/>
          <w:szCs w:val="24"/>
        </w:rPr>
        <w:t>subject</w:t>
      </w:r>
      <w:r w:rsidR="001271FB" w:rsidRPr="001271FB">
        <w:rPr>
          <w:rFonts w:ascii="Times New Roman" w:hAnsi="Times New Roman" w:cs="Times New Roman"/>
          <w:sz w:val="24"/>
          <w:szCs w:val="24"/>
        </w:rPr>
        <w:t>/course</w:t>
      </w:r>
      <w:r w:rsidRPr="001271FB">
        <w:rPr>
          <w:rFonts w:ascii="Times New Roman" w:hAnsi="Times New Roman" w:cs="Times New Roman"/>
          <w:sz w:val="24"/>
          <w:szCs w:val="24"/>
        </w:rPr>
        <w:t xml:space="preserve"> then the </w:t>
      </w:r>
      <w:r w:rsidR="001271FB" w:rsidRPr="001271FB">
        <w:rPr>
          <w:rFonts w:ascii="Times New Roman" w:hAnsi="Times New Roman" w:cs="Times New Roman"/>
          <w:sz w:val="24"/>
          <w:szCs w:val="24"/>
        </w:rPr>
        <w:t xml:space="preserve">concerned </w:t>
      </w:r>
      <w:r w:rsidRPr="001271FB">
        <w:rPr>
          <w:rFonts w:ascii="Times New Roman" w:hAnsi="Times New Roman" w:cs="Times New Roman"/>
          <w:sz w:val="24"/>
          <w:szCs w:val="24"/>
        </w:rPr>
        <w:t>Head of the Department shall decide</w:t>
      </w:r>
      <w:r w:rsidR="001271FB" w:rsidRPr="001271FB">
        <w:rPr>
          <w:rFonts w:ascii="Times New Roman" w:hAnsi="Times New Roman" w:cs="Times New Roman"/>
          <w:sz w:val="24"/>
          <w:szCs w:val="24"/>
        </w:rPr>
        <w:t xml:space="preserve"> </w:t>
      </w:r>
      <w:r w:rsidR="007E5A71">
        <w:rPr>
          <w:rFonts w:ascii="Times New Roman" w:hAnsi="Times New Roman" w:cs="Times New Roman"/>
          <w:sz w:val="24"/>
          <w:szCs w:val="24"/>
        </w:rPr>
        <w:t xml:space="preserve">whether or not </w:t>
      </w:r>
      <w:r w:rsidRPr="001271FB">
        <w:rPr>
          <w:rFonts w:ascii="Times New Roman" w:hAnsi="Times New Roman" w:cs="Times New Roman"/>
          <w:sz w:val="24"/>
          <w:szCs w:val="24"/>
        </w:rPr>
        <w:t>to offer such a subject/course for two or m</w:t>
      </w:r>
      <w:r w:rsidR="001271FB" w:rsidRPr="001271FB">
        <w:rPr>
          <w:rFonts w:ascii="Times New Roman" w:hAnsi="Times New Roman" w:cs="Times New Roman"/>
          <w:sz w:val="24"/>
          <w:szCs w:val="24"/>
        </w:rPr>
        <w:t>ore</w:t>
      </w:r>
      <w:r w:rsidRPr="001271FB">
        <w:rPr>
          <w:rFonts w:ascii="Times New Roman" w:hAnsi="Times New Roman" w:cs="Times New Roman"/>
          <w:sz w:val="24"/>
          <w:szCs w:val="24"/>
        </w:rPr>
        <w:t xml:space="preserve"> sections.</w:t>
      </w:r>
    </w:p>
    <w:p w:rsidR="001925D2" w:rsidRPr="00422E72" w:rsidRDefault="001925D2" w:rsidP="00C432D3">
      <w:pPr>
        <w:tabs>
          <w:tab w:val="left" w:pos="360"/>
          <w:tab w:val="left" w:pos="720"/>
          <w:tab w:val="left" w:pos="1080"/>
        </w:tabs>
        <w:ind w:left="567" w:hanging="567"/>
        <w:jc w:val="both"/>
        <w:rPr>
          <w:rFonts w:ascii="Times New Roman" w:hAnsi="Times New Roman" w:cs="Times New Roman"/>
          <w:sz w:val="24"/>
          <w:szCs w:val="24"/>
        </w:rPr>
      </w:pPr>
      <w:r w:rsidRPr="003603EF">
        <w:rPr>
          <w:rFonts w:ascii="Times New Roman" w:hAnsi="Times New Roman" w:cs="Times New Roman"/>
          <w:sz w:val="24"/>
          <w:szCs w:val="24"/>
        </w:rPr>
        <w:lastRenderedPageBreak/>
        <w:t xml:space="preserve">5.4  </w:t>
      </w:r>
      <w:r w:rsidR="009B4A47" w:rsidRPr="003603EF">
        <w:rPr>
          <w:rFonts w:ascii="Times New Roman" w:hAnsi="Times New Roman" w:cs="Times New Roman"/>
          <w:sz w:val="24"/>
          <w:szCs w:val="24"/>
        </w:rPr>
        <w:t xml:space="preserve"> </w:t>
      </w:r>
      <w:r w:rsidR="001271FB">
        <w:rPr>
          <w:rFonts w:ascii="Times New Roman" w:hAnsi="Times New Roman" w:cs="Times New Roman"/>
          <w:sz w:val="24"/>
          <w:szCs w:val="24"/>
        </w:rPr>
        <w:tab/>
      </w:r>
      <w:r w:rsidRPr="00422E72">
        <w:rPr>
          <w:rFonts w:ascii="Times New Roman" w:hAnsi="Times New Roman" w:cs="Times New Roman"/>
          <w:sz w:val="24"/>
          <w:szCs w:val="24"/>
        </w:rPr>
        <w:t>In case of options coming from students of other departments/</w:t>
      </w:r>
      <w:r w:rsidR="00340CB4" w:rsidRPr="00422E72">
        <w:rPr>
          <w:rFonts w:ascii="Times New Roman" w:hAnsi="Times New Roman" w:cs="Times New Roman"/>
          <w:sz w:val="24"/>
          <w:szCs w:val="24"/>
        </w:rPr>
        <w:t>branches/</w:t>
      </w:r>
      <w:r w:rsidRPr="00422E72">
        <w:rPr>
          <w:rFonts w:ascii="Times New Roman" w:hAnsi="Times New Roman" w:cs="Times New Roman"/>
          <w:sz w:val="24"/>
          <w:szCs w:val="24"/>
        </w:rPr>
        <w:t>disciplines</w:t>
      </w:r>
      <w:r w:rsidR="006828D6" w:rsidRPr="00422E72">
        <w:rPr>
          <w:rFonts w:ascii="Times New Roman" w:hAnsi="Times New Roman" w:cs="Times New Roman"/>
          <w:sz w:val="24"/>
          <w:szCs w:val="24"/>
        </w:rPr>
        <w:t xml:space="preserve"> </w:t>
      </w:r>
      <w:r w:rsidRPr="00422E72">
        <w:rPr>
          <w:rFonts w:ascii="Times New Roman" w:hAnsi="Times New Roman" w:cs="Times New Roman"/>
          <w:sz w:val="24"/>
          <w:szCs w:val="24"/>
        </w:rPr>
        <w:t>(not considering open electives), priority shall be given to the student of the</w:t>
      </w:r>
      <w:r w:rsidR="006828D6" w:rsidRPr="00422E72">
        <w:rPr>
          <w:rFonts w:ascii="Times New Roman" w:hAnsi="Times New Roman" w:cs="Times New Roman"/>
          <w:sz w:val="24"/>
          <w:szCs w:val="24"/>
        </w:rPr>
        <w:t xml:space="preserve"> </w:t>
      </w:r>
      <w:r w:rsidR="00422E72" w:rsidRPr="00422E72">
        <w:rPr>
          <w:rFonts w:ascii="Times New Roman" w:hAnsi="Times New Roman" w:cs="Times New Roman"/>
          <w:sz w:val="24"/>
          <w:szCs w:val="24"/>
        </w:rPr>
        <w:t>‘parent department’</w:t>
      </w:r>
      <w:r w:rsidRPr="00422E72">
        <w:rPr>
          <w:rFonts w:ascii="Times New Roman" w:hAnsi="Times New Roman" w:cs="Times New Roman"/>
          <w:sz w:val="24"/>
          <w:szCs w:val="24"/>
        </w:rPr>
        <w:t>.</w:t>
      </w:r>
    </w:p>
    <w:p w:rsidR="001925D2" w:rsidRDefault="001925D2" w:rsidP="00C432D3">
      <w:pPr>
        <w:tabs>
          <w:tab w:val="left" w:pos="360"/>
          <w:tab w:val="left" w:pos="720"/>
          <w:tab w:val="left" w:pos="1080"/>
        </w:tabs>
        <w:rPr>
          <w:rFonts w:ascii="Times New Roman" w:hAnsi="Times New Roman" w:cs="Times New Roman"/>
          <w:b/>
          <w:sz w:val="24"/>
          <w:szCs w:val="24"/>
        </w:rPr>
      </w:pPr>
      <w:r w:rsidRPr="003603EF">
        <w:rPr>
          <w:rFonts w:ascii="Times New Roman" w:hAnsi="Times New Roman" w:cs="Times New Roman"/>
          <w:b/>
          <w:sz w:val="24"/>
          <w:szCs w:val="24"/>
        </w:rPr>
        <w:t>6.</w:t>
      </w:r>
      <w:r w:rsidR="004C5E78">
        <w:rPr>
          <w:rFonts w:ascii="Times New Roman" w:hAnsi="Times New Roman" w:cs="Times New Roman"/>
          <w:b/>
          <w:sz w:val="24"/>
          <w:szCs w:val="24"/>
        </w:rPr>
        <w:t xml:space="preserve"> </w:t>
      </w:r>
      <w:r w:rsidR="004C5E78">
        <w:rPr>
          <w:rFonts w:ascii="Times New Roman" w:hAnsi="Times New Roman" w:cs="Times New Roman"/>
          <w:b/>
          <w:sz w:val="24"/>
          <w:szCs w:val="24"/>
        </w:rPr>
        <w:tab/>
      </w:r>
      <w:r w:rsidRPr="003603EF">
        <w:rPr>
          <w:rFonts w:ascii="Times New Roman" w:hAnsi="Times New Roman" w:cs="Times New Roman"/>
          <w:b/>
          <w:sz w:val="24"/>
          <w:szCs w:val="24"/>
        </w:rPr>
        <w:t>Attendance requirements:</w:t>
      </w:r>
    </w:p>
    <w:p w:rsidR="004C5E78" w:rsidRPr="003603EF" w:rsidRDefault="004C5E78" w:rsidP="00340CB4">
      <w:pPr>
        <w:tabs>
          <w:tab w:val="left" w:pos="360"/>
          <w:tab w:val="left" w:pos="720"/>
          <w:tab w:val="left" w:pos="1080"/>
        </w:tabs>
        <w:spacing w:after="0"/>
        <w:rPr>
          <w:rFonts w:ascii="Times New Roman" w:hAnsi="Times New Roman" w:cs="Times New Roman"/>
          <w:b/>
          <w:sz w:val="24"/>
          <w:szCs w:val="24"/>
        </w:rPr>
      </w:pPr>
      <w:r>
        <w:rPr>
          <w:rFonts w:ascii="Times New Roman" w:hAnsi="Times New Roman" w:cs="Times New Roman"/>
          <w:b/>
          <w:sz w:val="24"/>
          <w:szCs w:val="24"/>
        </w:rPr>
        <w:t>6.1.</w:t>
      </w:r>
      <w:r>
        <w:rPr>
          <w:rFonts w:ascii="Times New Roman" w:hAnsi="Times New Roman" w:cs="Times New Roman"/>
          <w:b/>
          <w:sz w:val="24"/>
          <w:szCs w:val="24"/>
        </w:rPr>
        <w:tab/>
        <w:t>UG Part</w:t>
      </w:r>
    </w:p>
    <w:p w:rsidR="001925D2" w:rsidRPr="007301E7" w:rsidRDefault="00340CB4" w:rsidP="007301E7">
      <w:pPr>
        <w:pStyle w:val="ListParagraph"/>
        <w:numPr>
          <w:ilvl w:val="0"/>
          <w:numId w:val="17"/>
        </w:numPr>
        <w:tabs>
          <w:tab w:val="left" w:pos="360"/>
          <w:tab w:val="left" w:pos="720"/>
          <w:tab w:val="left" w:pos="1080"/>
        </w:tabs>
        <w:spacing w:before="240" w:after="0"/>
        <w:contextualSpacing w:val="0"/>
        <w:jc w:val="both"/>
        <w:rPr>
          <w:rFonts w:ascii="Times New Roman" w:hAnsi="Times New Roman" w:cs="Times New Roman"/>
          <w:sz w:val="24"/>
          <w:szCs w:val="24"/>
        </w:rPr>
      </w:pPr>
      <w:r w:rsidRPr="00C432D3">
        <w:rPr>
          <w:rFonts w:ascii="Times New Roman" w:hAnsi="Times New Roman" w:cs="Times New Roman"/>
          <w:sz w:val="24"/>
          <w:szCs w:val="24"/>
        </w:rPr>
        <w:t>Up to III year II semester, a</w:t>
      </w:r>
      <w:r w:rsidR="001925D2" w:rsidRPr="00C432D3">
        <w:rPr>
          <w:rFonts w:ascii="Times New Roman" w:hAnsi="Times New Roman" w:cs="Times New Roman"/>
          <w:sz w:val="24"/>
          <w:szCs w:val="24"/>
        </w:rPr>
        <w:t xml:space="preserve"> student </w:t>
      </w:r>
      <w:r w:rsidRPr="00C432D3">
        <w:rPr>
          <w:rFonts w:ascii="Times New Roman" w:hAnsi="Times New Roman" w:cs="Times New Roman"/>
          <w:sz w:val="24"/>
          <w:szCs w:val="24"/>
        </w:rPr>
        <w:t>is</w:t>
      </w:r>
      <w:r w:rsidR="001925D2" w:rsidRPr="00C432D3">
        <w:rPr>
          <w:rFonts w:ascii="Times New Roman" w:hAnsi="Times New Roman" w:cs="Times New Roman"/>
          <w:sz w:val="24"/>
          <w:szCs w:val="24"/>
        </w:rPr>
        <w:t xml:space="preserve"> eligible to appear for the </w:t>
      </w:r>
      <w:r w:rsidRPr="00C432D3">
        <w:rPr>
          <w:rFonts w:ascii="Times New Roman" w:hAnsi="Times New Roman" w:cs="Times New Roman"/>
          <w:sz w:val="24"/>
          <w:szCs w:val="24"/>
        </w:rPr>
        <w:t xml:space="preserve">Semester End Examinations </w:t>
      </w:r>
      <w:r w:rsidR="001925D2" w:rsidRPr="00C432D3">
        <w:rPr>
          <w:rFonts w:ascii="Times New Roman" w:hAnsi="Times New Roman" w:cs="Times New Roman"/>
          <w:sz w:val="24"/>
          <w:szCs w:val="24"/>
        </w:rPr>
        <w:t xml:space="preserve">if the student acquires a minimum of 75% of attendance in aggregate of all the subjects/courses (including mandatory </w:t>
      </w:r>
      <w:r w:rsidRPr="00C432D3">
        <w:rPr>
          <w:rFonts w:ascii="Times New Roman" w:hAnsi="Times New Roman" w:cs="Times New Roman"/>
          <w:sz w:val="24"/>
          <w:szCs w:val="24"/>
        </w:rPr>
        <w:t xml:space="preserve">or non-credit </w:t>
      </w:r>
      <w:r w:rsidR="001925D2" w:rsidRPr="00C432D3">
        <w:rPr>
          <w:rFonts w:ascii="Times New Roman" w:hAnsi="Times New Roman" w:cs="Times New Roman"/>
          <w:sz w:val="24"/>
          <w:szCs w:val="24"/>
        </w:rPr>
        <w:t>courses</w:t>
      </w:r>
      <w:r w:rsidRPr="00C432D3">
        <w:rPr>
          <w:rFonts w:ascii="Times New Roman" w:hAnsi="Times New Roman" w:cs="Times New Roman"/>
          <w:sz w:val="24"/>
          <w:szCs w:val="24"/>
        </w:rPr>
        <w:t xml:space="preserve">) in that semester. </w:t>
      </w:r>
      <w:r w:rsidR="007301E7">
        <w:rPr>
          <w:rFonts w:ascii="Times New Roman" w:hAnsi="Times New Roman" w:cs="Times New Roman"/>
          <w:sz w:val="24"/>
          <w:szCs w:val="24"/>
        </w:rPr>
        <w:t xml:space="preserve">Two periods of attendance for each theory subject shall be given, if the student appears in the mid-term examination. </w:t>
      </w:r>
    </w:p>
    <w:p w:rsidR="007301E7" w:rsidRDefault="00340CB4" w:rsidP="00C432D3">
      <w:pPr>
        <w:pStyle w:val="ListParagraph"/>
        <w:numPr>
          <w:ilvl w:val="0"/>
          <w:numId w:val="17"/>
        </w:numPr>
        <w:tabs>
          <w:tab w:val="left" w:pos="540"/>
          <w:tab w:val="left" w:pos="900"/>
          <w:tab w:val="left" w:pos="1260"/>
        </w:tabs>
        <w:spacing w:before="240" w:line="249" w:lineRule="auto"/>
        <w:contextualSpacing w:val="0"/>
        <w:jc w:val="both"/>
        <w:rPr>
          <w:rFonts w:ascii="Times New Roman" w:hAnsi="Times New Roman" w:cs="Times New Roman"/>
          <w:sz w:val="24"/>
          <w:szCs w:val="24"/>
        </w:rPr>
      </w:pPr>
      <w:r w:rsidRPr="00C432D3">
        <w:rPr>
          <w:rFonts w:ascii="Times New Roman" w:hAnsi="Times New Roman" w:cs="Times New Roman"/>
          <w:sz w:val="24"/>
          <w:szCs w:val="24"/>
        </w:rPr>
        <w:t xml:space="preserve">Shortage of attendance </w:t>
      </w:r>
      <w:r w:rsidR="007301E7">
        <w:rPr>
          <w:rFonts w:ascii="Times New Roman" w:hAnsi="Times New Roman" w:cs="Times New Roman"/>
          <w:sz w:val="24"/>
          <w:szCs w:val="24"/>
        </w:rPr>
        <w:t xml:space="preserve">in aggregate </w:t>
      </w:r>
      <w:r w:rsidRPr="00C432D3">
        <w:rPr>
          <w:rFonts w:ascii="Times New Roman" w:hAnsi="Times New Roman" w:cs="Times New Roman"/>
          <w:sz w:val="24"/>
          <w:szCs w:val="24"/>
        </w:rPr>
        <w:t xml:space="preserve">up to 10% (65% and above, and below 75%) can be condoned in each semester by the College Academic Committee </w:t>
      </w:r>
      <w:r w:rsidR="007301E7">
        <w:rPr>
          <w:rFonts w:ascii="Times New Roman" w:hAnsi="Times New Roman" w:cs="Times New Roman"/>
          <w:sz w:val="24"/>
          <w:szCs w:val="24"/>
        </w:rPr>
        <w:t xml:space="preserve">(CAC) </w:t>
      </w:r>
      <w:r w:rsidRPr="00C432D3">
        <w:rPr>
          <w:rFonts w:ascii="Times New Roman" w:hAnsi="Times New Roman" w:cs="Times New Roman"/>
          <w:sz w:val="24"/>
          <w:szCs w:val="24"/>
        </w:rPr>
        <w:t xml:space="preserve">on genuine and valid grounds, based on the student’s representation with supporting evidence. </w:t>
      </w:r>
    </w:p>
    <w:p w:rsidR="00340CB4" w:rsidRPr="00C432D3" w:rsidRDefault="00340CB4" w:rsidP="00C432D3">
      <w:pPr>
        <w:pStyle w:val="ListParagraph"/>
        <w:numPr>
          <w:ilvl w:val="0"/>
          <w:numId w:val="17"/>
        </w:numPr>
        <w:tabs>
          <w:tab w:val="left" w:pos="540"/>
          <w:tab w:val="left" w:pos="900"/>
          <w:tab w:val="left" w:pos="1260"/>
        </w:tabs>
        <w:spacing w:before="240" w:line="249" w:lineRule="auto"/>
        <w:contextualSpacing w:val="0"/>
        <w:jc w:val="both"/>
        <w:rPr>
          <w:rFonts w:ascii="Times New Roman" w:hAnsi="Times New Roman" w:cs="Times New Roman"/>
          <w:sz w:val="24"/>
          <w:szCs w:val="24"/>
        </w:rPr>
      </w:pPr>
      <w:r w:rsidRPr="00C432D3">
        <w:rPr>
          <w:rFonts w:ascii="Times New Roman" w:hAnsi="Times New Roman" w:cs="Times New Roman"/>
          <w:sz w:val="24"/>
          <w:szCs w:val="24"/>
        </w:rPr>
        <w:t xml:space="preserve">A stipulated fee is levied on students whose shortage of attendance is condoned. </w:t>
      </w:r>
    </w:p>
    <w:p w:rsidR="001925D2" w:rsidRPr="00C432D3" w:rsidRDefault="001925D2" w:rsidP="00C432D3">
      <w:pPr>
        <w:pStyle w:val="ListParagraph"/>
        <w:numPr>
          <w:ilvl w:val="0"/>
          <w:numId w:val="17"/>
        </w:numPr>
        <w:tabs>
          <w:tab w:val="left" w:pos="360"/>
          <w:tab w:val="left" w:pos="720"/>
          <w:tab w:val="left" w:pos="1080"/>
        </w:tabs>
        <w:contextualSpacing w:val="0"/>
        <w:rPr>
          <w:rFonts w:ascii="Times New Roman" w:hAnsi="Times New Roman" w:cs="Times New Roman"/>
          <w:sz w:val="24"/>
          <w:szCs w:val="24"/>
        </w:rPr>
      </w:pPr>
      <w:r w:rsidRPr="00C432D3">
        <w:rPr>
          <w:rFonts w:ascii="Times New Roman" w:hAnsi="Times New Roman" w:cs="Times New Roman"/>
          <w:sz w:val="24"/>
          <w:szCs w:val="24"/>
        </w:rPr>
        <w:t xml:space="preserve">Shortage of attendance below 65% in aggregate shall in </w:t>
      </w:r>
      <w:r w:rsidR="00422E72" w:rsidRPr="00C432D3">
        <w:rPr>
          <w:rFonts w:ascii="Times New Roman" w:hAnsi="Times New Roman" w:cs="Times New Roman"/>
          <w:sz w:val="24"/>
          <w:szCs w:val="24"/>
        </w:rPr>
        <w:t>no</w:t>
      </w:r>
      <w:r w:rsidRPr="00C432D3">
        <w:rPr>
          <w:rFonts w:ascii="Times New Roman" w:hAnsi="Times New Roman" w:cs="Times New Roman"/>
          <w:sz w:val="24"/>
          <w:szCs w:val="24"/>
        </w:rPr>
        <w:t xml:space="preserve"> case be condoned.</w:t>
      </w:r>
    </w:p>
    <w:p w:rsidR="004C5E78" w:rsidRPr="00C432D3" w:rsidRDefault="009273E5" w:rsidP="00C432D3">
      <w:pPr>
        <w:pStyle w:val="ListParagraph"/>
        <w:numPr>
          <w:ilvl w:val="0"/>
          <w:numId w:val="17"/>
        </w:numPr>
        <w:tabs>
          <w:tab w:val="left" w:pos="360"/>
          <w:tab w:val="left" w:pos="720"/>
          <w:tab w:val="left" w:pos="1080"/>
        </w:tabs>
        <w:spacing w:before="240"/>
        <w:contextualSpacing w:val="0"/>
        <w:jc w:val="both"/>
        <w:rPr>
          <w:rFonts w:ascii="Times New Roman" w:hAnsi="Times New Roman" w:cs="Times New Roman"/>
          <w:sz w:val="24"/>
          <w:szCs w:val="24"/>
        </w:rPr>
      </w:pPr>
      <w:r w:rsidRPr="00C432D3">
        <w:rPr>
          <w:rFonts w:ascii="Times New Roman" w:hAnsi="Times New Roman" w:cs="Times New Roman"/>
          <w:sz w:val="24"/>
          <w:szCs w:val="24"/>
        </w:rPr>
        <w:t xml:space="preserve">Up to III year II semester, students whose shortage of attendance is not condoned in a semester are not eligible to appear for Semester End Examinations of the semester; they shall be detained and their registration for that semester shall stand cancelled. They will not be promoted to the next semester. </w:t>
      </w:r>
      <w:r w:rsidR="00AC2D0D" w:rsidRPr="00C432D3">
        <w:rPr>
          <w:rFonts w:ascii="Times New Roman" w:hAnsi="Times New Roman" w:cs="Times New Roman"/>
          <w:sz w:val="24"/>
          <w:szCs w:val="24"/>
        </w:rPr>
        <w:t xml:space="preserve">Furthermore, </w:t>
      </w:r>
      <w:r w:rsidR="003464B8" w:rsidRPr="00C432D3">
        <w:rPr>
          <w:rFonts w:ascii="Times New Roman" w:hAnsi="Times New Roman" w:cs="Times New Roman"/>
          <w:sz w:val="24"/>
          <w:szCs w:val="24"/>
        </w:rPr>
        <w:t xml:space="preserve">marks earned in CIE of the subjects in detained semester </w:t>
      </w:r>
      <w:r w:rsidR="00AC2D0D" w:rsidRPr="00C432D3">
        <w:rPr>
          <w:rFonts w:ascii="Times New Roman" w:hAnsi="Times New Roman" w:cs="Times New Roman"/>
          <w:sz w:val="24"/>
          <w:szCs w:val="24"/>
        </w:rPr>
        <w:t>become void</w:t>
      </w:r>
      <w:r w:rsidR="00B44087" w:rsidRPr="00C432D3">
        <w:rPr>
          <w:rFonts w:ascii="Times New Roman" w:hAnsi="Times New Roman" w:cs="Times New Roman"/>
          <w:sz w:val="24"/>
          <w:szCs w:val="24"/>
        </w:rPr>
        <w:t xml:space="preserve">, </w:t>
      </w:r>
      <w:r w:rsidR="003464B8" w:rsidRPr="00C432D3">
        <w:rPr>
          <w:rFonts w:ascii="Times New Roman" w:hAnsi="Times New Roman" w:cs="Times New Roman"/>
          <w:sz w:val="24"/>
          <w:szCs w:val="24"/>
        </w:rPr>
        <w:t xml:space="preserve">and henceforth </w:t>
      </w:r>
      <w:r w:rsidR="00B44087" w:rsidRPr="00C432D3">
        <w:rPr>
          <w:rFonts w:ascii="Times New Roman" w:hAnsi="Times New Roman" w:cs="Times New Roman"/>
          <w:sz w:val="24"/>
          <w:szCs w:val="24"/>
        </w:rPr>
        <w:t xml:space="preserve">the subjects are not </w:t>
      </w:r>
      <w:r w:rsidR="003464B8" w:rsidRPr="00C432D3">
        <w:rPr>
          <w:rFonts w:ascii="Times New Roman" w:hAnsi="Times New Roman" w:cs="Times New Roman"/>
          <w:sz w:val="24"/>
          <w:szCs w:val="24"/>
        </w:rPr>
        <w:t>grade</w:t>
      </w:r>
      <w:r w:rsidR="00B44087" w:rsidRPr="00C432D3">
        <w:rPr>
          <w:rFonts w:ascii="Times New Roman" w:hAnsi="Times New Roman" w:cs="Times New Roman"/>
          <w:sz w:val="24"/>
          <w:szCs w:val="24"/>
        </w:rPr>
        <w:t>d, and</w:t>
      </w:r>
      <w:r w:rsidR="003464B8" w:rsidRPr="00C432D3">
        <w:rPr>
          <w:rFonts w:ascii="Times New Roman" w:hAnsi="Times New Roman" w:cs="Times New Roman"/>
          <w:sz w:val="24"/>
          <w:szCs w:val="24"/>
        </w:rPr>
        <w:t xml:space="preserve"> </w:t>
      </w:r>
      <w:r w:rsidR="00B44087" w:rsidRPr="00C432D3">
        <w:rPr>
          <w:rFonts w:ascii="Times New Roman" w:hAnsi="Times New Roman" w:cs="Times New Roman"/>
          <w:sz w:val="24"/>
          <w:szCs w:val="24"/>
        </w:rPr>
        <w:t>S</w:t>
      </w:r>
      <w:r w:rsidR="003464B8" w:rsidRPr="00C432D3">
        <w:rPr>
          <w:rFonts w:ascii="Times New Roman" w:hAnsi="Times New Roman" w:cs="Times New Roman"/>
          <w:sz w:val="24"/>
          <w:szCs w:val="24"/>
        </w:rPr>
        <w:t>GPA</w:t>
      </w:r>
      <w:r w:rsidR="00B44087" w:rsidRPr="00C432D3">
        <w:rPr>
          <w:rFonts w:ascii="Times New Roman" w:hAnsi="Times New Roman" w:cs="Times New Roman"/>
          <w:sz w:val="24"/>
          <w:szCs w:val="24"/>
        </w:rPr>
        <w:t xml:space="preserve"> and C</w:t>
      </w:r>
      <w:r w:rsidR="003464B8" w:rsidRPr="00C432D3">
        <w:rPr>
          <w:rFonts w:ascii="Times New Roman" w:hAnsi="Times New Roman" w:cs="Times New Roman"/>
          <w:sz w:val="24"/>
          <w:szCs w:val="24"/>
        </w:rPr>
        <w:t xml:space="preserve">GPA </w:t>
      </w:r>
      <w:r w:rsidR="00B44087" w:rsidRPr="00C432D3">
        <w:rPr>
          <w:rFonts w:ascii="Times New Roman" w:hAnsi="Times New Roman" w:cs="Times New Roman"/>
          <w:sz w:val="24"/>
          <w:szCs w:val="24"/>
        </w:rPr>
        <w:t xml:space="preserve">are not calculated. </w:t>
      </w:r>
      <w:r w:rsidRPr="00C432D3">
        <w:rPr>
          <w:rFonts w:ascii="Times New Roman" w:hAnsi="Times New Roman" w:cs="Times New Roman"/>
          <w:sz w:val="24"/>
          <w:szCs w:val="24"/>
        </w:rPr>
        <w:t xml:space="preserve">They may seek re-registration for all the subjects registered in that semester in which the student got detained, by seeking readmission for the semester as and when offered; in case if there are any Professional Electives and/or Open Electives, the same may also be re-registered if offered, however, if those electives are not offered in later semesters, then alternative electives may be chosen from the </w:t>
      </w:r>
      <w:r w:rsidR="00AC2D0D" w:rsidRPr="00C432D3">
        <w:rPr>
          <w:rFonts w:ascii="Times New Roman" w:hAnsi="Times New Roman" w:cs="Times New Roman"/>
          <w:sz w:val="24"/>
          <w:szCs w:val="24"/>
        </w:rPr>
        <w:t>same</w:t>
      </w:r>
      <w:r w:rsidRPr="00C432D3">
        <w:rPr>
          <w:rFonts w:ascii="Times New Roman" w:hAnsi="Times New Roman" w:cs="Times New Roman"/>
          <w:sz w:val="24"/>
          <w:szCs w:val="24"/>
        </w:rPr>
        <w:t xml:space="preserve"> set of elective subjects offered under that category.</w:t>
      </w:r>
      <w:r w:rsidR="004C5E78" w:rsidRPr="00C432D3">
        <w:rPr>
          <w:rFonts w:ascii="Times New Roman" w:hAnsi="Times New Roman" w:cs="Times New Roman"/>
          <w:sz w:val="24"/>
          <w:szCs w:val="24"/>
        </w:rPr>
        <w:t xml:space="preserve"> </w:t>
      </w:r>
    </w:p>
    <w:p w:rsidR="004C5E78" w:rsidRPr="00C432D3" w:rsidRDefault="004C5E78" w:rsidP="00C432D3">
      <w:pPr>
        <w:pStyle w:val="ListParagraph"/>
        <w:numPr>
          <w:ilvl w:val="0"/>
          <w:numId w:val="17"/>
        </w:numPr>
        <w:tabs>
          <w:tab w:val="left" w:pos="360"/>
          <w:tab w:val="left" w:pos="720"/>
          <w:tab w:val="left" w:pos="1080"/>
        </w:tabs>
        <w:spacing w:after="0"/>
        <w:contextualSpacing w:val="0"/>
        <w:jc w:val="both"/>
        <w:rPr>
          <w:rFonts w:ascii="Times New Roman" w:hAnsi="Times New Roman" w:cs="Times New Roman"/>
          <w:sz w:val="24"/>
          <w:szCs w:val="24"/>
        </w:rPr>
      </w:pPr>
      <w:r w:rsidRPr="00C432D3">
        <w:rPr>
          <w:rFonts w:ascii="Times New Roman" w:hAnsi="Times New Roman" w:cs="Times New Roman"/>
          <w:sz w:val="24"/>
          <w:szCs w:val="24"/>
        </w:rPr>
        <w:t>However, a student fulfilling the attendance requirement in a semester is not eligible for readmission into the same.</w:t>
      </w:r>
    </w:p>
    <w:p w:rsidR="00C432D3" w:rsidRPr="00C432D3" w:rsidRDefault="00B05C35" w:rsidP="00C432D3">
      <w:pPr>
        <w:pStyle w:val="BodyText"/>
        <w:numPr>
          <w:ilvl w:val="0"/>
          <w:numId w:val="17"/>
        </w:numPr>
        <w:tabs>
          <w:tab w:val="left" w:pos="540"/>
          <w:tab w:val="left" w:pos="900"/>
          <w:tab w:val="left" w:pos="1260"/>
        </w:tabs>
        <w:spacing w:before="240" w:after="240"/>
        <w:jc w:val="both"/>
        <w:rPr>
          <w:rFonts w:ascii="Times New Roman" w:hAnsi="Times New Roman" w:cs="Times New Roman"/>
          <w:b/>
          <w:sz w:val="24"/>
          <w:szCs w:val="24"/>
        </w:rPr>
      </w:pPr>
      <w:r w:rsidRPr="00C432D3">
        <w:rPr>
          <w:rFonts w:ascii="Times New Roman" w:hAnsi="Times New Roman" w:cs="Times New Roman"/>
          <w:sz w:val="24"/>
          <w:szCs w:val="24"/>
        </w:rPr>
        <w:t xml:space="preserve">When a student is detained due to shortage of attendance in any semester, he may be readmitted into that semester, as and when offered, with the </w:t>
      </w:r>
      <w:r w:rsidR="00AC2D0D" w:rsidRPr="00C432D3">
        <w:rPr>
          <w:rFonts w:ascii="Times New Roman" w:hAnsi="Times New Roman" w:cs="Times New Roman"/>
          <w:sz w:val="24"/>
          <w:szCs w:val="24"/>
        </w:rPr>
        <w:t xml:space="preserve">academic regulations </w:t>
      </w:r>
      <w:r w:rsidRPr="00C432D3">
        <w:rPr>
          <w:rFonts w:ascii="Times New Roman" w:hAnsi="Times New Roman" w:cs="Times New Roman"/>
          <w:sz w:val="24"/>
          <w:szCs w:val="24"/>
        </w:rPr>
        <w:t xml:space="preserve">of the batch into which he gets readmitted to. </w:t>
      </w:r>
    </w:p>
    <w:p w:rsidR="004C5E78" w:rsidRPr="00C432D3" w:rsidRDefault="004C5E78" w:rsidP="00C432D3">
      <w:pPr>
        <w:pStyle w:val="BodyText"/>
        <w:tabs>
          <w:tab w:val="left" w:pos="540"/>
          <w:tab w:val="left" w:pos="900"/>
          <w:tab w:val="left" w:pos="1260"/>
        </w:tabs>
        <w:spacing w:before="240" w:after="240"/>
        <w:jc w:val="both"/>
        <w:rPr>
          <w:rFonts w:ascii="Times New Roman" w:hAnsi="Times New Roman" w:cs="Times New Roman"/>
          <w:b/>
          <w:sz w:val="24"/>
          <w:szCs w:val="24"/>
        </w:rPr>
      </w:pPr>
      <w:r w:rsidRPr="00C432D3">
        <w:rPr>
          <w:rFonts w:ascii="Times New Roman" w:hAnsi="Times New Roman" w:cs="Times New Roman"/>
          <w:b/>
          <w:sz w:val="24"/>
          <w:szCs w:val="24"/>
        </w:rPr>
        <w:t>6.2. PG Part</w:t>
      </w:r>
    </w:p>
    <w:p w:rsidR="009273E5" w:rsidRDefault="004C5E78" w:rsidP="00D97FD7">
      <w:pPr>
        <w:pStyle w:val="BodyText"/>
        <w:numPr>
          <w:ilvl w:val="0"/>
          <w:numId w:val="18"/>
        </w:numPr>
        <w:tabs>
          <w:tab w:val="left" w:pos="540"/>
          <w:tab w:val="left" w:pos="900"/>
          <w:tab w:val="left" w:pos="1260"/>
        </w:tabs>
        <w:spacing w:before="8" w:after="240"/>
        <w:jc w:val="both"/>
        <w:rPr>
          <w:rFonts w:ascii="Times New Roman" w:hAnsi="Times New Roman" w:cs="Times New Roman"/>
          <w:sz w:val="24"/>
          <w:szCs w:val="24"/>
        </w:rPr>
      </w:pPr>
      <w:r w:rsidRPr="00AC2D0D">
        <w:rPr>
          <w:rFonts w:ascii="Times New Roman" w:hAnsi="Times New Roman" w:cs="Times New Roman"/>
          <w:sz w:val="24"/>
          <w:szCs w:val="24"/>
        </w:rPr>
        <w:t>F</w:t>
      </w:r>
      <w:r w:rsidR="009273E5" w:rsidRPr="00AC2D0D">
        <w:rPr>
          <w:rFonts w:ascii="Times New Roman" w:hAnsi="Times New Roman" w:cs="Times New Roman"/>
          <w:sz w:val="24"/>
          <w:szCs w:val="24"/>
        </w:rPr>
        <w:t xml:space="preserve">rom IV year onwards, the attendance is calculated </w:t>
      </w:r>
      <w:r w:rsidR="00D45194" w:rsidRPr="00AC2D0D">
        <w:rPr>
          <w:rFonts w:ascii="Times New Roman" w:hAnsi="Times New Roman" w:cs="Times New Roman"/>
          <w:sz w:val="24"/>
          <w:szCs w:val="24"/>
        </w:rPr>
        <w:t>s</w:t>
      </w:r>
      <w:r w:rsidR="009273E5" w:rsidRPr="00AC2D0D">
        <w:rPr>
          <w:rFonts w:ascii="Times New Roman" w:hAnsi="Times New Roman" w:cs="Times New Roman"/>
          <w:sz w:val="24"/>
          <w:szCs w:val="24"/>
        </w:rPr>
        <w:t>ubject</w:t>
      </w:r>
      <w:r w:rsidR="00D45194" w:rsidRPr="00AC2D0D">
        <w:rPr>
          <w:rFonts w:ascii="Times New Roman" w:hAnsi="Times New Roman" w:cs="Times New Roman"/>
          <w:sz w:val="24"/>
          <w:szCs w:val="24"/>
        </w:rPr>
        <w:t>-wise</w:t>
      </w:r>
      <w:r w:rsidR="009273E5" w:rsidRPr="00AC2D0D">
        <w:rPr>
          <w:rFonts w:ascii="Times New Roman" w:hAnsi="Times New Roman" w:cs="Times New Roman"/>
          <w:sz w:val="24"/>
          <w:szCs w:val="24"/>
        </w:rPr>
        <w:t>. Attendance in all subjects (</w:t>
      </w:r>
      <w:r w:rsidR="009273E5" w:rsidRPr="00D97FD7">
        <w:rPr>
          <w:rFonts w:ascii="Times New Roman" w:hAnsi="Times New Roman" w:cs="Times New Roman"/>
          <w:b/>
          <w:sz w:val="24"/>
          <w:szCs w:val="24"/>
        </w:rPr>
        <w:t>Theory/Practical/</w:t>
      </w:r>
      <w:r w:rsidR="00691EE5" w:rsidRPr="000B6578">
        <w:rPr>
          <w:rFonts w:ascii="Times New Roman" w:hAnsi="Times New Roman" w:cs="Times New Roman"/>
          <w:b/>
          <w:sz w:val="24"/>
          <w:szCs w:val="24"/>
        </w:rPr>
        <w:t xml:space="preserve">Mandatory </w:t>
      </w:r>
      <w:r w:rsidR="000B6578" w:rsidRPr="000B6578">
        <w:rPr>
          <w:rFonts w:ascii="Times New Roman" w:hAnsi="Times New Roman" w:cs="Times New Roman"/>
          <w:b/>
          <w:sz w:val="24"/>
          <w:szCs w:val="24"/>
        </w:rPr>
        <w:t xml:space="preserve">Non-Credit </w:t>
      </w:r>
      <w:r w:rsidR="009273E5" w:rsidRPr="000B6578">
        <w:rPr>
          <w:rFonts w:ascii="Times New Roman" w:hAnsi="Times New Roman" w:cs="Times New Roman"/>
          <w:b/>
          <w:sz w:val="24"/>
          <w:szCs w:val="24"/>
        </w:rPr>
        <w:t>Audit</w:t>
      </w:r>
      <w:r w:rsidRPr="000B6578">
        <w:rPr>
          <w:rFonts w:ascii="Times New Roman" w:hAnsi="Times New Roman" w:cs="Times New Roman"/>
          <w:b/>
          <w:sz w:val="24"/>
          <w:szCs w:val="24"/>
        </w:rPr>
        <w:t xml:space="preserve"> </w:t>
      </w:r>
      <w:r w:rsidR="009273E5" w:rsidRPr="000B6578">
        <w:rPr>
          <w:rFonts w:ascii="Times New Roman" w:hAnsi="Times New Roman" w:cs="Times New Roman"/>
          <w:b/>
          <w:sz w:val="24"/>
          <w:szCs w:val="24"/>
        </w:rPr>
        <w:t>Course</w:t>
      </w:r>
      <w:r w:rsidR="009273E5" w:rsidRPr="00AC2D0D">
        <w:rPr>
          <w:rFonts w:ascii="Times New Roman" w:hAnsi="Times New Roman" w:cs="Times New Roman"/>
          <w:sz w:val="24"/>
          <w:szCs w:val="24"/>
        </w:rPr>
        <w:t>) is compulsory.</w:t>
      </w:r>
      <w:r w:rsidR="009273E5" w:rsidRPr="00AC2D0D">
        <w:rPr>
          <w:rFonts w:ascii="Times New Roman" w:hAnsi="Times New Roman" w:cs="Times New Roman"/>
          <w:b/>
          <w:sz w:val="24"/>
          <w:szCs w:val="24"/>
        </w:rPr>
        <w:t xml:space="preserve"> </w:t>
      </w:r>
      <w:r w:rsidRPr="00AC2D0D">
        <w:rPr>
          <w:rFonts w:ascii="Times New Roman" w:hAnsi="Times New Roman" w:cs="Times New Roman"/>
          <w:sz w:val="24"/>
          <w:szCs w:val="24"/>
        </w:rPr>
        <w:t xml:space="preserve">Attendance of two periods shall be given if the student appears for the mid-term examination of that subject.  </w:t>
      </w:r>
      <w:r w:rsidR="009273E5" w:rsidRPr="00AC2D0D">
        <w:rPr>
          <w:rFonts w:ascii="Times New Roman" w:hAnsi="Times New Roman" w:cs="Times New Roman"/>
          <w:sz w:val="24"/>
          <w:szCs w:val="24"/>
        </w:rPr>
        <w:t>A</w:t>
      </w:r>
      <w:r w:rsidR="009273E5" w:rsidRPr="00AC2D0D">
        <w:rPr>
          <w:rFonts w:ascii="Times New Roman" w:hAnsi="Times New Roman" w:cs="Times New Roman"/>
          <w:b/>
          <w:sz w:val="24"/>
          <w:szCs w:val="24"/>
        </w:rPr>
        <w:t xml:space="preserve"> </w:t>
      </w:r>
      <w:r w:rsidR="009273E5" w:rsidRPr="00AC2D0D">
        <w:rPr>
          <w:rFonts w:ascii="Times New Roman" w:hAnsi="Times New Roman" w:cs="Times New Roman"/>
          <w:sz w:val="24"/>
          <w:szCs w:val="24"/>
        </w:rPr>
        <w:t xml:space="preserve">student is eligible to appear for the Semester End </w:t>
      </w:r>
      <w:r w:rsidR="009273E5" w:rsidRPr="00AC2D0D">
        <w:rPr>
          <w:rFonts w:ascii="Times New Roman" w:hAnsi="Times New Roman" w:cs="Times New Roman"/>
          <w:sz w:val="24"/>
          <w:szCs w:val="24"/>
        </w:rPr>
        <w:lastRenderedPageBreak/>
        <w:t xml:space="preserve">Examination in a subject of IV and V year if he acquires a minimum of 75% of attendance in that subject. </w:t>
      </w:r>
    </w:p>
    <w:p w:rsidR="00691EE5" w:rsidRPr="00AC2D0D" w:rsidRDefault="00691EE5" w:rsidP="00D97FD7">
      <w:pPr>
        <w:pStyle w:val="BodyText"/>
        <w:numPr>
          <w:ilvl w:val="0"/>
          <w:numId w:val="18"/>
        </w:numPr>
        <w:tabs>
          <w:tab w:val="left" w:pos="540"/>
          <w:tab w:val="left" w:pos="900"/>
          <w:tab w:val="left" w:pos="1260"/>
        </w:tabs>
        <w:spacing w:before="8" w:after="240"/>
        <w:jc w:val="both"/>
        <w:rPr>
          <w:rFonts w:ascii="Times New Roman" w:hAnsi="Times New Roman" w:cs="Times New Roman"/>
          <w:sz w:val="24"/>
          <w:szCs w:val="24"/>
        </w:rPr>
      </w:pPr>
      <w:r w:rsidRPr="00691EE5">
        <w:rPr>
          <w:rFonts w:ascii="Times New Roman" w:hAnsi="Times New Roman" w:cs="Times New Roman"/>
          <w:b/>
          <w:sz w:val="24"/>
          <w:szCs w:val="24"/>
        </w:rPr>
        <w:t>Mini Project with Seminar</w:t>
      </w:r>
      <w:r>
        <w:rPr>
          <w:rFonts w:ascii="Times New Roman" w:hAnsi="Times New Roman" w:cs="Times New Roman"/>
          <w:sz w:val="24"/>
          <w:szCs w:val="24"/>
        </w:rPr>
        <w:t xml:space="preserve"> is eligible for evaluation only if the student ensures a minimum of 75% in seminar presentation classes of Mini Project with Seminar during the semester.</w:t>
      </w:r>
    </w:p>
    <w:p w:rsidR="00691EE5" w:rsidRDefault="001E3EF5" w:rsidP="00D97FD7">
      <w:pPr>
        <w:pStyle w:val="ListParagraph"/>
        <w:numPr>
          <w:ilvl w:val="0"/>
          <w:numId w:val="18"/>
        </w:numPr>
        <w:tabs>
          <w:tab w:val="left" w:pos="540"/>
          <w:tab w:val="left" w:pos="900"/>
          <w:tab w:val="left" w:pos="1260"/>
        </w:tabs>
        <w:spacing w:line="249" w:lineRule="auto"/>
        <w:contextualSpacing w:val="0"/>
        <w:jc w:val="both"/>
        <w:rPr>
          <w:rFonts w:ascii="Times New Roman" w:hAnsi="Times New Roman" w:cs="Times New Roman"/>
          <w:sz w:val="24"/>
          <w:szCs w:val="24"/>
        </w:rPr>
      </w:pPr>
      <w:r w:rsidRPr="00AC2D0D">
        <w:rPr>
          <w:rFonts w:ascii="Times New Roman" w:hAnsi="Times New Roman" w:cs="Times New Roman"/>
          <w:sz w:val="24"/>
          <w:szCs w:val="24"/>
        </w:rPr>
        <w:t xml:space="preserve">Shortage of attendance up to 10% (65% and above, and below 75%) can be condoned </w:t>
      </w:r>
      <w:r w:rsidR="00691EE5">
        <w:rPr>
          <w:rFonts w:ascii="Times New Roman" w:hAnsi="Times New Roman" w:cs="Times New Roman"/>
          <w:sz w:val="24"/>
          <w:szCs w:val="24"/>
        </w:rPr>
        <w:t>i</w:t>
      </w:r>
      <w:r w:rsidRPr="00AC2D0D">
        <w:rPr>
          <w:rFonts w:ascii="Times New Roman" w:hAnsi="Times New Roman" w:cs="Times New Roman"/>
          <w:sz w:val="24"/>
          <w:szCs w:val="24"/>
        </w:rPr>
        <w:t xml:space="preserve">n each subject/course (Theory/Practical/Audit Course/Mini Project with Seminar) by the College Academic Committee on genuine and valid grounds based on the student’s representation with supporting evidence. </w:t>
      </w:r>
    </w:p>
    <w:p w:rsidR="001E3EF5" w:rsidRPr="00AC2D0D" w:rsidRDefault="001E3EF5" w:rsidP="00D97FD7">
      <w:pPr>
        <w:pStyle w:val="ListParagraph"/>
        <w:numPr>
          <w:ilvl w:val="0"/>
          <w:numId w:val="18"/>
        </w:numPr>
        <w:tabs>
          <w:tab w:val="left" w:pos="540"/>
          <w:tab w:val="left" w:pos="900"/>
          <w:tab w:val="left" w:pos="1260"/>
        </w:tabs>
        <w:spacing w:line="249" w:lineRule="auto"/>
        <w:contextualSpacing w:val="0"/>
        <w:jc w:val="both"/>
        <w:rPr>
          <w:rFonts w:ascii="Times New Roman" w:hAnsi="Times New Roman" w:cs="Times New Roman"/>
          <w:sz w:val="24"/>
          <w:szCs w:val="24"/>
        </w:rPr>
      </w:pPr>
      <w:r w:rsidRPr="00AC2D0D">
        <w:rPr>
          <w:rFonts w:ascii="Times New Roman" w:hAnsi="Times New Roman" w:cs="Times New Roman"/>
          <w:sz w:val="24"/>
          <w:szCs w:val="24"/>
        </w:rPr>
        <w:t xml:space="preserve">A stipulated fee per subject/course is levied on students whose shortage of attendance is condoned. </w:t>
      </w:r>
    </w:p>
    <w:p w:rsidR="001E3EF5" w:rsidRPr="00AC2D0D" w:rsidRDefault="001E3EF5" w:rsidP="00D97FD7">
      <w:pPr>
        <w:pStyle w:val="ListParagraph"/>
        <w:numPr>
          <w:ilvl w:val="0"/>
          <w:numId w:val="18"/>
        </w:numPr>
        <w:tabs>
          <w:tab w:val="left" w:pos="540"/>
          <w:tab w:val="left" w:pos="900"/>
          <w:tab w:val="left" w:pos="1260"/>
        </w:tabs>
        <w:spacing w:before="240" w:line="249" w:lineRule="auto"/>
        <w:contextualSpacing w:val="0"/>
        <w:jc w:val="both"/>
        <w:rPr>
          <w:rFonts w:ascii="Times New Roman" w:hAnsi="Times New Roman" w:cs="Times New Roman"/>
          <w:sz w:val="24"/>
          <w:szCs w:val="24"/>
        </w:rPr>
      </w:pPr>
      <w:r w:rsidRPr="00AC2D0D">
        <w:rPr>
          <w:rFonts w:ascii="Times New Roman" w:hAnsi="Times New Roman" w:cs="Times New Roman"/>
          <w:sz w:val="24"/>
          <w:szCs w:val="24"/>
        </w:rPr>
        <w:t>Shortage of attendance below 65% in any subject shall in no case be condoned.</w:t>
      </w:r>
    </w:p>
    <w:p w:rsidR="001E3EF5" w:rsidRPr="00D97FD7" w:rsidRDefault="001E3EF5" w:rsidP="00D97FD7">
      <w:pPr>
        <w:pStyle w:val="ListParagraph"/>
        <w:numPr>
          <w:ilvl w:val="0"/>
          <w:numId w:val="18"/>
        </w:numPr>
        <w:tabs>
          <w:tab w:val="left" w:pos="540"/>
          <w:tab w:val="left" w:pos="900"/>
          <w:tab w:val="left" w:pos="1260"/>
        </w:tabs>
        <w:spacing w:before="8" w:line="249" w:lineRule="auto"/>
        <w:contextualSpacing w:val="0"/>
        <w:jc w:val="both"/>
        <w:rPr>
          <w:rFonts w:ascii="Times New Roman" w:hAnsi="Times New Roman" w:cs="Times New Roman"/>
          <w:b/>
          <w:sz w:val="24"/>
          <w:szCs w:val="24"/>
        </w:rPr>
      </w:pPr>
      <w:r w:rsidRPr="00AC2D0D">
        <w:rPr>
          <w:rFonts w:ascii="Times New Roman" w:hAnsi="Times New Roman" w:cs="Times New Roman"/>
          <w:sz w:val="24"/>
          <w:szCs w:val="24"/>
        </w:rPr>
        <w:t>A student whose shortage of attendance is not condoned in a subject/course (</w:t>
      </w:r>
      <w:r w:rsidRPr="00D97FD7">
        <w:rPr>
          <w:rFonts w:ascii="Times New Roman" w:hAnsi="Times New Roman" w:cs="Times New Roman"/>
          <w:b/>
          <w:sz w:val="24"/>
          <w:szCs w:val="24"/>
        </w:rPr>
        <w:t>Theory/Practical/</w:t>
      </w:r>
      <w:r w:rsidR="00F21722" w:rsidRPr="000B6578">
        <w:rPr>
          <w:rFonts w:ascii="Times New Roman" w:hAnsi="Times New Roman" w:cs="Times New Roman"/>
          <w:b/>
          <w:sz w:val="24"/>
          <w:szCs w:val="24"/>
        </w:rPr>
        <w:t>Mandatory</w:t>
      </w:r>
      <w:r w:rsidR="000B6578" w:rsidRPr="000B6578">
        <w:rPr>
          <w:rFonts w:ascii="Times New Roman" w:hAnsi="Times New Roman" w:cs="Times New Roman"/>
          <w:b/>
          <w:sz w:val="24"/>
          <w:szCs w:val="24"/>
        </w:rPr>
        <w:t xml:space="preserve"> Non-Credit</w:t>
      </w:r>
      <w:r w:rsidR="00F21722" w:rsidRPr="000B6578">
        <w:rPr>
          <w:rFonts w:ascii="Times New Roman" w:hAnsi="Times New Roman" w:cs="Times New Roman"/>
          <w:b/>
          <w:sz w:val="24"/>
          <w:szCs w:val="24"/>
        </w:rPr>
        <w:t xml:space="preserve"> </w:t>
      </w:r>
      <w:r w:rsidRPr="000B6578">
        <w:rPr>
          <w:rFonts w:ascii="Times New Roman" w:hAnsi="Times New Roman" w:cs="Times New Roman"/>
          <w:b/>
          <w:sz w:val="24"/>
          <w:szCs w:val="24"/>
        </w:rPr>
        <w:t>Audit Course</w:t>
      </w:r>
      <w:r w:rsidRPr="00D97FD7">
        <w:rPr>
          <w:rFonts w:ascii="Times New Roman" w:hAnsi="Times New Roman" w:cs="Times New Roman"/>
          <w:b/>
          <w:sz w:val="24"/>
          <w:szCs w:val="24"/>
        </w:rPr>
        <w:t>/Mini Project with Seminar</w:t>
      </w:r>
      <w:r w:rsidRPr="00AC2D0D">
        <w:rPr>
          <w:rFonts w:ascii="Times New Roman" w:hAnsi="Times New Roman" w:cs="Times New Roman"/>
          <w:sz w:val="24"/>
          <w:szCs w:val="24"/>
        </w:rPr>
        <w:t xml:space="preserve">) is considered detained in that subject and is not eligible to appear for Semester End Examination in that subject. </w:t>
      </w:r>
      <w:r w:rsidR="00D97FD7">
        <w:rPr>
          <w:rFonts w:ascii="Times New Roman" w:hAnsi="Times New Roman" w:cs="Times New Roman"/>
          <w:sz w:val="24"/>
          <w:szCs w:val="24"/>
        </w:rPr>
        <w:t>M</w:t>
      </w:r>
      <w:r w:rsidR="00AC2D0D" w:rsidRPr="00AC2D0D">
        <w:rPr>
          <w:rFonts w:ascii="Times New Roman" w:hAnsi="Times New Roman" w:cs="Times New Roman"/>
          <w:sz w:val="24"/>
          <w:szCs w:val="24"/>
        </w:rPr>
        <w:t xml:space="preserve">arks earned in </w:t>
      </w:r>
      <w:r w:rsidR="00D97FD7">
        <w:rPr>
          <w:rFonts w:ascii="Times New Roman" w:hAnsi="Times New Roman" w:cs="Times New Roman"/>
          <w:sz w:val="24"/>
          <w:szCs w:val="24"/>
        </w:rPr>
        <w:t xml:space="preserve">the CIE of </w:t>
      </w:r>
      <w:r w:rsidR="00AC2D0D" w:rsidRPr="00AC2D0D">
        <w:rPr>
          <w:rFonts w:ascii="Times New Roman" w:hAnsi="Times New Roman" w:cs="Times New Roman"/>
          <w:sz w:val="24"/>
          <w:szCs w:val="24"/>
        </w:rPr>
        <w:t>th</w:t>
      </w:r>
      <w:r w:rsidR="00D97FD7">
        <w:rPr>
          <w:rFonts w:ascii="Times New Roman" w:hAnsi="Times New Roman" w:cs="Times New Roman"/>
          <w:sz w:val="24"/>
          <w:szCs w:val="24"/>
        </w:rPr>
        <w:t>e</w:t>
      </w:r>
      <w:r w:rsidR="00AC2D0D" w:rsidRPr="00AC2D0D">
        <w:rPr>
          <w:rFonts w:ascii="Times New Roman" w:hAnsi="Times New Roman" w:cs="Times New Roman"/>
          <w:sz w:val="24"/>
          <w:szCs w:val="24"/>
        </w:rPr>
        <w:t xml:space="preserve"> subject become void</w:t>
      </w:r>
      <w:r w:rsidR="009916B2">
        <w:rPr>
          <w:rFonts w:ascii="Times New Roman" w:hAnsi="Times New Roman" w:cs="Times New Roman"/>
          <w:sz w:val="24"/>
          <w:szCs w:val="24"/>
        </w:rPr>
        <w:t xml:space="preserve"> and henceforth the subject is not graded. </w:t>
      </w:r>
      <w:r w:rsidR="00B05C35" w:rsidRPr="00D97FD7">
        <w:rPr>
          <w:rFonts w:ascii="Times New Roman" w:hAnsi="Times New Roman" w:cs="Times New Roman"/>
          <w:b/>
          <w:sz w:val="24"/>
          <w:szCs w:val="24"/>
        </w:rPr>
        <w:t>In case of Mini Project with Semi</w:t>
      </w:r>
      <w:r w:rsidR="009916B2">
        <w:rPr>
          <w:rFonts w:ascii="Times New Roman" w:hAnsi="Times New Roman" w:cs="Times New Roman"/>
          <w:b/>
          <w:sz w:val="24"/>
          <w:szCs w:val="24"/>
        </w:rPr>
        <w:t>nar, it sh</w:t>
      </w:r>
      <w:r w:rsidR="00691EE5">
        <w:rPr>
          <w:rFonts w:ascii="Times New Roman" w:hAnsi="Times New Roman" w:cs="Times New Roman"/>
          <w:b/>
          <w:sz w:val="24"/>
          <w:szCs w:val="24"/>
        </w:rPr>
        <w:t xml:space="preserve">all not be evaluated and graded.  </w:t>
      </w:r>
    </w:p>
    <w:p w:rsidR="00AC2D0D" w:rsidRPr="00F21722" w:rsidRDefault="00B05C35" w:rsidP="00D97FD7">
      <w:pPr>
        <w:pStyle w:val="ListParagraph"/>
        <w:numPr>
          <w:ilvl w:val="0"/>
          <w:numId w:val="18"/>
        </w:numPr>
        <w:tabs>
          <w:tab w:val="left" w:pos="360"/>
          <w:tab w:val="left" w:pos="720"/>
          <w:tab w:val="left" w:pos="1080"/>
        </w:tabs>
        <w:contextualSpacing w:val="0"/>
        <w:jc w:val="both"/>
        <w:rPr>
          <w:rFonts w:ascii="Times New Roman" w:hAnsi="Times New Roman" w:cs="Times New Roman"/>
          <w:b/>
          <w:sz w:val="24"/>
          <w:szCs w:val="24"/>
        </w:rPr>
      </w:pPr>
      <w:r w:rsidRPr="00AC2D0D">
        <w:rPr>
          <w:rFonts w:ascii="Times New Roman" w:hAnsi="Times New Roman" w:cs="Times New Roman"/>
          <w:sz w:val="24"/>
          <w:szCs w:val="24"/>
        </w:rPr>
        <w:t xml:space="preserve">The student may seek re-registration of the detained subjects </w:t>
      </w:r>
      <w:r w:rsidR="00691EE5">
        <w:rPr>
          <w:rFonts w:ascii="Times New Roman" w:hAnsi="Times New Roman" w:cs="Times New Roman"/>
          <w:sz w:val="24"/>
          <w:szCs w:val="24"/>
        </w:rPr>
        <w:t xml:space="preserve">(Theory/Practical/Audit Course/Mini Project with Seminar) </w:t>
      </w:r>
      <w:r w:rsidRPr="00AC2D0D">
        <w:rPr>
          <w:rFonts w:ascii="Times New Roman" w:hAnsi="Times New Roman" w:cs="Times New Roman"/>
          <w:sz w:val="24"/>
          <w:szCs w:val="24"/>
        </w:rPr>
        <w:t>as and when the subjects are offered by the department</w:t>
      </w:r>
      <w:r w:rsidR="00141ABF">
        <w:rPr>
          <w:rFonts w:ascii="Times New Roman" w:hAnsi="Times New Roman" w:cs="Times New Roman"/>
          <w:sz w:val="24"/>
          <w:szCs w:val="24"/>
        </w:rPr>
        <w:t xml:space="preserve"> with the academic regulations of the batch into which he is re-registered</w:t>
      </w:r>
      <w:r w:rsidRPr="00AC2D0D">
        <w:rPr>
          <w:rFonts w:ascii="Times New Roman" w:hAnsi="Times New Roman" w:cs="Times New Roman"/>
          <w:sz w:val="24"/>
          <w:szCs w:val="24"/>
        </w:rPr>
        <w:t>; in case if there are any Professional Electives and/or Open Electives, the same may also be re-registered if offered, however, if those electives are not offered in later semesters, then alternative electives may be chosen from the same set of elective subjects offered under that category.</w:t>
      </w:r>
      <w:r w:rsidR="00141ABF">
        <w:rPr>
          <w:rFonts w:ascii="Times New Roman" w:hAnsi="Times New Roman" w:cs="Times New Roman"/>
          <w:sz w:val="24"/>
          <w:szCs w:val="24"/>
        </w:rPr>
        <w:t xml:space="preserve"> </w:t>
      </w:r>
    </w:p>
    <w:p w:rsidR="00F21722" w:rsidRPr="00AC2D0D" w:rsidRDefault="00F21722" w:rsidP="00D97FD7">
      <w:pPr>
        <w:pStyle w:val="ListParagraph"/>
        <w:numPr>
          <w:ilvl w:val="0"/>
          <w:numId w:val="18"/>
        </w:numPr>
        <w:tabs>
          <w:tab w:val="left" w:pos="360"/>
          <w:tab w:val="left" w:pos="720"/>
          <w:tab w:val="left" w:pos="1080"/>
        </w:tabs>
        <w:contextualSpacing w:val="0"/>
        <w:jc w:val="both"/>
        <w:rPr>
          <w:rFonts w:ascii="Times New Roman" w:hAnsi="Times New Roman" w:cs="Times New Roman"/>
          <w:b/>
          <w:sz w:val="24"/>
          <w:szCs w:val="24"/>
        </w:rPr>
      </w:pPr>
      <w:r>
        <w:rPr>
          <w:rFonts w:ascii="Times New Roman" w:hAnsi="Times New Roman" w:cs="Times New Roman"/>
          <w:sz w:val="24"/>
          <w:szCs w:val="24"/>
        </w:rPr>
        <w:t>A student who fulfills the attendance requirement in a subject is not eligible for re</w:t>
      </w:r>
      <w:r w:rsidR="00141ABF">
        <w:rPr>
          <w:rFonts w:ascii="Times New Roman" w:hAnsi="Times New Roman" w:cs="Times New Roman"/>
          <w:sz w:val="24"/>
          <w:szCs w:val="24"/>
        </w:rPr>
        <w:t>-</w:t>
      </w:r>
      <w:r>
        <w:rPr>
          <w:rFonts w:ascii="Times New Roman" w:hAnsi="Times New Roman" w:cs="Times New Roman"/>
          <w:sz w:val="24"/>
          <w:szCs w:val="24"/>
        </w:rPr>
        <w:t>registration.</w:t>
      </w:r>
    </w:p>
    <w:p w:rsidR="00AC2D0D" w:rsidRPr="003C5D10" w:rsidRDefault="00AC2D0D" w:rsidP="00D97FD7">
      <w:pPr>
        <w:pStyle w:val="ListParagraph"/>
        <w:numPr>
          <w:ilvl w:val="0"/>
          <w:numId w:val="18"/>
        </w:numPr>
        <w:tabs>
          <w:tab w:val="left" w:pos="360"/>
          <w:tab w:val="left" w:pos="720"/>
          <w:tab w:val="left" w:pos="1080"/>
        </w:tabs>
        <w:contextualSpacing w:val="0"/>
        <w:jc w:val="both"/>
        <w:rPr>
          <w:rFonts w:ascii="Times New Roman" w:hAnsi="Times New Roman" w:cs="Times New Roman"/>
          <w:sz w:val="24"/>
          <w:szCs w:val="24"/>
        </w:rPr>
      </w:pPr>
      <w:r w:rsidRPr="003C5D10">
        <w:rPr>
          <w:rFonts w:ascii="Times New Roman" w:hAnsi="Times New Roman" w:cs="Times New Roman"/>
          <w:sz w:val="24"/>
          <w:szCs w:val="24"/>
        </w:rPr>
        <w:t xml:space="preserve">From IV year I semester onwards, student shall maintain a minimum of 75% attendance in at least three theory subjects excluding </w:t>
      </w:r>
      <w:r w:rsidR="00F21722" w:rsidRPr="000B6578">
        <w:rPr>
          <w:rFonts w:ascii="Times New Roman" w:hAnsi="Times New Roman" w:cs="Times New Roman"/>
          <w:sz w:val="24"/>
          <w:szCs w:val="24"/>
        </w:rPr>
        <w:t xml:space="preserve">Mandatory </w:t>
      </w:r>
      <w:r w:rsidR="000B6578" w:rsidRPr="000B6578">
        <w:rPr>
          <w:rFonts w:ascii="Times New Roman" w:hAnsi="Times New Roman" w:cs="Times New Roman"/>
          <w:sz w:val="24"/>
          <w:szCs w:val="24"/>
        </w:rPr>
        <w:t xml:space="preserve">Non-Credit </w:t>
      </w:r>
      <w:r w:rsidRPr="000B6578">
        <w:rPr>
          <w:rFonts w:ascii="Times New Roman" w:hAnsi="Times New Roman" w:cs="Times New Roman"/>
          <w:sz w:val="24"/>
          <w:szCs w:val="24"/>
        </w:rPr>
        <w:t>Audit Courses</w:t>
      </w:r>
      <w:r w:rsidRPr="003C5D10">
        <w:rPr>
          <w:rFonts w:ascii="Times New Roman" w:hAnsi="Times New Roman" w:cs="Times New Roman"/>
          <w:sz w:val="24"/>
          <w:szCs w:val="24"/>
        </w:rPr>
        <w:t xml:space="preserve"> </w:t>
      </w:r>
      <w:r w:rsidR="003C5D10" w:rsidRPr="003C5D10">
        <w:rPr>
          <w:rFonts w:ascii="Times New Roman" w:hAnsi="Times New Roman" w:cs="Times New Roman"/>
          <w:sz w:val="24"/>
          <w:szCs w:val="24"/>
        </w:rPr>
        <w:t>for</w:t>
      </w:r>
      <w:r w:rsidRPr="003C5D10">
        <w:rPr>
          <w:rFonts w:ascii="Times New Roman" w:hAnsi="Times New Roman" w:cs="Times New Roman"/>
          <w:sz w:val="24"/>
          <w:szCs w:val="24"/>
        </w:rPr>
        <w:t xml:space="preserve"> promot</w:t>
      </w:r>
      <w:r w:rsidR="003C5D10" w:rsidRPr="003C5D10">
        <w:rPr>
          <w:rFonts w:ascii="Times New Roman" w:hAnsi="Times New Roman" w:cs="Times New Roman"/>
          <w:sz w:val="24"/>
          <w:szCs w:val="24"/>
        </w:rPr>
        <w:t>ion</w:t>
      </w:r>
      <w:r w:rsidRPr="003C5D10">
        <w:rPr>
          <w:rFonts w:ascii="Times New Roman" w:hAnsi="Times New Roman" w:cs="Times New Roman"/>
          <w:sz w:val="24"/>
          <w:szCs w:val="24"/>
        </w:rPr>
        <w:t xml:space="preserve"> to the next semester.</w:t>
      </w:r>
    </w:p>
    <w:p w:rsidR="001925D2" w:rsidRPr="00AC2D0D" w:rsidRDefault="00B05C35" w:rsidP="003C5D10">
      <w:pPr>
        <w:tabs>
          <w:tab w:val="left" w:pos="360"/>
          <w:tab w:val="left" w:pos="720"/>
          <w:tab w:val="left" w:pos="1080"/>
        </w:tabs>
        <w:spacing w:after="0"/>
        <w:jc w:val="both"/>
        <w:rPr>
          <w:rFonts w:ascii="Times New Roman" w:hAnsi="Times New Roman" w:cs="Times New Roman"/>
          <w:b/>
          <w:sz w:val="24"/>
          <w:szCs w:val="24"/>
        </w:rPr>
      </w:pPr>
      <w:r w:rsidRPr="00AC2D0D">
        <w:rPr>
          <w:rFonts w:ascii="Times New Roman" w:hAnsi="Times New Roman" w:cs="Times New Roman"/>
          <w:b/>
          <w:sz w:val="24"/>
          <w:szCs w:val="24"/>
        </w:rPr>
        <w:t>7</w:t>
      </w:r>
      <w:r w:rsidR="003C5D10">
        <w:rPr>
          <w:rFonts w:ascii="Times New Roman" w:hAnsi="Times New Roman" w:cs="Times New Roman"/>
          <w:b/>
          <w:sz w:val="24"/>
          <w:szCs w:val="24"/>
        </w:rPr>
        <w:t>.</w:t>
      </w:r>
      <w:r w:rsidR="003C5D10">
        <w:rPr>
          <w:rFonts w:ascii="Times New Roman" w:hAnsi="Times New Roman" w:cs="Times New Roman"/>
          <w:b/>
          <w:sz w:val="24"/>
          <w:szCs w:val="24"/>
        </w:rPr>
        <w:tab/>
      </w:r>
      <w:r w:rsidR="001925D2" w:rsidRPr="00AC2D0D">
        <w:rPr>
          <w:rFonts w:ascii="Times New Roman" w:hAnsi="Times New Roman" w:cs="Times New Roman"/>
          <w:b/>
          <w:sz w:val="24"/>
          <w:szCs w:val="24"/>
        </w:rPr>
        <w:t>Academic Requirements</w:t>
      </w:r>
    </w:p>
    <w:p w:rsidR="001925D2" w:rsidRDefault="001925D2" w:rsidP="00850D6F">
      <w:pPr>
        <w:tabs>
          <w:tab w:val="left" w:pos="360"/>
          <w:tab w:val="left" w:pos="720"/>
          <w:tab w:val="left" w:pos="1080"/>
        </w:tabs>
        <w:ind w:left="567"/>
        <w:rPr>
          <w:rFonts w:ascii="Times New Roman" w:hAnsi="Times New Roman" w:cs="Times New Roman"/>
          <w:b/>
          <w:sz w:val="24"/>
          <w:szCs w:val="24"/>
        </w:rPr>
      </w:pPr>
      <w:r w:rsidRPr="003603EF">
        <w:rPr>
          <w:rFonts w:ascii="Times New Roman" w:hAnsi="Times New Roman" w:cs="Times New Roman"/>
          <w:sz w:val="24"/>
          <w:szCs w:val="24"/>
        </w:rPr>
        <w:t xml:space="preserve">The following academic requirements have to be satisfied, in addition to the attendance requirements mentioned in Item No. </w:t>
      </w:r>
      <w:r w:rsidRPr="003603EF">
        <w:rPr>
          <w:rFonts w:ascii="Times New Roman" w:hAnsi="Times New Roman" w:cs="Times New Roman"/>
          <w:b/>
          <w:sz w:val="24"/>
          <w:szCs w:val="24"/>
        </w:rPr>
        <w:t>6.</w:t>
      </w:r>
      <w:r w:rsidR="00387CBF">
        <w:rPr>
          <w:rFonts w:ascii="Times New Roman" w:hAnsi="Times New Roman" w:cs="Times New Roman"/>
          <w:b/>
          <w:sz w:val="24"/>
          <w:szCs w:val="24"/>
        </w:rPr>
        <w:t xml:space="preserve"> </w:t>
      </w:r>
    </w:p>
    <w:p w:rsidR="00D45194" w:rsidRDefault="001925D2" w:rsidP="003C5D10">
      <w:pPr>
        <w:tabs>
          <w:tab w:val="left" w:pos="360"/>
          <w:tab w:val="left" w:pos="720"/>
          <w:tab w:val="left" w:pos="1080"/>
        </w:tabs>
        <w:spacing w:after="0"/>
        <w:ind w:left="567" w:hanging="567"/>
        <w:jc w:val="both"/>
        <w:rPr>
          <w:rFonts w:ascii="Times New Roman" w:hAnsi="Times New Roman" w:cs="Times New Roman"/>
          <w:b/>
          <w:sz w:val="24"/>
          <w:szCs w:val="24"/>
        </w:rPr>
      </w:pPr>
      <w:r w:rsidRPr="003603EF">
        <w:rPr>
          <w:rFonts w:ascii="Times New Roman" w:hAnsi="Times New Roman" w:cs="Times New Roman"/>
          <w:b/>
          <w:sz w:val="24"/>
          <w:szCs w:val="24"/>
        </w:rPr>
        <w:t>7.1</w:t>
      </w:r>
      <w:r w:rsidR="00D45194">
        <w:rPr>
          <w:rFonts w:ascii="Times New Roman" w:hAnsi="Times New Roman" w:cs="Times New Roman"/>
          <w:b/>
          <w:sz w:val="24"/>
          <w:szCs w:val="24"/>
        </w:rPr>
        <w:tab/>
      </w:r>
      <w:r w:rsidR="0000171A">
        <w:rPr>
          <w:rFonts w:ascii="Times New Roman" w:hAnsi="Times New Roman" w:cs="Times New Roman"/>
          <w:b/>
          <w:sz w:val="24"/>
          <w:szCs w:val="24"/>
        </w:rPr>
        <w:tab/>
      </w:r>
      <w:r w:rsidR="00D45194">
        <w:rPr>
          <w:rFonts w:ascii="Times New Roman" w:hAnsi="Times New Roman" w:cs="Times New Roman"/>
          <w:b/>
          <w:sz w:val="24"/>
          <w:szCs w:val="24"/>
        </w:rPr>
        <w:t>UGP</w:t>
      </w:r>
    </w:p>
    <w:p w:rsidR="001925D2" w:rsidRDefault="00D45194" w:rsidP="0000171A">
      <w:pPr>
        <w:tabs>
          <w:tab w:val="left" w:pos="360"/>
          <w:tab w:val="left" w:pos="720"/>
          <w:tab w:val="left" w:pos="1080"/>
        </w:tabs>
        <w:ind w:left="1440" w:hanging="36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1925D2" w:rsidRPr="003603EF">
        <w:rPr>
          <w:rFonts w:ascii="Times New Roman" w:hAnsi="Times New Roman" w:cs="Times New Roman"/>
          <w:sz w:val="24"/>
          <w:szCs w:val="24"/>
        </w:rPr>
        <w:t xml:space="preserve">A student </w:t>
      </w:r>
      <w:r>
        <w:rPr>
          <w:rFonts w:ascii="Times New Roman" w:hAnsi="Times New Roman" w:cs="Times New Roman"/>
          <w:sz w:val="24"/>
          <w:szCs w:val="24"/>
        </w:rPr>
        <w:t xml:space="preserve">is </w:t>
      </w:r>
      <w:r w:rsidR="001925D2" w:rsidRPr="003603EF">
        <w:rPr>
          <w:rFonts w:ascii="Times New Roman" w:hAnsi="Times New Roman" w:cs="Times New Roman"/>
          <w:sz w:val="24"/>
          <w:szCs w:val="24"/>
        </w:rPr>
        <w:t>deemed to have satisfied the academic requirements and earned the credits allotted to each subject</w:t>
      </w:r>
      <w:r>
        <w:rPr>
          <w:rFonts w:ascii="Times New Roman" w:hAnsi="Times New Roman" w:cs="Times New Roman"/>
          <w:sz w:val="24"/>
          <w:szCs w:val="24"/>
        </w:rPr>
        <w:t>/</w:t>
      </w:r>
      <w:r w:rsidR="001925D2" w:rsidRPr="003603EF">
        <w:rPr>
          <w:rFonts w:ascii="Times New Roman" w:hAnsi="Times New Roman" w:cs="Times New Roman"/>
          <w:sz w:val="24"/>
          <w:szCs w:val="24"/>
        </w:rPr>
        <w:t>course</w:t>
      </w:r>
      <w:r w:rsidR="009B1F7E">
        <w:rPr>
          <w:rFonts w:ascii="Times New Roman" w:hAnsi="Times New Roman" w:cs="Times New Roman"/>
          <w:sz w:val="24"/>
          <w:szCs w:val="24"/>
        </w:rPr>
        <w:t xml:space="preserve"> </w:t>
      </w:r>
      <w:r w:rsidR="009B1F7E" w:rsidRPr="00901EC8">
        <w:rPr>
          <w:rFonts w:ascii="Times New Roman" w:hAnsi="Times New Roman" w:cs="Times New Roman"/>
          <w:b/>
          <w:sz w:val="24"/>
          <w:szCs w:val="24"/>
        </w:rPr>
        <w:t>(Theory/Practical)</w:t>
      </w:r>
      <w:r w:rsidR="001925D2" w:rsidRPr="003603EF">
        <w:rPr>
          <w:rFonts w:ascii="Times New Roman" w:hAnsi="Times New Roman" w:cs="Times New Roman"/>
          <w:sz w:val="24"/>
          <w:szCs w:val="24"/>
        </w:rPr>
        <w:t xml:space="preserve"> if </w:t>
      </w:r>
      <w:r>
        <w:rPr>
          <w:rFonts w:ascii="Times New Roman" w:hAnsi="Times New Roman" w:cs="Times New Roman"/>
          <w:sz w:val="24"/>
          <w:szCs w:val="24"/>
        </w:rPr>
        <w:t xml:space="preserve">the </w:t>
      </w:r>
      <w:r w:rsidR="001925D2" w:rsidRPr="003603EF">
        <w:rPr>
          <w:rFonts w:ascii="Times New Roman" w:hAnsi="Times New Roman" w:cs="Times New Roman"/>
          <w:sz w:val="24"/>
          <w:szCs w:val="24"/>
        </w:rPr>
        <w:t xml:space="preserve">student secures not less than 35% (14 marks out of 40 marks) in the Continuous Internal Evaluation (CIE), not less than 35% (21 marks out of 60 marks) in the </w:t>
      </w:r>
      <w:r w:rsidR="009B1F7E" w:rsidRPr="003603EF">
        <w:rPr>
          <w:rFonts w:ascii="Times New Roman" w:hAnsi="Times New Roman" w:cs="Times New Roman"/>
          <w:sz w:val="24"/>
          <w:szCs w:val="24"/>
        </w:rPr>
        <w:t xml:space="preserve">Semester End Examinations </w:t>
      </w:r>
      <w:r w:rsidR="001925D2" w:rsidRPr="003603EF">
        <w:rPr>
          <w:rFonts w:ascii="Times New Roman" w:hAnsi="Times New Roman" w:cs="Times New Roman"/>
          <w:sz w:val="24"/>
          <w:szCs w:val="24"/>
        </w:rPr>
        <w:t>(SEE), and a minimum of</w:t>
      </w:r>
      <w:r w:rsidR="006233BC" w:rsidRPr="003603EF">
        <w:rPr>
          <w:rFonts w:ascii="Times New Roman" w:hAnsi="Times New Roman" w:cs="Times New Roman"/>
          <w:sz w:val="24"/>
          <w:szCs w:val="24"/>
        </w:rPr>
        <w:t xml:space="preserve"> </w:t>
      </w:r>
      <w:r w:rsidR="001925D2" w:rsidRPr="003603EF">
        <w:rPr>
          <w:rFonts w:ascii="Times New Roman" w:hAnsi="Times New Roman" w:cs="Times New Roman"/>
          <w:sz w:val="24"/>
          <w:szCs w:val="24"/>
        </w:rPr>
        <w:t xml:space="preserve">40% (40 marks out of </w:t>
      </w:r>
      <w:r w:rsidR="001925D2" w:rsidRPr="003603EF">
        <w:rPr>
          <w:rFonts w:ascii="Times New Roman" w:hAnsi="Times New Roman" w:cs="Times New Roman"/>
          <w:sz w:val="24"/>
          <w:szCs w:val="24"/>
        </w:rPr>
        <w:lastRenderedPageBreak/>
        <w:t xml:space="preserve">100 marks) in the sum total of the CIE (Continuous Internal Evaluation) and SEE (Semester End Examination) taken together; in terms of letter grades, this implies securing </w:t>
      </w:r>
      <w:r w:rsidR="001925D2" w:rsidRPr="003603EF">
        <w:rPr>
          <w:rFonts w:ascii="Times New Roman" w:hAnsi="Times New Roman" w:cs="Times New Roman"/>
          <w:b/>
          <w:sz w:val="24"/>
          <w:szCs w:val="24"/>
        </w:rPr>
        <w:t>‘C’</w:t>
      </w:r>
      <w:r w:rsidR="001925D2" w:rsidRPr="003603EF">
        <w:rPr>
          <w:rFonts w:ascii="Times New Roman" w:hAnsi="Times New Roman" w:cs="Times New Roman"/>
          <w:sz w:val="24"/>
          <w:szCs w:val="24"/>
        </w:rPr>
        <w:t xml:space="preserve"> grade or above in that subject/ course.</w:t>
      </w:r>
    </w:p>
    <w:p w:rsidR="000E1A2C" w:rsidRDefault="00D45194" w:rsidP="0000171A">
      <w:pPr>
        <w:tabs>
          <w:tab w:val="left" w:pos="360"/>
          <w:tab w:val="left" w:pos="720"/>
          <w:tab w:val="left" w:pos="1080"/>
        </w:tabs>
        <w:ind w:left="1440" w:hanging="360"/>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1925D2" w:rsidRPr="003603EF">
        <w:rPr>
          <w:rFonts w:ascii="Times New Roman" w:hAnsi="Times New Roman" w:cs="Times New Roman"/>
          <w:sz w:val="24"/>
          <w:szCs w:val="24"/>
        </w:rPr>
        <w:t xml:space="preserve">A student </w:t>
      </w:r>
      <w:r w:rsidR="00D97FD7">
        <w:rPr>
          <w:rFonts w:ascii="Times New Roman" w:hAnsi="Times New Roman" w:cs="Times New Roman"/>
          <w:sz w:val="24"/>
          <w:szCs w:val="24"/>
        </w:rPr>
        <w:t>is</w:t>
      </w:r>
      <w:r w:rsidR="001925D2" w:rsidRPr="003603EF">
        <w:rPr>
          <w:rFonts w:ascii="Times New Roman" w:hAnsi="Times New Roman" w:cs="Times New Roman"/>
          <w:sz w:val="24"/>
          <w:szCs w:val="24"/>
        </w:rPr>
        <w:t xml:space="preserve"> deemed to have satisfied the academic requirements and earne</w:t>
      </w:r>
      <w:r>
        <w:rPr>
          <w:rFonts w:ascii="Times New Roman" w:hAnsi="Times New Roman" w:cs="Times New Roman"/>
          <w:sz w:val="24"/>
          <w:szCs w:val="24"/>
        </w:rPr>
        <w:t xml:space="preserve">d the credits allotted to </w:t>
      </w:r>
      <w:r w:rsidR="00DF3312">
        <w:rPr>
          <w:rFonts w:ascii="Times New Roman" w:hAnsi="Times New Roman" w:cs="Times New Roman"/>
          <w:sz w:val="24"/>
          <w:szCs w:val="24"/>
        </w:rPr>
        <w:t>“</w:t>
      </w:r>
      <w:r w:rsidRPr="00901EC8">
        <w:rPr>
          <w:rFonts w:ascii="Times New Roman" w:hAnsi="Times New Roman" w:cs="Times New Roman"/>
          <w:b/>
          <w:sz w:val="24"/>
          <w:szCs w:val="24"/>
        </w:rPr>
        <w:t>Real-T</w:t>
      </w:r>
      <w:r w:rsidR="001925D2" w:rsidRPr="00901EC8">
        <w:rPr>
          <w:rFonts w:ascii="Times New Roman" w:hAnsi="Times New Roman" w:cs="Times New Roman"/>
          <w:b/>
          <w:sz w:val="24"/>
          <w:szCs w:val="24"/>
        </w:rPr>
        <w:t>ime</w:t>
      </w:r>
      <w:r w:rsidRPr="00901EC8">
        <w:rPr>
          <w:rFonts w:ascii="Times New Roman" w:hAnsi="Times New Roman" w:cs="Times New Roman"/>
          <w:b/>
          <w:sz w:val="24"/>
          <w:szCs w:val="24"/>
        </w:rPr>
        <w:t>/Field-Based</w:t>
      </w:r>
      <w:r w:rsidR="001925D2" w:rsidRPr="00901EC8">
        <w:rPr>
          <w:rFonts w:ascii="Times New Roman" w:hAnsi="Times New Roman" w:cs="Times New Roman"/>
          <w:b/>
          <w:sz w:val="24"/>
          <w:szCs w:val="24"/>
        </w:rPr>
        <w:t xml:space="preserve"> Research Project</w:t>
      </w:r>
      <w:r w:rsidR="00DF3312">
        <w:rPr>
          <w:rFonts w:ascii="Times New Roman" w:hAnsi="Times New Roman" w:cs="Times New Roman"/>
          <w:b/>
          <w:sz w:val="24"/>
          <w:szCs w:val="24"/>
        </w:rPr>
        <w:t>”</w:t>
      </w:r>
      <w:r w:rsidR="001925D2" w:rsidRPr="00901EC8">
        <w:rPr>
          <w:rFonts w:ascii="Times New Roman" w:hAnsi="Times New Roman" w:cs="Times New Roman"/>
          <w:b/>
          <w:sz w:val="24"/>
          <w:szCs w:val="24"/>
        </w:rPr>
        <w:t xml:space="preserve"> </w:t>
      </w:r>
      <w:r w:rsidRPr="00901EC8">
        <w:rPr>
          <w:rFonts w:ascii="Times New Roman" w:hAnsi="Times New Roman" w:cs="Times New Roman"/>
          <w:b/>
          <w:sz w:val="24"/>
          <w:szCs w:val="24"/>
        </w:rPr>
        <w:t>and</w:t>
      </w:r>
      <w:r w:rsidR="001925D2" w:rsidRPr="00901EC8">
        <w:rPr>
          <w:rFonts w:ascii="Times New Roman" w:hAnsi="Times New Roman" w:cs="Times New Roman"/>
          <w:b/>
          <w:sz w:val="24"/>
          <w:szCs w:val="24"/>
        </w:rPr>
        <w:t xml:space="preserve"> </w:t>
      </w:r>
      <w:r w:rsidR="00DF3312">
        <w:rPr>
          <w:rFonts w:ascii="Times New Roman" w:hAnsi="Times New Roman" w:cs="Times New Roman"/>
          <w:b/>
          <w:sz w:val="24"/>
          <w:szCs w:val="24"/>
        </w:rPr>
        <w:t>“</w:t>
      </w:r>
      <w:r w:rsidR="001925D2" w:rsidRPr="00901EC8">
        <w:rPr>
          <w:rFonts w:ascii="Times New Roman" w:hAnsi="Times New Roman" w:cs="Times New Roman"/>
          <w:b/>
          <w:sz w:val="24"/>
          <w:szCs w:val="24"/>
        </w:rPr>
        <w:t>Industry Oriented Mini Project</w:t>
      </w:r>
      <w:r w:rsidRPr="00901EC8">
        <w:rPr>
          <w:rFonts w:ascii="Times New Roman" w:hAnsi="Times New Roman" w:cs="Times New Roman"/>
          <w:b/>
          <w:sz w:val="24"/>
          <w:szCs w:val="24"/>
        </w:rPr>
        <w:t>/</w:t>
      </w:r>
      <w:r w:rsidR="001925D2" w:rsidRPr="00901EC8">
        <w:rPr>
          <w:rFonts w:ascii="Times New Roman" w:hAnsi="Times New Roman" w:cs="Times New Roman"/>
          <w:b/>
          <w:sz w:val="24"/>
          <w:szCs w:val="24"/>
        </w:rPr>
        <w:t>Internship</w:t>
      </w:r>
      <w:r w:rsidRPr="00901EC8">
        <w:rPr>
          <w:rFonts w:ascii="Times New Roman" w:hAnsi="Times New Roman" w:cs="Times New Roman"/>
          <w:b/>
          <w:sz w:val="24"/>
          <w:szCs w:val="24"/>
        </w:rPr>
        <w:t>/</w:t>
      </w:r>
      <w:r w:rsidR="00873657" w:rsidRPr="00901EC8">
        <w:rPr>
          <w:rFonts w:ascii="Times New Roman" w:hAnsi="Times New Roman" w:cs="Times New Roman"/>
          <w:b/>
          <w:sz w:val="24"/>
          <w:szCs w:val="24"/>
        </w:rPr>
        <w:t>Skill Development Course</w:t>
      </w:r>
      <w:r w:rsidR="00DF3312">
        <w:rPr>
          <w:rFonts w:ascii="Times New Roman" w:hAnsi="Times New Roman" w:cs="Times New Roman"/>
          <w:b/>
          <w:sz w:val="24"/>
          <w:szCs w:val="24"/>
        </w:rPr>
        <w:t>”</w:t>
      </w:r>
      <w:r w:rsidR="001925D2" w:rsidRPr="003603EF">
        <w:rPr>
          <w:rFonts w:ascii="Times New Roman" w:hAnsi="Times New Roman" w:cs="Times New Roman"/>
          <w:sz w:val="24"/>
          <w:szCs w:val="24"/>
        </w:rPr>
        <w:t xml:space="preserve"> if the student secures not less than 40% marks</w:t>
      </w:r>
      <w:r w:rsidR="00873657">
        <w:rPr>
          <w:rFonts w:ascii="Times New Roman" w:hAnsi="Times New Roman" w:cs="Times New Roman"/>
          <w:sz w:val="24"/>
          <w:szCs w:val="24"/>
        </w:rPr>
        <w:t xml:space="preserve"> in the evaluation of the same</w:t>
      </w:r>
      <w:r w:rsidR="001925D2" w:rsidRPr="003603EF">
        <w:rPr>
          <w:rFonts w:ascii="Times New Roman" w:hAnsi="Times New Roman" w:cs="Times New Roman"/>
          <w:sz w:val="24"/>
          <w:szCs w:val="24"/>
        </w:rPr>
        <w:t xml:space="preserve">. </w:t>
      </w:r>
    </w:p>
    <w:p w:rsidR="00901EC8" w:rsidRDefault="000E1A2C" w:rsidP="0000171A">
      <w:pPr>
        <w:tabs>
          <w:tab w:val="left" w:pos="360"/>
          <w:tab w:val="left" w:pos="720"/>
          <w:tab w:val="left" w:pos="1080"/>
        </w:tabs>
        <w:ind w:left="1440" w:hanging="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01EC8" w:rsidRPr="00901EC8">
        <w:rPr>
          <w:rFonts w:ascii="Times New Roman" w:hAnsi="Times New Roman" w:cs="Times New Roman"/>
          <w:sz w:val="24"/>
          <w:szCs w:val="24"/>
        </w:rPr>
        <w:t>A</w:t>
      </w:r>
      <w:r w:rsidR="001925D2" w:rsidRPr="003603EF">
        <w:rPr>
          <w:rFonts w:ascii="Times New Roman" w:hAnsi="Times New Roman" w:cs="Times New Roman"/>
          <w:sz w:val="24"/>
          <w:szCs w:val="24"/>
        </w:rPr>
        <w:t xml:space="preserve"> st</w:t>
      </w:r>
      <w:r w:rsidR="00873657">
        <w:rPr>
          <w:rFonts w:ascii="Times New Roman" w:hAnsi="Times New Roman" w:cs="Times New Roman"/>
          <w:sz w:val="24"/>
          <w:szCs w:val="24"/>
        </w:rPr>
        <w:t xml:space="preserve">udent is deemed to have failed in Real-Time/Field-Based Research Project </w:t>
      </w:r>
      <w:r w:rsidR="00DF3312">
        <w:rPr>
          <w:rFonts w:ascii="Times New Roman" w:hAnsi="Times New Roman" w:cs="Times New Roman"/>
          <w:sz w:val="24"/>
          <w:szCs w:val="24"/>
        </w:rPr>
        <w:t>and</w:t>
      </w:r>
      <w:r w:rsidR="00873657">
        <w:rPr>
          <w:rFonts w:ascii="Times New Roman" w:hAnsi="Times New Roman" w:cs="Times New Roman"/>
          <w:sz w:val="24"/>
          <w:szCs w:val="24"/>
        </w:rPr>
        <w:t xml:space="preserve"> Industry-Oriented</w:t>
      </w:r>
      <w:r w:rsidR="00901EC8">
        <w:rPr>
          <w:rFonts w:ascii="Times New Roman" w:hAnsi="Times New Roman" w:cs="Times New Roman"/>
          <w:sz w:val="24"/>
          <w:szCs w:val="24"/>
        </w:rPr>
        <w:t xml:space="preserve"> </w:t>
      </w:r>
      <w:r w:rsidR="00873657">
        <w:rPr>
          <w:rFonts w:ascii="Times New Roman" w:hAnsi="Times New Roman" w:cs="Times New Roman"/>
          <w:sz w:val="24"/>
          <w:szCs w:val="24"/>
        </w:rPr>
        <w:t xml:space="preserve">Mini-Project/Internship/Skill Development Course, </w:t>
      </w:r>
      <w:r w:rsidR="001925D2" w:rsidRPr="003603EF">
        <w:rPr>
          <w:rFonts w:ascii="Times New Roman" w:hAnsi="Times New Roman" w:cs="Times New Roman"/>
          <w:sz w:val="24"/>
          <w:szCs w:val="24"/>
        </w:rPr>
        <w:t xml:space="preserve">if he (i) does not submit a report on </w:t>
      </w:r>
      <w:r w:rsidR="00873657">
        <w:rPr>
          <w:rFonts w:ascii="Times New Roman" w:hAnsi="Times New Roman" w:cs="Times New Roman"/>
          <w:sz w:val="24"/>
          <w:szCs w:val="24"/>
        </w:rPr>
        <w:t xml:space="preserve">the same </w:t>
      </w:r>
      <w:r w:rsidR="001925D2" w:rsidRPr="003603EF">
        <w:rPr>
          <w:rFonts w:ascii="Times New Roman" w:hAnsi="Times New Roman" w:cs="Times New Roman"/>
          <w:sz w:val="24"/>
          <w:szCs w:val="24"/>
        </w:rPr>
        <w:t xml:space="preserve">or (ii) </w:t>
      </w:r>
      <w:r w:rsidR="00873657">
        <w:rPr>
          <w:rFonts w:ascii="Times New Roman" w:hAnsi="Times New Roman" w:cs="Times New Roman"/>
          <w:sz w:val="24"/>
          <w:szCs w:val="24"/>
        </w:rPr>
        <w:t xml:space="preserve">does </w:t>
      </w:r>
      <w:r w:rsidR="001925D2" w:rsidRPr="003603EF">
        <w:rPr>
          <w:rFonts w:ascii="Times New Roman" w:hAnsi="Times New Roman" w:cs="Times New Roman"/>
          <w:sz w:val="24"/>
          <w:szCs w:val="24"/>
        </w:rPr>
        <w:t>not make a presentation of the same before the evaluation committee as per schedule, or (iii) secures less than 40% marks in evaluation</w:t>
      </w:r>
      <w:r w:rsidR="00873657">
        <w:rPr>
          <w:rFonts w:ascii="Times New Roman" w:hAnsi="Times New Roman" w:cs="Times New Roman"/>
          <w:sz w:val="24"/>
          <w:szCs w:val="24"/>
        </w:rPr>
        <w:t xml:space="preserve"> of the same</w:t>
      </w:r>
      <w:r w:rsidR="001925D2" w:rsidRPr="003603EF">
        <w:rPr>
          <w:rFonts w:ascii="Times New Roman" w:hAnsi="Times New Roman" w:cs="Times New Roman"/>
          <w:sz w:val="24"/>
          <w:szCs w:val="24"/>
        </w:rPr>
        <w:t xml:space="preserve">. </w:t>
      </w:r>
    </w:p>
    <w:p w:rsidR="001925D2" w:rsidRDefault="00901EC8" w:rsidP="0000171A">
      <w:pPr>
        <w:tabs>
          <w:tab w:val="left" w:pos="360"/>
          <w:tab w:val="left" w:pos="720"/>
          <w:tab w:val="left" w:pos="1080"/>
        </w:tabs>
        <w:ind w:left="144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sidR="001925D2" w:rsidRPr="003603EF">
        <w:rPr>
          <w:rFonts w:ascii="Times New Roman" w:hAnsi="Times New Roman" w:cs="Times New Roman"/>
          <w:sz w:val="24"/>
          <w:szCs w:val="24"/>
        </w:rPr>
        <w:t xml:space="preserve"> student </w:t>
      </w:r>
      <w:r w:rsidR="00873657">
        <w:rPr>
          <w:rFonts w:ascii="Times New Roman" w:hAnsi="Times New Roman" w:cs="Times New Roman"/>
          <w:sz w:val="24"/>
          <w:szCs w:val="24"/>
        </w:rPr>
        <w:t xml:space="preserve">who is failed in either Real-Time/Field-Based Research Project or Industry-Oriented Mini-Project may </w:t>
      </w:r>
      <w:r w:rsidR="001925D2" w:rsidRPr="003603EF">
        <w:rPr>
          <w:rFonts w:ascii="Times New Roman" w:hAnsi="Times New Roman" w:cs="Times New Roman"/>
          <w:sz w:val="24"/>
          <w:szCs w:val="24"/>
        </w:rPr>
        <w:t xml:space="preserve">reappear once for </w:t>
      </w:r>
      <w:r w:rsidR="00873657">
        <w:rPr>
          <w:rFonts w:ascii="Times New Roman" w:hAnsi="Times New Roman" w:cs="Times New Roman"/>
          <w:sz w:val="24"/>
          <w:szCs w:val="24"/>
        </w:rPr>
        <w:t xml:space="preserve">the </w:t>
      </w:r>
      <w:r w:rsidR="001925D2" w:rsidRPr="003603EF">
        <w:rPr>
          <w:rFonts w:ascii="Times New Roman" w:hAnsi="Times New Roman" w:cs="Times New Roman"/>
          <w:sz w:val="24"/>
          <w:szCs w:val="24"/>
        </w:rPr>
        <w:t>evaluation</w:t>
      </w:r>
      <w:r w:rsidR="00873657">
        <w:rPr>
          <w:rFonts w:ascii="Times New Roman" w:hAnsi="Times New Roman" w:cs="Times New Roman"/>
          <w:sz w:val="24"/>
          <w:szCs w:val="24"/>
        </w:rPr>
        <w:t xml:space="preserve"> </w:t>
      </w:r>
      <w:r w:rsidR="001925D2" w:rsidRPr="003603EF">
        <w:rPr>
          <w:rFonts w:ascii="Times New Roman" w:hAnsi="Times New Roman" w:cs="Times New Roman"/>
          <w:sz w:val="24"/>
          <w:szCs w:val="24"/>
        </w:rPr>
        <w:t xml:space="preserve">when they are scheduled again; if the student fails </w:t>
      </w:r>
      <w:r w:rsidR="00873657">
        <w:rPr>
          <w:rFonts w:ascii="Times New Roman" w:hAnsi="Times New Roman" w:cs="Times New Roman"/>
          <w:sz w:val="24"/>
          <w:szCs w:val="24"/>
        </w:rPr>
        <w:t xml:space="preserve">again </w:t>
      </w:r>
      <w:r w:rsidR="001925D2" w:rsidRPr="003603EF">
        <w:rPr>
          <w:rFonts w:ascii="Times New Roman" w:hAnsi="Times New Roman" w:cs="Times New Roman"/>
          <w:sz w:val="24"/>
          <w:szCs w:val="24"/>
        </w:rPr>
        <w:t xml:space="preserve">in </w:t>
      </w:r>
      <w:r w:rsidR="00873657">
        <w:rPr>
          <w:rFonts w:ascii="Times New Roman" w:hAnsi="Times New Roman" w:cs="Times New Roman"/>
          <w:sz w:val="24"/>
          <w:szCs w:val="24"/>
        </w:rPr>
        <w:t>the evaluation of ‘one such reappearance’</w:t>
      </w:r>
      <w:r w:rsidR="001925D2" w:rsidRPr="003603EF">
        <w:rPr>
          <w:rFonts w:ascii="Times New Roman" w:hAnsi="Times New Roman" w:cs="Times New Roman"/>
          <w:sz w:val="24"/>
          <w:szCs w:val="24"/>
        </w:rPr>
        <w:t>, the student has to reappear for the same in the subsequent semester, as and when it is offered.</w:t>
      </w:r>
    </w:p>
    <w:p w:rsidR="0057238A" w:rsidRPr="00B7799D" w:rsidRDefault="00172556" w:rsidP="0057238A">
      <w:pPr>
        <w:tabs>
          <w:tab w:val="left" w:pos="360"/>
          <w:tab w:val="left" w:pos="720"/>
          <w:tab w:val="left" w:pos="1080"/>
        </w:tabs>
        <w:ind w:left="1440" w:hanging="720"/>
        <w:jc w:val="both"/>
        <w:rPr>
          <w:rFonts w:ascii="Times New Roman" w:hAnsi="Times New Roman" w:cs="Times New Roman"/>
          <w:color w:val="000000" w:themeColor="text1"/>
          <w:sz w:val="24"/>
          <w:szCs w:val="24"/>
        </w:rPr>
      </w:pPr>
      <w:r>
        <w:rPr>
          <w:rFonts w:ascii="Times New Roman" w:hAnsi="Times New Roman" w:cs="Times New Roman"/>
          <w:sz w:val="24"/>
          <w:szCs w:val="24"/>
        </w:rPr>
        <w:t>(c)</w:t>
      </w:r>
      <w:r w:rsidR="00901EC8">
        <w:rPr>
          <w:rFonts w:ascii="Times New Roman" w:hAnsi="Times New Roman" w:cs="Times New Roman"/>
          <w:sz w:val="24"/>
          <w:szCs w:val="24"/>
        </w:rPr>
        <w:tab/>
      </w:r>
      <w:r w:rsidR="0057238A">
        <w:rPr>
          <w:rFonts w:ascii="Times New Roman" w:hAnsi="Times New Roman" w:cs="Times New Roman"/>
          <w:sz w:val="24"/>
          <w:szCs w:val="24"/>
        </w:rPr>
        <w:tab/>
      </w:r>
      <w:r w:rsidR="00901EC8" w:rsidRPr="00B7799D">
        <w:rPr>
          <w:rFonts w:ascii="Times New Roman" w:hAnsi="Times New Roman" w:cs="Times New Roman"/>
          <w:sz w:val="24"/>
          <w:szCs w:val="24"/>
        </w:rPr>
        <w:t>A stude</w:t>
      </w:r>
      <w:r w:rsidRPr="00B7799D">
        <w:rPr>
          <w:rFonts w:ascii="Times New Roman" w:hAnsi="Times New Roman" w:cs="Times New Roman"/>
          <w:sz w:val="24"/>
          <w:szCs w:val="24"/>
        </w:rPr>
        <w:t>nt shall</w:t>
      </w:r>
      <w:r w:rsidR="0057238A" w:rsidRPr="00B7799D">
        <w:rPr>
          <w:rFonts w:ascii="Times New Roman" w:hAnsi="Times New Roman" w:cs="Times New Roman"/>
          <w:sz w:val="24"/>
          <w:szCs w:val="24"/>
        </w:rPr>
        <w:t xml:space="preserve"> pass in a </w:t>
      </w:r>
      <w:r w:rsidR="0057238A" w:rsidRPr="00B7799D">
        <w:rPr>
          <w:rFonts w:ascii="Times New Roman" w:hAnsi="Times New Roman" w:cs="Times New Roman"/>
          <w:b/>
          <w:sz w:val="24"/>
          <w:szCs w:val="24"/>
        </w:rPr>
        <w:t>mandatory course</w:t>
      </w:r>
      <w:r w:rsidR="0057238A" w:rsidRPr="00B7799D">
        <w:rPr>
          <w:rFonts w:ascii="Times New Roman" w:hAnsi="Times New Roman" w:cs="Times New Roman"/>
          <w:sz w:val="24"/>
          <w:szCs w:val="24"/>
        </w:rPr>
        <w:t xml:space="preserve"> if he </w:t>
      </w:r>
      <w:r w:rsidRPr="00B7799D">
        <w:rPr>
          <w:rFonts w:ascii="Times New Roman" w:hAnsi="Times New Roman" w:cs="Times New Roman"/>
          <w:sz w:val="24"/>
          <w:szCs w:val="24"/>
        </w:rPr>
        <w:t>secure</w:t>
      </w:r>
      <w:r w:rsidR="0057238A" w:rsidRPr="00B7799D">
        <w:rPr>
          <w:rFonts w:ascii="Times New Roman" w:hAnsi="Times New Roman" w:cs="Times New Roman"/>
          <w:sz w:val="24"/>
          <w:szCs w:val="24"/>
        </w:rPr>
        <w:t>s not less than</w:t>
      </w:r>
      <w:r w:rsidRPr="00B7799D">
        <w:rPr>
          <w:rFonts w:ascii="Times New Roman" w:hAnsi="Times New Roman" w:cs="Times New Roman"/>
          <w:sz w:val="24"/>
          <w:szCs w:val="24"/>
        </w:rPr>
        <w:t xml:space="preserve"> </w:t>
      </w:r>
      <w:r w:rsidR="001C1FE9" w:rsidRPr="00B7799D">
        <w:rPr>
          <w:rFonts w:ascii="Times New Roman" w:hAnsi="Times New Roman" w:cs="Times New Roman"/>
          <w:sz w:val="24"/>
          <w:szCs w:val="24"/>
        </w:rPr>
        <w:t>40</w:t>
      </w:r>
      <w:r w:rsidRPr="00B7799D">
        <w:rPr>
          <w:rFonts w:ascii="Times New Roman" w:hAnsi="Times New Roman" w:cs="Times New Roman"/>
          <w:sz w:val="24"/>
          <w:szCs w:val="24"/>
        </w:rPr>
        <w:t xml:space="preserve"> % of ma</w:t>
      </w:r>
      <w:r w:rsidR="001C1FE9" w:rsidRPr="00B7799D">
        <w:rPr>
          <w:rFonts w:ascii="Times New Roman" w:hAnsi="Times New Roman" w:cs="Times New Roman"/>
          <w:sz w:val="24"/>
          <w:szCs w:val="24"/>
        </w:rPr>
        <w:t>rks (40</w:t>
      </w:r>
      <w:r w:rsidRPr="00B7799D">
        <w:rPr>
          <w:rFonts w:ascii="Times New Roman" w:hAnsi="Times New Roman" w:cs="Times New Roman"/>
          <w:sz w:val="24"/>
          <w:szCs w:val="24"/>
        </w:rPr>
        <w:t xml:space="preserve"> marks </w:t>
      </w:r>
      <w:r w:rsidR="0057238A" w:rsidRPr="00B7799D">
        <w:rPr>
          <w:rFonts w:ascii="Times New Roman" w:hAnsi="Times New Roman" w:cs="Times New Roman"/>
          <w:sz w:val="24"/>
          <w:szCs w:val="24"/>
        </w:rPr>
        <w:t xml:space="preserve">out of 100 marks) in the CIE. A mandatory course is not graded and does not carry credits. </w:t>
      </w:r>
      <w:r w:rsidR="0057238A" w:rsidRPr="00B7799D">
        <w:rPr>
          <w:rFonts w:ascii="Times New Roman" w:hAnsi="Times New Roman" w:cs="Times New Roman"/>
          <w:color w:val="000000" w:themeColor="text1"/>
          <w:sz w:val="24"/>
          <w:szCs w:val="24"/>
        </w:rPr>
        <w:t>Only Pass/Fail shall be indicated in Grade Card.</w:t>
      </w:r>
    </w:p>
    <w:p w:rsidR="000E1A2C" w:rsidRPr="00901EC8" w:rsidRDefault="003C0C3D" w:rsidP="003C0C3D">
      <w:pPr>
        <w:tabs>
          <w:tab w:val="left" w:pos="360"/>
          <w:tab w:val="left" w:pos="720"/>
          <w:tab w:val="left" w:pos="1080"/>
        </w:tabs>
        <w:ind w:left="1440" w:hanging="1440"/>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0E1A2C" w:rsidRPr="00901EC8">
        <w:rPr>
          <w:rFonts w:ascii="Times New Roman" w:hAnsi="Times New Roman" w:cs="Times New Roman"/>
          <w:sz w:val="24"/>
          <w:szCs w:val="24"/>
        </w:rPr>
        <w:t>(</w:t>
      </w:r>
      <w:r w:rsidR="00172556">
        <w:rPr>
          <w:rFonts w:ascii="Times New Roman" w:hAnsi="Times New Roman" w:cs="Times New Roman"/>
          <w:sz w:val="24"/>
          <w:szCs w:val="24"/>
        </w:rPr>
        <w:t>d</w:t>
      </w:r>
      <w:r w:rsidR="000E1A2C" w:rsidRPr="00901EC8">
        <w:rPr>
          <w:rFonts w:ascii="Times New Roman" w:hAnsi="Times New Roman" w:cs="Times New Roman"/>
          <w:sz w:val="24"/>
          <w:szCs w:val="24"/>
        </w:rPr>
        <w:t>)</w:t>
      </w:r>
      <w:r w:rsidR="000E1A2C" w:rsidRPr="00901EC8">
        <w:rPr>
          <w:rFonts w:ascii="Times New Roman" w:hAnsi="Times New Roman" w:cs="Times New Roman"/>
          <w:sz w:val="24"/>
          <w:szCs w:val="24"/>
        </w:rPr>
        <w:tab/>
      </w:r>
      <w:r>
        <w:rPr>
          <w:rFonts w:ascii="Times New Roman" w:hAnsi="Times New Roman" w:cs="Times New Roman"/>
          <w:sz w:val="24"/>
          <w:szCs w:val="24"/>
        </w:rPr>
        <w:tab/>
      </w:r>
      <w:r w:rsidR="00901EC8" w:rsidRPr="00901EC8">
        <w:rPr>
          <w:rFonts w:ascii="Times New Roman" w:hAnsi="Times New Roman" w:cs="Times New Roman"/>
          <w:sz w:val="24"/>
          <w:szCs w:val="24"/>
        </w:rPr>
        <w:t>A</w:t>
      </w:r>
      <w:r w:rsidR="000E1A2C" w:rsidRPr="00901EC8">
        <w:rPr>
          <w:rFonts w:ascii="Times New Roman" w:hAnsi="Times New Roman" w:cs="Times New Roman"/>
          <w:sz w:val="24"/>
          <w:szCs w:val="24"/>
        </w:rPr>
        <w:t xml:space="preserve"> student is deemed to have satisfied the academic requirements and earned the credits allotted to </w:t>
      </w:r>
      <w:r w:rsidR="000E1A2C" w:rsidRPr="00901EC8">
        <w:rPr>
          <w:rFonts w:ascii="Times New Roman" w:hAnsi="Times New Roman" w:cs="Times New Roman"/>
          <w:b/>
          <w:sz w:val="24"/>
          <w:szCs w:val="24"/>
        </w:rPr>
        <w:t>Project Stage-I</w:t>
      </w:r>
      <w:r w:rsidR="000E1A2C" w:rsidRPr="00901EC8">
        <w:rPr>
          <w:rFonts w:ascii="Times New Roman" w:hAnsi="Times New Roman" w:cs="Times New Roman"/>
          <w:sz w:val="24"/>
          <w:szCs w:val="24"/>
        </w:rPr>
        <w:t xml:space="preserve"> if the student secures not less than 40% of marks (40 marks out of 100 marks) in the evaluation of the same. </w:t>
      </w:r>
    </w:p>
    <w:p w:rsidR="000E1A2C" w:rsidRPr="00901EC8" w:rsidRDefault="000E1A2C" w:rsidP="0000171A">
      <w:pPr>
        <w:tabs>
          <w:tab w:val="left" w:pos="360"/>
          <w:tab w:val="left" w:pos="720"/>
          <w:tab w:val="left" w:pos="1080"/>
        </w:tabs>
        <w:ind w:left="1440" w:hanging="360"/>
        <w:jc w:val="both"/>
        <w:rPr>
          <w:rFonts w:ascii="Times New Roman" w:hAnsi="Times New Roman" w:cs="Times New Roman"/>
          <w:sz w:val="24"/>
          <w:szCs w:val="24"/>
        </w:rPr>
      </w:pPr>
      <w:r w:rsidRPr="00901EC8">
        <w:rPr>
          <w:rFonts w:ascii="Times New Roman" w:hAnsi="Times New Roman" w:cs="Times New Roman"/>
          <w:sz w:val="24"/>
          <w:szCs w:val="24"/>
        </w:rPr>
        <w:tab/>
      </w:r>
      <w:r w:rsidR="00901EC8" w:rsidRPr="00901EC8">
        <w:rPr>
          <w:rFonts w:ascii="Times New Roman" w:hAnsi="Times New Roman" w:cs="Times New Roman"/>
          <w:sz w:val="24"/>
          <w:szCs w:val="24"/>
        </w:rPr>
        <w:tab/>
      </w:r>
      <w:r w:rsidR="00901EC8">
        <w:rPr>
          <w:rFonts w:ascii="Times New Roman" w:hAnsi="Times New Roman" w:cs="Times New Roman"/>
          <w:sz w:val="24"/>
          <w:szCs w:val="24"/>
        </w:rPr>
        <w:t>A</w:t>
      </w:r>
      <w:r w:rsidRPr="00901EC8">
        <w:rPr>
          <w:rFonts w:ascii="Times New Roman" w:hAnsi="Times New Roman" w:cs="Times New Roman"/>
          <w:sz w:val="24"/>
          <w:szCs w:val="24"/>
        </w:rPr>
        <w:t xml:space="preserve"> student is deemed to have failed if the student does not submit a report on work carried out during Project Stage-I or does not make a presentation of the same before the evaluation committee as per schedule or secures less than minimum marks in </w:t>
      </w:r>
      <w:r w:rsidR="00901EC8" w:rsidRPr="00901EC8">
        <w:rPr>
          <w:rFonts w:ascii="Times New Roman" w:hAnsi="Times New Roman" w:cs="Times New Roman"/>
          <w:sz w:val="24"/>
          <w:szCs w:val="24"/>
        </w:rPr>
        <w:t>the evaluation.</w:t>
      </w:r>
    </w:p>
    <w:p w:rsidR="00901EC8" w:rsidRPr="00901EC8" w:rsidRDefault="00901EC8" w:rsidP="00901EC8">
      <w:pPr>
        <w:tabs>
          <w:tab w:val="left" w:pos="360"/>
          <w:tab w:val="left" w:pos="720"/>
          <w:tab w:val="left" w:pos="1080"/>
        </w:tabs>
        <w:ind w:left="1440" w:hanging="360"/>
        <w:jc w:val="both"/>
        <w:rPr>
          <w:rFonts w:ascii="Times New Roman" w:hAnsi="Times New Roman" w:cs="Times New Roman"/>
          <w:sz w:val="24"/>
          <w:szCs w:val="24"/>
        </w:rPr>
      </w:pPr>
      <w:r w:rsidRPr="00901EC8">
        <w:rPr>
          <w:rFonts w:ascii="Times New Roman" w:hAnsi="Times New Roman" w:cs="Times New Roman"/>
          <w:sz w:val="24"/>
          <w:szCs w:val="24"/>
        </w:rPr>
        <w:tab/>
      </w:r>
      <w:r w:rsidRPr="00901EC8">
        <w:rPr>
          <w:rFonts w:ascii="Times New Roman" w:hAnsi="Times New Roman" w:cs="Times New Roman"/>
          <w:sz w:val="24"/>
          <w:szCs w:val="24"/>
        </w:rPr>
        <w:tab/>
        <w:t>A student who has failed may reappear once for evaluation when it is scheduled again; if the student fails in the evaluation of ‘one such reappearance’, the student has to reappear for the same in the subsequent semester, as and when it is offered.</w:t>
      </w:r>
    </w:p>
    <w:p w:rsidR="00D97FD7" w:rsidRDefault="003C0C3D" w:rsidP="003C0C3D">
      <w:pPr>
        <w:tabs>
          <w:tab w:val="left" w:pos="360"/>
          <w:tab w:val="left" w:pos="720"/>
          <w:tab w:val="left" w:pos="810"/>
        </w:tabs>
        <w:spacing w:after="0"/>
        <w:ind w:left="1440" w:hanging="144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73657">
        <w:rPr>
          <w:rFonts w:ascii="Times New Roman" w:hAnsi="Times New Roman" w:cs="Times New Roman"/>
          <w:b/>
          <w:sz w:val="24"/>
          <w:szCs w:val="24"/>
        </w:rPr>
        <w:t>(</w:t>
      </w:r>
      <w:r>
        <w:rPr>
          <w:rFonts w:ascii="Times New Roman" w:hAnsi="Times New Roman" w:cs="Times New Roman"/>
          <w:b/>
          <w:sz w:val="24"/>
          <w:szCs w:val="24"/>
        </w:rPr>
        <w:t>e</w:t>
      </w:r>
      <w:r w:rsidR="00873657">
        <w:rPr>
          <w:rFonts w:ascii="Times New Roman" w:hAnsi="Times New Roman" w:cs="Times New Roman"/>
          <w:b/>
          <w:sz w:val="24"/>
          <w:szCs w:val="24"/>
        </w:rPr>
        <w:t>)</w:t>
      </w:r>
      <w:r w:rsidR="00873657">
        <w:rPr>
          <w:rFonts w:ascii="Times New Roman" w:hAnsi="Times New Roman" w:cs="Times New Roman"/>
          <w:b/>
          <w:sz w:val="24"/>
          <w:szCs w:val="24"/>
        </w:rPr>
        <w:tab/>
      </w:r>
      <w:r w:rsidR="001925D2" w:rsidRPr="003603EF">
        <w:rPr>
          <w:rFonts w:ascii="Times New Roman" w:hAnsi="Times New Roman" w:cs="Times New Roman"/>
          <w:b/>
          <w:sz w:val="24"/>
          <w:szCs w:val="24"/>
        </w:rPr>
        <w:t xml:space="preserve"> </w:t>
      </w:r>
      <w:r w:rsidR="00901EC8" w:rsidRPr="00901EC8">
        <w:rPr>
          <w:rFonts w:ascii="Times New Roman" w:hAnsi="Times New Roman" w:cs="Times New Roman"/>
          <w:sz w:val="24"/>
          <w:szCs w:val="24"/>
        </w:rPr>
        <w:t>A</w:t>
      </w:r>
      <w:r w:rsidR="00D97FD7" w:rsidRPr="00DA69D1">
        <w:rPr>
          <w:rFonts w:ascii="Times New Roman" w:hAnsi="Times New Roman" w:cs="Times New Roman"/>
          <w:color w:val="000000" w:themeColor="text1"/>
          <w:sz w:val="24"/>
          <w:szCs w:val="24"/>
        </w:rPr>
        <w:t xml:space="preserve"> student is deemed to have satisfied the acade</w:t>
      </w:r>
      <w:r w:rsidR="00D97FD7">
        <w:rPr>
          <w:rFonts w:ascii="Times New Roman" w:hAnsi="Times New Roman" w:cs="Times New Roman"/>
          <w:color w:val="000000" w:themeColor="text1"/>
          <w:sz w:val="24"/>
          <w:szCs w:val="24"/>
        </w:rPr>
        <w:t xml:space="preserve">mic requirements and earned the </w:t>
      </w:r>
      <w:r w:rsidR="00D97FD7" w:rsidRPr="00DA69D1">
        <w:rPr>
          <w:rFonts w:ascii="Times New Roman" w:hAnsi="Times New Roman" w:cs="Times New Roman"/>
          <w:color w:val="000000" w:themeColor="text1"/>
          <w:sz w:val="24"/>
          <w:szCs w:val="24"/>
        </w:rPr>
        <w:t xml:space="preserve">credits allotted to </w:t>
      </w:r>
      <w:r w:rsidR="00D97FD7" w:rsidRPr="00901EC8">
        <w:rPr>
          <w:rFonts w:ascii="Times New Roman" w:hAnsi="Times New Roman" w:cs="Times New Roman"/>
          <w:b/>
          <w:color w:val="000000" w:themeColor="text1"/>
          <w:sz w:val="24"/>
          <w:szCs w:val="24"/>
        </w:rPr>
        <w:t>Project Stage-II</w:t>
      </w:r>
      <w:r w:rsidR="00D97FD7" w:rsidRPr="00DA69D1">
        <w:rPr>
          <w:rFonts w:ascii="Times New Roman" w:hAnsi="Times New Roman" w:cs="Times New Roman"/>
          <w:color w:val="000000" w:themeColor="text1"/>
          <w:sz w:val="24"/>
          <w:szCs w:val="24"/>
        </w:rPr>
        <w:t xml:space="preserve"> </w:t>
      </w:r>
      <w:r w:rsidR="00D97FD7" w:rsidRPr="003603EF">
        <w:rPr>
          <w:rFonts w:ascii="Times New Roman" w:hAnsi="Times New Roman" w:cs="Times New Roman"/>
          <w:sz w:val="24"/>
          <w:szCs w:val="24"/>
        </w:rPr>
        <w:t xml:space="preserve">if </w:t>
      </w:r>
      <w:r w:rsidR="00D97FD7">
        <w:rPr>
          <w:rFonts w:ascii="Times New Roman" w:hAnsi="Times New Roman" w:cs="Times New Roman"/>
          <w:sz w:val="24"/>
          <w:szCs w:val="24"/>
        </w:rPr>
        <w:t xml:space="preserve">the </w:t>
      </w:r>
      <w:r w:rsidR="00D97FD7" w:rsidRPr="003603EF">
        <w:rPr>
          <w:rFonts w:ascii="Times New Roman" w:hAnsi="Times New Roman" w:cs="Times New Roman"/>
          <w:sz w:val="24"/>
          <w:szCs w:val="24"/>
        </w:rPr>
        <w:t xml:space="preserve">student secures not less than 35% (14 marks out of 40 marks) in the Continuous Internal Evaluation (CIE), not less than 35% (21 marks out of 60 marks) in the Semester End Examinations (SEE), and a minimum of 40% (40 marks out of 100 marks) in the sum total of the CIE (Continuous Internal Evaluation) and SEE (Semester End </w:t>
      </w:r>
      <w:r w:rsidR="00D97FD7" w:rsidRPr="003603EF">
        <w:rPr>
          <w:rFonts w:ascii="Times New Roman" w:hAnsi="Times New Roman" w:cs="Times New Roman"/>
          <w:sz w:val="24"/>
          <w:szCs w:val="24"/>
        </w:rPr>
        <w:lastRenderedPageBreak/>
        <w:t xml:space="preserve">Examination) taken together; in terms of letter grades, this implies securing </w:t>
      </w:r>
      <w:r w:rsidR="00D97FD7" w:rsidRPr="003603EF">
        <w:rPr>
          <w:rFonts w:ascii="Times New Roman" w:hAnsi="Times New Roman" w:cs="Times New Roman"/>
          <w:b/>
          <w:sz w:val="24"/>
          <w:szCs w:val="24"/>
        </w:rPr>
        <w:t>‘C’</w:t>
      </w:r>
      <w:r w:rsidR="00D97FD7" w:rsidRPr="003603EF">
        <w:rPr>
          <w:rFonts w:ascii="Times New Roman" w:hAnsi="Times New Roman" w:cs="Times New Roman"/>
          <w:sz w:val="24"/>
          <w:szCs w:val="24"/>
        </w:rPr>
        <w:t xml:space="preserve"> grade or above in that subject/ course.</w:t>
      </w:r>
    </w:p>
    <w:p w:rsidR="00D97FD7" w:rsidRPr="00DA69D1" w:rsidRDefault="00D97FD7" w:rsidP="00D97FD7">
      <w:pPr>
        <w:pStyle w:val="BodyText"/>
        <w:tabs>
          <w:tab w:val="left" w:pos="540"/>
          <w:tab w:val="left" w:pos="720"/>
          <w:tab w:val="left" w:pos="1260"/>
        </w:tabs>
        <w:spacing w:before="4"/>
        <w:ind w:left="144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A69D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DA69D1">
        <w:rPr>
          <w:rFonts w:ascii="Times New Roman" w:hAnsi="Times New Roman" w:cs="Times New Roman"/>
          <w:color w:val="000000" w:themeColor="text1"/>
          <w:sz w:val="24"/>
          <w:szCs w:val="24"/>
        </w:rPr>
        <w:t xml:space="preserve">The student is deemed to have failed if the student does not submit a report on work carried out during </w:t>
      </w:r>
      <w:r>
        <w:rPr>
          <w:rFonts w:ascii="Times New Roman" w:hAnsi="Times New Roman" w:cs="Times New Roman"/>
          <w:color w:val="000000" w:themeColor="text1"/>
          <w:sz w:val="24"/>
          <w:szCs w:val="24"/>
        </w:rPr>
        <w:t>Project Stage-II</w:t>
      </w:r>
      <w:r w:rsidRPr="00DA69D1">
        <w:rPr>
          <w:rFonts w:ascii="Times New Roman" w:hAnsi="Times New Roman" w:cs="Times New Roman"/>
          <w:color w:val="000000" w:themeColor="text1"/>
          <w:sz w:val="24"/>
          <w:szCs w:val="24"/>
        </w:rPr>
        <w:t xml:space="preserve"> or does not make a presentation of the same before the evaluation committee as per schedule or secures less than minimum marks in </w:t>
      </w:r>
      <w:r>
        <w:rPr>
          <w:rFonts w:ascii="Times New Roman" w:hAnsi="Times New Roman" w:cs="Times New Roman"/>
          <w:color w:val="000000" w:themeColor="text1"/>
          <w:sz w:val="24"/>
          <w:szCs w:val="24"/>
        </w:rPr>
        <w:t xml:space="preserve">either CIE or </w:t>
      </w:r>
      <w:r w:rsidRPr="00DA69D1">
        <w:rPr>
          <w:rFonts w:ascii="Times New Roman" w:hAnsi="Times New Roman" w:cs="Times New Roman"/>
          <w:color w:val="000000" w:themeColor="text1"/>
          <w:sz w:val="24"/>
          <w:szCs w:val="24"/>
        </w:rPr>
        <w:t>SEE or CIE+SEE taken together.</w:t>
      </w:r>
    </w:p>
    <w:p w:rsidR="00D97FD7" w:rsidRDefault="00D97FD7" w:rsidP="00D97FD7">
      <w:pPr>
        <w:pStyle w:val="BodyText"/>
        <w:tabs>
          <w:tab w:val="left" w:pos="540"/>
          <w:tab w:val="left" w:pos="720"/>
          <w:tab w:val="left" w:pos="1260"/>
        </w:tabs>
        <w:spacing w:before="4"/>
        <w:ind w:left="1440" w:hanging="900"/>
        <w:jc w:val="both"/>
        <w:rPr>
          <w:rFonts w:ascii="Times New Roman" w:hAnsi="Times New Roman" w:cs="Times New Roman"/>
          <w:color w:val="000000" w:themeColor="text1"/>
          <w:sz w:val="24"/>
          <w:szCs w:val="24"/>
        </w:rPr>
      </w:pPr>
      <w:r w:rsidRPr="00DA69D1">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901EC8">
        <w:rPr>
          <w:rFonts w:ascii="Times New Roman" w:hAnsi="Times New Roman" w:cs="Times New Roman"/>
          <w:color w:val="000000" w:themeColor="text1"/>
          <w:sz w:val="24"/>
          <w:szCs w:val="24"/>
        </w:rPr>
        <w:tab/>
      </w:r>
      <w:r w:rsidRPr="00DA69D1">
        <w:rPr>
          <w:rFonts w:ascii="Times New Roman" w:hAnsi="Times New Roman" w:cs="Times New Roman"/>
          <w:color w:val="000000" w:themeColor="text1"/>
          <w:sz w:val="24"/>
          <w:szCs w:val="24"/>
        </w:rPr>
        <w:t xml:space="preserve">A student who has failed may reappear once for </w:t>
      </w:r>
      <w:r>
        <w:rPr>
          <w:rFonts w:ascii="Times New Roman" w:hAnsi="Times New Roman" w:cs="Times New Roman"/>
          <w:color w:val="000000" w:themeColor="text1"/>
          <w:sz w:val="24"/>
          <w:szCs w:val="24"/>
        </w:rPr>
        <w:t xml:space="preserve">the </w:t>
      </w:r>
      <w:r w:rsidRPr="00DA69D1">
        <w:rPr>
          <w:rFonts w:ascii="Times New Roman" w:hAnsi="Times New Roman" w:cs="Times New Roman"/>
          <w:color w:val="000000" w:themeColor="text1"/>
          <w:sz w:val="24"/>
          <w:szCs w:val="24"/>
        </w:rPr>
        <w:t xml:space="preserve">evaluation when it is scheduled again; if the student fails </w:t>
      </w:r>
      <w:r>
        <w:rPr>
          <w:rFonts w:ascii="Times New Roman" w:hAnsi="Times New Roman" w:cs="Times New Roman"/>
          <w:color w:val="000000" w:themeColor="text1"/>
          <w:sz w:val="24"/>
          <w:szCs w:val="24"/>
        </w:rPr>
        <w:t xml:space="preserve">again </w:t>
      </w:r>
      <w:r w:rsidRPr="00DA69D1">
        <w:rPr>
          <w:rFonts w:ascii="Times New Roman" w:hAnsi="Times New Roman" w:cs="Times New Roman"/>
          <w:color w:val="000000" w:themeColor="text1"/>
          <w:sz w:val="24"/>
          <w:szCs w:val="24"/>
        </w:rPr>
        <w:t>in the evaluation of “</w:t>
      </w:r>
      <w:r>
        <w:rPr>
          <w:rFonts w:ascii="Times New Roman" w:hAnsi="Times New Roman" w:cs="Times New Roman"/>
          <w:color w:val="000000" w:themeColor="text1"/>
          <w:sz w:val="24"/>
          <w:szCs w:val="24"/>
        </w:rPr>
        <w:t>once such re</w:t>
      </w:r>
      <w:r w:rsidR="000E1A2C">
        <w:rPr>
          <w:rFonts w:ascii="Times New Roman" w:hAnsi="Times New Roman" w:cs="Times New Roman"/>
          <w:color w:val="000000" w:themeColor="text1"/>
          <w:sz w:val="24"/>
          <w:szCs w:val="24"/>
        </w:rPr>
        <w:t>appearance”</w:t>
      </w:r>
      <w:r w:rsidRPr="00DA69D1">
        <w:rPr>
          <w:rFonts w:ascii="Times New Roman" w:hAnsi="Times New Roman" w:cs="Times New Roman"/>
          <w:color w:val="000000" w:themeColor="text1"/>
          <w:sz w:val="24"/>
          <w:szCs w:val="24"/>
        </w:rPr>
        <w:t>, the student has to reappear for the same in the subsequent semester as and when the evaluation is scheduled.</w:t>
      </w:r>
    </w:p>
    <w:p w:rsidR="006233BC" w:rsidRPr="003603EF" w:rsidRDefault="003C0C3D" w:rsidP="003C0C3D">
      <w:pPr>
        <w:tabs>
          <w:tab w:val="left" w:pos="360"/>
          <w:tab w:val="left" w:pos="720"/>
          <w:tab w:val="left" w:pos="1080"/>
        </w:tabs>
        <w:spacing w:before="240" w:after="0"/>
        <w:ind w:left="360"/>
        <w:rPr>
          <w:rFonts w:ascii="Times New Roman" w:hAnsi="Times New Roman" w:cs="Times New Roman"/>
          <w:b/>
          <w:sz w:val="24"/>
          <w:szCs w:val="24"/>
        </w:rPr>
      </w:pPr>
      <w:r>
        <w:rPr>
          <w:rFonts w:ascii="Times New Roman" w:hAnsi="Times New Roman" w:cs="Times New Roman"/>
          <w:b/>
          <w:sz w:val="24"/>
          <w:szCs w:val="24"/>
        </w:rPr>
        <w:tab/>
      </w:r>
      <w:r w:rsidR="00D97FD7">
        <w:rPr>
          <w:rFonts w:ascii="Times New Roman" w:hAnsi="Times New Roman" w:cs="Times New Roman"/>
          <w:b/>
          <w:sz w:val="24"/>
          <w:szCs w:val="24"/>
        </w:rPr>
        <w:t>(</w:t>
      </w:r>
      <w:r>
        <w:rPr>
          <w:rFonts w:ascii="Times New Roman" w:hAnsi="Times New Roman" w:cs="Times New Roman"/>
          <w:b/>
          <w:sz w:val="24"/>
          <w:szCs w:val="24"/>
        </w:rPr>
        <w:t>f</w:t>
      </w:r>
      <w:r w:rsidR="00D97FD7">
        <w:rPr>
          <w:rFonts w:ascii="Times New Roman" w:hAnsi="Times New Roman" w:cs="Times New Roman"/>
          <w:b/>
          <w:sz w:val="24"/>
          <w:szCs w:val="24"/>
        </w:rPr>
        <w:t>)</w:t>
      </w:r>
      <w:r w:rsidR="00D97FD7">
        <w:rPr>
          <w:rFonts w:ascii="Times New Roman" w:hAnsi="Times New Roman" w:cs="Times New Roman"/>
          <w:b/>
          <w:sz w:val="24"/>
          <w:szCs w:val="24"/>
        </w:rPr>
        <w:tab/>
      </w:r>
      <w:r>
        <w:rPr>
          <w:rFonts w:ascii="Times New Roman" w:hAnsi="Times New Roman" w:cs="Times New Roman"/>
          <w:b/>
          <w:sz w:val="24"/>
          <w:szCs w:val="24"/>
        </w:rPr>
        <w:tab/>
      </w:r>
      <w:r w:rsidR="001925D2" w:rsidRPr="003603EF">
        <w:rPr>
          <w:rFonts w:ascii="Times New Roman" w:hAnsi="Times New Roman" w:cs="Times New Roman"/>
          <w:b/>
          <w:sz w:val="24"/>
          <w:szCs w:val="24"/>
        </w:rPr>
        <w:t>Promotion Rules</w:t>
      </w:r>
      <w:r w:rsidR="006233BC" w:rsidRPr="003603EF">
        <w:rPr>
          <w:rFonts w:ascii="Times New Roman" w:hAnsi="Times New Roman" w:cs="Times New Roman"/>
          <w:b/>
          <w:sz w:val="24"/>
          <w:szCs w:val="24"/>
        </w:rPr>
        <w:tab/>
      </w:r>
    </w:p>
    <w:p w:rsidR="00EC4247" w:rsidRPr="00EC4247" w:rsidRDefault="00EC4247" w:rsidP="00EC4247">
      <w:pPr>
        <w:pStyle w:val="Caption"/>
        <w:keepNext/>
        <w:spacing w:after="0"/>
        <w:jc w:val="center"/>
        <w:rPr>
          <w:rFonts w:ascii="Times New Roman" w:hAnsi="Times New Roman" w:cs="Times New Roman"/>
          <w:color w:val="000000" w:themeColor="text1"/>
          <w:sz w:val="24"/>
          <w:szCs w:val="24"/>
        </w:rPr>
      </w:pPr>
      <w:r w:rsidRPr="00EC4247">
        <w:rPr>
          <w:rFonts w:ascii="Times New Roman" w:hAnsi="Times New Roman" w:cs="Times New Roman"/>
          <w:color w:val="000000" w:themeColor="text1"/>
          <w:sz w:val="24"/>
          <w:szCs w:val="24"/>
        </w:rPr>
        <w:t>Table 3. Rules of Promotion</w:t>
      </w:r>
    </w:p>
    <w:tbl>
      <w:tblPr>
        <w:tblW w:w="9056" w:type="dxa"/>
        <w:tblInd w:w="415" w:type="dxa"/>
        <w:tblLayout w:type="fixed"/>
        <w:tblCellMar>
          <w:left w:w="0" w:type="dxa"/>
          <w:right w:w="0" w:type="dxa"/>
        </w:tblCellMar>
        <w:tblLook w:val="01E0"/>
      </w:tblPr>
      <w:tblGrid>
        <w:gridCol w:w="867"/>
        <w:gridCol w:w="3237"/>
        <w:gridCol w:w="4952"/>
      </w:tblGrid>
      <w:tr w:rsidR="006233BC" w:rsidRPr="00873657" w:rsidTr="006233BC">
        <w:trPr>
          <w:trHeight w:hRule="exact" w:val="446"/>
        </w:trPr>
        <w:tc>
          <w:tcPr>
            <w:tcW w:w="867" w:type="dxa"/>
            <w:tcBorders>
              <w:top w:val="single" w:sz="5" w:space="0" w:color="000000"/>
              <w:left w:val="single" w:sz="5" w:space="0" w:color="000000"/>
              <w:bottom w:val="single" w:sz="5" w:space="0" w:color="000000"/>
              <w:right w:val="single" w:sz="5" w:space="0" w:color="000000"/>
            </w:tcBorders>
          </w:tcPr>
          <w:p w:rsidR="006233BC" w:rsidRPr="00873657" w:rsidRDefault="006233BC" w:rsidP="00EC4247">
            <w:pPr>
              <w:tabs>
                <w:tab w:val="left" w:pos="360"/>
                <w:tab w:val="left" w:pos="720"/>
                <w:tab w:val="left" w:pos="1080"/>
              </w:tabs>
              <w:spacing w:after="0" w:line="240" w:lineRule="auto"/>
              <w:ind w:left="177"/>
              <w:rPr>
                <w:rFonts w:ascii="Times New Roman" w:hAnsi="Times New Roman" w:cs="Times New Roman"/>
                <w:sz w:val="24"/>
                <w:szCs w:val="24"/>
              </w:rPr>
            </w:pPr>
            <w:r w:rsidRPr="00873657">
              <w:rPr>
                <w:rFonts w:ascii="Times New Roman" w:hAnsi="Times New Roman" w:cs="Times New Roman"/>
                <w:spacing w:val="1"/>
                <w:sz w:val="24"/>
                <w:szCs w:val="24"/>
              </w:rPr>
              <w:t>S</w:t>
            </w:r>
            <w:r w:rsidRPr="00873657">
              <w:rPr>
                <w:rFonts w:ascii="Times New Roman" w:hAnsi="Times New Roman" w:cs="Times New Roman"/>
                <w:sz w:val="24"/>
                <w:szCs w:val="24"/>
              </w:rPr>
              <w:t>.</w:t>
            </w:r>
            <w:r w:rsidRPr="00873657">
              <w:rPr>
                <w:rFonts w:ascii="Times New Roman" w:hAnsi="Times New Roman" w:cs="Times New Roman"/>
                <w:spacing w:val="-2"/>
                <w:sz w:val="24"/>
                <w:szCs w:val="24"/>
              </w:rPr>
              <w:t xml:space="preserve"> </w:t>
            </w:r>
            <w:r w:rsidRPr="00873657">
              <w:rPr>
                <w:rFonts w:ascii="Times New Roman" w:hAnsi="Times New Roman" w:cs="Times New Roman"/>
                <w:sz w:val="24"/>
                <w:szCs w:val="24"/>
              </w:rPr>
              <w:t>No.</w:t>
            </w:r>
          </w:p>
        </w:tc>
        <w:tc>
          <w:tcPr>
            <w:tcW w:w="3237" w:type="dxa"/>
            <w:tcBorders>
              <w:top w:val="single" w:sz="5" w:space="0" w:color="000000"/>
              <w:left w:val="single" w:sz="5" w:space="0" w:color="000000"/>
              <w:bottom w:val="single" w:sz="5" w:space="0" w:color="000000"/>
              <w:right w:val="single" w:sz="5" w:space="0" w:color="000000"/>
            </w:tcBorders>
          </w:tcPr>
          <w:p w:rsidR="006233BC" w:rsidRPr="00873657" w:rsidRDefault="006233BC" w:rsidP="00850D6F">
            <w:pPr>
              <w:tabs>
                <w:tab w:val="left" w:pos="360"/>
                <w:tab w:val="left" w:pos="720"/>
                <w:tab w:val="left" w:pos="1080"/>
              </w:tabs>
              <w:spacing w:line="240" w:lineRule="auto"/>
              <w:ind w:left="1041"/>
              <w:rPr>
                <w:rFonts w:ascii="Times New Roman" w:hAnsi="Times New Roman" w:cs="Times New Roman"/>
                <w:sz w:val="24"/>
                <w:szCs w:val="24"/>
              </w:rPr>
            </w:pPr>
            <w:r w:rsidRPr="00873657">
              <w:rPr>
                <w:rFonts w:ascii="Times New Roman" w:hAnsi="Times New Roman" w:cs="Times New Roman"/>
                <w:spacing w:val="2"/>
                <w:sz w:val="24"/>
                <w:szCs w:val="24"/>
              </w:rPr>
              <w:t>P</w:t>
            </w:r>
            <w:r w:rsidRPr="00873657">
              <w:rPr>
                <w:rFonts w:ascii="Times New Roman" w:hAnsi="Times New Roman" w:cs="Times New Roman"/>
                <w:spacing w:val="-6"/>
                <w:sz w:val="24"/>
                <w:szCs w:val="24"/>
              </w:rPr>
              <w:t>r</w:t>
            </w:r>
            <w:r w:rsidRPr="00873657">
              <w:rPr>
                <w:rFonts w:ascii="Times New Roman" w:hAnsi="Times New Roman" w:cs="Times New Roman"/>
                <w:sz w:val="24"/>
                <w:szCs w:val="24"/>
              </w:rPr>
              <w:t>o</w:t>
            </w:r>
            <w:r w:rsidRPr="00873657">
              <w:rPr>
                <w:rFonts w:ascii="Times New Roman" w:hAnsi="Times New Roman" w:cs="Times New Roman"/>
                <w:spacing w:val="-3"/>
                <w:sz w:val="24"/>
                <w:szCs w:val="24"/>
              </w:rPr>
              <w:t>m</w:t>
            </w:r>
            <w:r w:rsidRPr="00873657">
              <w:rPr>
                <w:rFonts w:ascii="Times New Roman" w:hAnsi="Times New Roman" w:cs="Times New Roman"/>
                <w:sz w:val="24"/>
                <w:szCs w:val="24"/>
              </w:rPr>
              <w:t>o</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ion</w:t>
            </w:r>
          </w:p>
        </w:tc>
        <w:tc>
          <w:tcPr>
            <w:tcW w:w="4952" w:type="dxa"/>
            <w:tcBorders>
              <w:top w:val="single" w:sz="5" w:space="0" w:color="000000"/>
              <w:left w:val="single" w:sz="5" w:space="0" w:color="000000"/>
              <w:bottom w:val="single" w:sz="5" w:space="0" w:color="000000"/>
              <w:right w:val="single" w:sz="5" w:space="0" w:color="000000"/>
            </w:tcBorders>
          </w:tcPr>
          <w:p w:rsidR="006233BC" w:rsidRPr="00873657" w:rsidRDefault="006233BC" w:rsidP="00850D6F">
            <w:pPr>
              <w:tabs>
                <w:tab w:val="left" w:pos="360"/>
                <w:tab w:val="left" w:pos="720"/>
                <w:tab w:val="left" w:pos="1080"/>
              </w:tabs>
              <w:spacing w:line="240" w:lineRule="auto"/>
              <w:ind w:left="1050"/>
              <w:rPr>
                <w:rFonts w:ascii="Times New Roman" w:hAnsi="Times New Roman" w:cs="Times New Roman"/>
                <w:sz w:val="24"/>
                <w:szCs w:val="24"/>
              </w:rPr>
            </w:pPr>
            <w:r w:rsidRPr="00873657">
              <w:rPr>
                <w:rFonts w:ascii="Times New Roman" w:hAnsi="Times New Roman" w:cs="Times New Roman"/>
                <w:sz w:val="24"/>
                <w:szCs w:val="24"/>
              </w:rPr>
              <w:t>Co</w:t>
            </w:r>
            <w:r w:rsidRPr="00873657">
              <w:rPr>
                <w:rFonts w:ascii="Times New Roman" w:hAnsi="Times New Roman" w:cs="Times New Roman"/>
                <w:spacing w:val="1"/>
                <w:sz w:val="24"/>
                <w:szCs w:val="24"/>
              </w:rPr>
              <w:t>nd</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io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s</w:t>
            </w:r>
            <w:r w:rsidRPr="00873657">
              <w:rPr>
                <w:rFonts w:ascii="Times New Roman" w:hAnsi="Times New Roman" w:cs="Times New Roman"/>
                <w:spacing w:val="-10"/>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o</w:t>
            </w:r>
            <w:r w:rsidRPr="00873657">
              <w:rPr>
                <w:rFonts w:ascii="Times New Roman" w:hAnsi="Times New Roman" w:cs="Times New Roman"/>
                <w:spacing w:val="-4"/>
                <w:sz w:val="24"/>
                <w:szCs w:val="24"/>
              </w:rPr>
              <w:t xml:space="preserve"> </w:t>
            </w:r>
            <w:r w:rsidRPr="00873657">
              <w:rPr>
                <w:rFonts w:ascii="Times New Roman" w:hAnsi="Times New Roman" w:cs="Times New Roman"/>
                <w:spacing w:val="1"/>
                <w:sz w:val="24"/>
                <w:szCs w:val="24"/>
              </w:rPr>
              <w:t>b</w:t>
            </w:r>
            <w:r w:rsidRPr="00873657">
              <w:rPr>
                <w:rFonts w:ascii="Times New Roman" w:hAnsi="Times New Roman" w:cs="Times New Roman"/>
                <w:sz w:val="24"/>
                <w:szCs w:val="24"/>
              </w:rPr>
              <w:t xml:space="preserve">e </w:t>
            </w:r>
            <w:r w:rsidRPr="00873657">
              <w:rPr>
                <w:rFonts w:ascii="Times New Roman" w:hAnsi="Times New Roman" w:cs="Times New Roman"/>
                <w:spacing w:val="-3"/>
                <w:sz w:val="24"/>
                <w:szCs w:val="24"/>
              </w:rPr>
              <w:t>f</w:t>
            </w:r>
            <w:r w:rsidRPr="00873657">
              <w:rPr>
                <w:rFonts w:ascii="Times New Roman" w:hAnsi="Times New Roman" w:cs="Times New Roman"/>
                <w:spacing w:val="1"/>
                <w:sz w:val="24"/>
                <w:szCs w:val="24"/>
              </w:rPr>
              <w:t>u</w:t>
            </w:r>
            <w:r w:rsidRPr="00873657">
              <w:rPr>
                <w:rFonts w:ascii="Times New Roman" w:hAnsi="Times New Roman" w:cs="Times New Roman"/>
                <w:spacing w:val="-4"/>
                <w:sz w:val="24"/>
                <w:szCs w:val="24"/>
              </w:rPr>
              <w:t>l</w:t>
            </w:r>
            <w:r w:rsidRPr="00873657">
              <w:rPr>
                <w:rFonts w:ascii="Times New Roman" w:hAnsi="Times New Roman" w:cs="Times New Roman"/>
                <w:spacing w:val="-3"/>
                <w:sz w:val="24"/>
                <w:szCs w:val="24"/>
              </w:rPr>
              <w:t>f</w:t>
            </w:r>
            <w:r w:rsidRPr="00873657">
              <w:rPr>
                <w:rFonts w:ascii="Times New Roman" w:hAnsi="Times New Roman" w:cs="Times New Roman"/>
                <w:sz w:val="24"/>
                <w:szCs w:val="24"/>
              </w:rPr>
              <w:t>il</w:t>
            </w:r>
            <w:r w:rsidRPr="00873657">
              <w:rPr>
                <w:rFonts w:ascii="Times New Roman" w:hAnsi="Times New Roman" w:cs="Times New Roman"/>
                <w:spacing w:val="-4"/>
                <w:sz w:val="24"/>
                <w:szCs w:val="24"/>
              </w:rPr>
              <w:t>l</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d</w:t>
            </w:r>
          </w:p>
        </w:tc>
      </w:tr>
      <w:tr w:rsidR="006233BC" w:rsidRPr="00873657" w:rsidTr="006233BC">
        <w:trPr>
          <w:trHeight w:hRule="exact" w:val="763"/>
        </w:trPr>
        <w:tc>
          <w:tcPr>
            <w:tcW w:w="867" w:type="dxa"/>
            <w:tcBorders>
              <w:top w:val="single" w:sz="5" w:space="0" w:color="000000"/>
              <w:left w:val="single" w:sz="5" w:space="0" w:color="000000"/>
              <w:bottom w:val="single" w:sz="5" w:space="0" w:color="000000"/>
              <w:right w:val="single" w:sz="5" w:space="0" w:color="000000"/>
            </w:tcBorders>
          </w:tcPr>
          <w:p w:rsidR="006233BC" w:rsidRPr="00873657" w:rsidRDefault="006233BC" w:rsidP="00850D6F">
            <w:pPr>
              <w:tabs>
                <w:tab w:val="left" w:pos="360"/>
                <w:tab w:val="left" w:pos="720"/>
                <w:tab w:val="left" w:pos="1080"/>
              </w:tabs>
              <w:spacing w:line="240" w:lineRule="auto"/>
              <w:ind w:left="350" w:right="359"/>
              <w:rPr>
                <w:rFonts w:ascii="Times New Roman" w:hAnsi="Times New Roman" w:cs="Times New Roman"/>
                <w:sz w:val="24"/>
                <w:szCs w:val="24"/>
              </w:rPr>
            </w:pPr>
            <w:r w:rsidRPr="00873657">
              <w:rPr>
                <w:rFonts w:ascii="Times New Roman" w:hAnsi="Times New Roman" w:cs="Times New Roman"/>
                <w:w w:val="99"/>
                <w:sz w:val="24"/>
                <w:szCs w:val="24"/>
              </w:rPr>
              <w:t>1</w:t>
            </w:r>
          </w:p>
        </w:tc>
        <w:tc>
          <w:tcPr>
            <w:tcW w:w="3237" w:type="dxa"/>
            <w:tcBorders>
              <w:top w:val="single" w:sz="5" w:space="0" w:color="000000"/>
              <w:left w:val="single" w:sz="5" w:space="0" w:color="000000"/>
              <w:bottom w:val="single" w:sz="5" w:space="0" w:color="000000"/>
              <w:right w:val="single" w:sz="5" w:space="0" w:color="000000"/>
            </w:tcBorders>
          </w:tcPr>
          <w:p w:rsidR="006233BC" w:rsidRPr="00873657" w:rsidRDefault="006233BC" w:rsidP="00850D6F">
            <w:pPr>
              <w:tabs>
                <w:tab w:val="left" w:pos="360"/>
                <w:tab w:val="left" w:pos="720"/>
                <w:tab w:val="left" w:pos="1080"/>
              </w:tabs>
              <w:spacing w:line="240" w:lineRule="auto"/>
              <w:ind w:left="105" w:right="56"/>
              <w:jc w:val="both"/>
              <w:rPr>
                <w:rFonts w:ascii="Times New Roman" w:hAnsi="Times New Roman" w:cs="Times New Roman"/>
                <w:sz w:val="24"/>
                <w:szCs w:val="24"/>
              </w:rPr>
            </w:pPr>
            <w:r w:rsidRPr="00873657">
              <w:rPr>
                <w:rFonts w:ascii="Times New Roman" w:hAnsi="Times New Roman" w:cs="Times New Roman"/>
                <w:spacing w:val="-3"/>
                <w:sz w:val="24"/>
                <w:szCs w:val="24"/>
              </w:rPr>
              <w:t>F</w:t>
            </w:r>
            <w:r w:rsidRPr="00873657">
              <w:rPr>
                <w:rFonts w:ascii="Times New Roman" w:hAnsi="Times New Roman" w:cs="Times New Roman"/>
                <w:spacing w:val="5"/>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 xml:space="preserve">t </w:t>
            </w:r>
            <w:r w:rsidRPr="00873657">
              <w:rPr>
                <w:rFonts w:ascii="Times New Roman" w:hAnsi="Times New Roman" w:cs="Times New Roman"/>
                <w:spacing w:val="9"/>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 xml:space="preserve">ar </w:t>
            </w:r>
            <w:r w:rsidRPr="00873657">
              <w:rPr>
                <w:rFonts w:ascii="Times New Roman" w:hAnsi="Times New Roman" w:cs="Times New Roman"/>
                <w:spacing w:val="9"/>
                <w:sz w:val="24"/>
                <w:szCs w:val="24"/>
              </w:rPr>
              <w:t xml:space="preserve"> </w:t>
            </w:r>
            <w:r w:rsidRPr="00873657">
              <w:rPr>
                <w:rFonts w:ascii="Times New Roman" w:hAnsi="Times New Roman" w:cs="Times New Roman"/>
                <w:spacing w:val="-3"/>
                <w:sz w:val="24"/>
                <w:szCs w:val="24"/>
              </w:rPr>
              <w:t>f</w:t>
            </w:r>
            <w:r w:rsidRPr="00873657">
              <w:rPr>
                <w:rFonts w:ascii="Times New Roman" w:hAnsi="Times New Roman" w:cs="Times New Roman"/>
                <w:spacing w:val="5"/>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 xml:space="preserve">t </w:t>
            </w:r>
            <w:r w:rsidRPr="00873657">
              <w:rPr>
                <w:rFonts w:ascii="Times New Roman" w:hAnsi="Times New Roman" w:cs="Times New Roman"/>
                <w:spacing w:val="8"/>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r</w:t>
            </w:r>
            <w:r w:rsidRPr="00873657">
              <w:rPr>
                <w:rFonts w:ascii="Times New Roman" w:hAnsi="Times New Roman" w:cs="Times New Roman"/>
                <w:spacing w:val="59"/>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 xml:space="preserve">o </w:t>
            </w:r>
            <w:r w:rsidRPr="00873657">
              <w:rPr>
                <w:rFonts w:ascii="Times New Roman" w:hAnsi="Times New Roman" w:cs="Times New Roman"/>
                <w:spacing w:val="-3"/>
                <w:sz w:val="24"/>
                <w:szCs w:val="24"/>
              </w:rPr>
              <w:t>f</w:t>
            </w:r>
            <w:r w:rsidRPr="00873657">
              <w:rPr>
                <w:rFonts w:ascii="Times New Roman" w:hAnsi="Times New Roman" w:cs="Times New Roman"/>
                <w:spacing w:val="5"/>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1"/>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r</w:t>
            </w:r>
            <w:r w:rsidRPr="00873657">
              <w:rPr>
                <w:rFonts w:ascii="Times New Roman" w:hAnsi="Times New Roman" w:cs="Times New Roman"/>
                <w:spacing w:val="-4"/>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2"/>
                <w:sz w:val="24"/>
                <w:szCs w:val="24"/>
              </w:rPr>
              <w:t xml:space="preserve"> s</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r</w:t>
            </w:r>
          </w:p>
        </w:tc>
        <w:tc>
          <w:tcPr>
            <w:tcW w:w="4952" w:type="dxa"/>
            <w:tcBorders>
              <w:top w:val="single" w:sz="5" w:space="0" w:color="000000"/>
              <w:left w:val="single" w:sz="5" w:space="0" w:color="000000"/>
              <w:bottom w:val="single" w:sz="5" w:space="0" w:color="000000"/>
              <w:right w:val="single" w:sz="5" w:space="0" w:color="000000"/>
            </w:tcBorders>
          </w:tcPr>
          <w:p w:rsidR="006233BC" w:rsidRPr="00873657" w:rsidRDefault="006233BC" w:rsidP="00850D6F">
            <w:pPr>
              <w:tabs>
                <w:tab w:val="left" w:pos="360"/>
                <w:tab w:val="left" w:pos="720"/>
                <w:tab w:val="left" w:pos="1080"/>
              </w:tabs>
              <w:spacing w:line="240" w:lineRule="auto"/>
              <w:ind w:left="105" w:right="63"/>
              <w:rPr>
                <w:rFonts w:ascii="Times New Roman" w:hAnsi="Times New Roman" w:cs="Times New Roman"/>
                <w:sz w:val="24"/>
                <w:szCs w:val="24"/>
              </w:rPr>
            </w:pPr>
            <w:r w:rsidRPr="00873657">
              <w:rPr>
                <w:rFonts w:ascii="Times New Roman" w:hAnsi="Times New Roman" w:cs="Times New Roman"/>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g</w:t>
            </w:r>
            <w:r w:rsidRPr="00873657">
              <w:rPr>
                <w:rFonts w:ascii="Times New Roman" w:hAnsi="Times New Roman" w:cs="Times New Roman"/>
                <w:spacing w:val="1"/>
                <w:sz w:val="24"/>
                <w:szCs w:val="24"/>
              </w:rPr>
              <w:t>u</w:t>
            </w:r>
            <w:r w:rsidRPr="00873657">
              <w:rPr>
                <w:rFonts w:ascii="Times New Roman" w:hAnsi="Times New Roman" w:cs="Times New Roman"/>
                <w:spacing w:val="-4"/>
                <w:sz w:val="24"/>
                <w:szCs w:val="24"/>
              </w:rPr>
              <w:t>l</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r</w:t>
            </w:r>
            <w:r w:rsidRPr="00873657">
              <w:rPr>
                <w:rFonts w:ascii="Times New Roman" w:hAnsi="Times New Roman" w:cs="Times New Roman"/>
                <w:spacing w:val="30"/>
                <w:sz w:val="24"/>
                <w:szCs w:val="24"/>
              </w:rPr>
              <w:t xml:space="preserve"> </w:t>
            </w:r>
            <w:r w:rsidRPr="00873657">
              <w:rPr>
                <w:rFonts w:ascii="Times New Roman" w:hAnsi="Times New Roman" w:cs="Times New Roman"/>
                <w:spacing w:val="-1"/>
                <w:sz w:val="24"/>
                <w:szCs w:val="24"/>
              </w:rPr>
              <w:t>c</w:t>
            </w:r>
            <w:r w:rsidRPr="00873657">
              <w:rPr>
                <w:rFonts w:ascii="Times New Roman" w:hAnsi="Times New Roman" w:cs="Times New Roman"/>
                <w:sz w:val="24"/>
                <w:szCs w:val="24"/>
              </w:rPr>
              <w:t>o</w:t>
            </w:r>
            <w:r w:rsidRPr="00873657">
              <w:rPr>
                <w:rFonts w:ascii="Times New Roman" w:hAnsi="Times New Roman" w:cs="Times New Roman"/>
                <w:spacing w:val="6"/>
                <w:sz w:val="24"/>
                <w:szCs w:val="24"/>
              </w:rPr>
              <w:t>u</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e</w:t>
            </w:r>
            <w:r w:rsidRPr="00873657">
              <w:rPr>
                <w:rFonts w:ascii="Times New Roman" w:hAnsi="Times New Roman" w:cs="Times New Roman"/>
                <w:spacing w:val="37"/>
                <w:sz w:val="24"/>
                <w:szCs w:val="24"/>
              </w:rPr>
              <w:t xml:space="preserve"> </w:t>
            </w:r>
            <w:r w:rsidRPr="00873657">
              <w:rPr>
                <w:rFonts w:ascii="Times New Roman" w:hAnsi="Times New Roman" w:cs="Times New Roman"/>
                <w:sz w:val="24"/>
                <w:szCs w:val="24"/>
              </w:rPr>
              <w:t>of</w:t>
            </w:r>
            <w:r w:rsidRPr="00873657">
              <w:rPr>
                <w:rFonts w:ascii="Times New Roman" w:hAnsi="Times New Roman" w:cs="Times New Roman"/>
                <w:spacing w:val="36"/>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ud</w:t>
            </w:r>
            <w:r w:rsidRPr="00873657">
              <w:rPr>
                <w:rFonts w:ascii="Times New Roman" w:hAnsi="Times New Roman" w:cs="Times New Roman"/>
                <w:sz w:val="24"/>
                <w:szCs w:val="24"/>
              </w:rPr>
              <w:t>y</w:t>
            </w:r>
            <w:r w:rsidRPr="00873657">
              <w:rPr>
                <w:rFonts w:ascii="Times New Roman" w:hAnsi="Times New Roman" w:cs="Times New Roman"/>
                <w:spacing w:val="33"/>
                <w:sz w:val="24"/>
                <w:szCs w:val="24"/>
              </w:rPr>
              <w:t xml:space="preserve"> </w:t>
            </w:r>
            <w:r w:rsidRPr="00873657">
              <w:rPr>
                <w:rFonts w:ascii="Times New Roman" w:hAnsi="Times New Roman" w:cs="Times New Roman"/>
                <w:sz w:val="24"/>
                <w:szCs w:val="24"/>
              </w:rPr>
              <w:t>of</w:t>
            </w:r>
            <w:r w:rsidRPr="00873657">
              <w:rPr>
                <w:rFonts w:ascii="Times New Roman" w:hAnsi="Times New Roman" w:cs="Times New Roman"/>
                <w:spacing w:val="36"/>
                <w:sz w:val="24"/>
                <w:szCs w:val="24"/>
              </w:rPr>
              <w:t xml:space="preserve"> </w:t>
            </w:r>
            <w:r w:rsidRPr="00873657">
              <w:rPr>
                <w:rFonts w:ascii="Times New Roman" w:hAnsi="Times New Roman" w:cs="Times New Roman"/>
                <w:spacing w:val="-3"/>
                <w:sz w:val="24"/>
                <w:szCs w:val="24"/>
              </w:rPr>
              <w:t>f</w:t>
            </w:r>
            <w:r w:rsidRPr="00873657">
              <w:rPr>
                <w:rFonts w:ascii="Times New Roman" w:hAnsi="Times New Roman" w:cs="Times New Roman"/>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39"/>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35"/>
                <w:sz w:val="24"/>
                <w:szCs w:val="24"/>
              </w:rPr>
              <w:t xml:space="preserve"> </w:t>
            </w:r>
            <w:r w:rsidRPr="00873657">
              <w:rPr>
                <w:rFonts w:ascii="Times New Roman" w:hAnsi="Times New Roman" w:cs="Times New Roman"/>
                <w:spacing w:val="-3"/>
                <w:sz w:val="24"/>
                <w:szCs w:val="24"/>
              </w:rPr>
              <w:t>f</w:t>
            </w:r>
            <w:r w:rsidRPr="00873657">
              <w:rPr>
                <w:rFonts w:ascii="Times New Roman" w:hAnsi="Times New Roman" w:cs="Times New Roman"/>
                <w:spacing w:val="5"/>
                <w:sz w:val="24"/>
                <w:szCs w:val="24"/>
              </w:rPr>
              <w:t>i</w:t>
            </w:r>
            <w:r w:rsidRPr="00873657">
              <w:rPr>
                <w:rFonts w:ascii="Times New Roman" w:hAnsi="Times New Roman" w:cs="Times New Roman"/>
                <w:spacing w:val="-1"/>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 xml:space="preserve">t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pacing w:val="-7"/>
                <w:sz w:val="24"/>
                <w:szCs w:val="24"/>
              </w:rPr>
              <w:t>r</w:t>
            </w:r>
            <w:r w:rsidRPr="00873657">
              <w:rPr>
                <w:rFonts w:ascii="Times New Roman" w:hAnsi="Times New Roman" w:cs="Times New Roman"/>
                <w:sz w:val="24"/>
                <w:szCs w:val="24"/>
              </w:rPr>
              <w:t>.</w:t>
            </w:r>
          </w:p>
        </w:tc>
      </w:tr>
      <w:tr w:rsidR="006233BC" w:rsidRPr="00873657" w:rsidTr="00873657">
        <w:trPr>
          <w:trHeight w:hRule="exact" w:val="2217"/>
        </w:trPr>
        <w:tc>
          <w:tcPr>
            <w:tcW w:w="867" w:type="dxa"/>
            <w:tcBorders>
              <w:top w:val="single" w:sz="5" w:space="0" w:color="000000"/>
              <w:left w:val="single" w:sz="5" w:space="0" w:color="000000"/>
              <w:bottom w:val="single" w:sz="5" w:space="0" w:color="000000"/>
              <w:right w:val="single" w:sz="5" w:space="0" w:color="000000"/>
            </w:tcBorders>
          </w:tcPr>
          <w:p w:rsidR="006233BC" w:rsidRPr="00873657" w:rsidRDefault="006233BC" w:rsidP="00850D6F">
            <w:pPr>
              <w:tabs>
                <w:tab w:val="left" w:pos="360"/>
                <w:tab w:val="left" w:pos="720"/>
                <w:tab w:val="left" w:pos="1080"/>
              </w:tabs>
              <w:spacing w:line="240" w:lineRule="auto"/>
              <w:ind w:left="350" w:right="359"/>
              <w:rPr>
                <w:rFonts w:ascii="Times New Roman" w:hAnsi="Times New Roman" w:cs="Times New Roman"/>
                <w:sz w:val="24"/>
                <w:szCs w:val="24"/>
              </w:rPr>
            </w:pPr>
            <w:r w:rsidRPr="00873657">
              <w:rPr>
                <w:rFonts w:ascii="Times New Roman" w:hAnsi="Times New Roman" w:cs="Times New Roman"/>
                <w:w w:val="99"/>
                <w:sz w:val="24"/>
                <w:szCs w:val="24"/>
              </w:rPr>
              <w:t>2</w:t>
            </w:r>
          </w:p>
        </w:tc>
        <w:tc>
          <w:tcPr>
            <w:tcW w:w="3237" w:type="dxa"/>
            <w:tcBorders>
              <w:top w:val="single" w:sz="5" w:space="0" w:color="000000"/>
              <w:left w:val="single" w:sz="5" w:space="0" w:color="000000"/>
              <w:bottom w:val="single" w:sz="5" w:space="0" w:color="000000"/>
              <w:right w:val="single" w:sz="5" w:space="0" w:color="000000"/>
            </w:tcBorders>
          </w:tcPr>
          <w:p w:rsidR="006233BC" w:rsidRPr="00873657" w:rsidRDefault="006233BC" w:rsidP="00850D6F">
            <w:pPr>
              <w:tabs>
                <w:tab w:val="left" w:pos="360"/>
                <w:tab w:val="left" w:pos="720"/>
                <w:tab w:val="left" w:pos="1080"/>
              </w:tabs>
              <w:spacing w:line="240" w:lineRule="auto"/>
              <w:ind w:left="105"/>
              <w:jc w:val="both"/>
              <w:rPr>
                <w:rFonts w:ascii="Times New Roman" w:hAnsi="Times New Roman" w:cs="Times New Roman"/>
                <w:sz w:val="24"/>
                <w:szCs w:val="24"/>
              </w:rPr>
            </w:pPr>
            <w:r w:rsidRPr="00873657">
              <w:rPr>
                <w:rFonts w:ascii="Times New Roman" w:hAnsi="Times New Roman" w:cs="Times New Roman"/>
                <w:spacing w:val="-3"/>
                <w:sz w:val="24"/>
                <w:szCs w:val="24"/>
              </w:rPr>
              <w:t>F</w:t>
            </w:r>
            <w:r w:rsidRPr="00873657">
              <w:rPr>
                <w:rFonts w:ascii="Times New Roman" w:hAnsi="Times New Roman" w:cs="Times New Roman"/>
                <w:spacing w:val="5"/>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2"/>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r</w:t>
            </w:r>
            <w:r w:rsidRPr="00873657">
              <w:rPr>
                <w:rFonts w:ascii="Times New Roman" w:hAnsi="Times New Roman" w:cs="Times New Roman"/>
                <w:spacing w:val="-5"/>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2"/>
                <w:sz w:val="24"/>
                <w:szCs w:val="24"/>
              </w:rPr>
              <w:t xml:space="preserve"> s</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r</w:t>
            </w:r>
            <w:r w:rsidRPr="00873657">
              <w:rPr>
                <w:rFonts w:ascii="Times New Roman" w:hAnsi="Times New Roman" w:cs="Times New Roman"/>
                <w:spacing w:val="-8"/>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 xml:space="preserve">o </w:t>
            </w:r>
            <w:r w:rsidRPr="00873657">
              <w:rPr>
                <w:rFonts w:ascii="Times New Roman" w:hAnsi="Times New Roman" w:cs="Times New Roman"/>
                <w:spacing w:val="1"/>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2"/>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4"/>
                <w:sz w:val="24"/>
                <w:szCs w:val="24"/>
              </w:rPr>
              <w:t xml:space="preserve"> </w:t>
            </w:r>
            <w:r w:rsidRPr="00873657">
              <w:rPr>
                <w:rFonts w:ascii="Times New Roman" w:hAnsi="Times New Roman" w:cs="Times New Roman"/>
                <w:spacing w:val="-3"/>
                <w:sz w:val="24"/>
                <w:szCs w:val="24"/>
              </w:rPr>
              <w:t>f</w:t>
            </w:r>
            <w:r w:rsidRPr="00873657">
              <w:rPr>
                <w:rFonts w:ascii="Times New Roman" w:hAnsi="Times New Roman" w:cs="Times New Roman"/>
                <w:spacing w:val="5"/>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 xml:space="preserve">t </w:t>
            </w:r>
            <w:r w:rsidRPr="00873657">
              <w:rPr>
                <w:rFonts w:ascii="Times New Roman" w:hAnsi="Times New Roman" w:cs="Times New Roman"/>
                <w:spacing w:val="-2"/>
                <w:sz w:val="24"/>
                <w:szCs w:val="24"/>
              </w:rPr>
              <w:t>s</w:t>
            </w:r>
            <w:r w:rsidRPr="00873657">
              <w:rPr>
                <w:rFonts w:ascii="Times New Roman" w:hAnsi="Times New Roman" w:cs="Times New Roman"/>
                <w:spacing w:val="4"/>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r</w:t>
            </w:r>
          </w:p>
        </w:tc>
        <w:tc>
          <w:tcPr>
            <w:tcW w:w="4952" w:type="dxa"/>
            <w:tcBorders>
              <w:top w:val="single" w:sz="5" w:space="0" w:color="000000"/>
              <w:left w:val="single" w:sz="5" w:space="0" w:color="000000"/>
              <w:bottom w:val="single" w:sz="5" w:space="0" w:color="000000"/>
              <w:right w:val="single" w:sz="5" w:space="0" w:color="000000"/>
            </w:tcBorders>
          </w:tcPr>
          <w:p w:rsidR="006233BC" w:rsidRPr="00873657" w:rsidRDefault="006233BC" w:rsidP="00850D6F">
            <w:pPr>
              <w:tabs>
                <w:tab w:val="left" w:pos="360"/>
                <w:tab w:val="left" w:pos="720"/>
                <w:tab w:val="left" w:pos="1080"/>
              </w:tabs>
              <w:spacing w:line="240" w:lineRule="auto"/>
              <w:ind w:left="105" w:right="59"/>
              <w:jc w:val="both"/>
              <w:rPr>
                <w:rFonts w:ascii="Times New Roman" w:hAnsi="Times New Roman" w:cs="Times New Roman"/>
                <w:sz w:val="24"/>
                <w:szCs w:val="24"/>
              </w:rPr>
            </w:pPr>
            <w:r w:rsidRPr="00873657">
              <w:rPr>
                <w:rFonts w:ascii="Times New Roman" w:hAnsi="Times New Roman" w:cs="Times New Roman"/>
                <w:spacing w:val="2"/>
                <w:sz w:val="24"/>
                <w:szCs w:val="24"/>
              </w:rPr>
              <w:t>(</w:t>
            </w:r>
            <w:r w:rsidRPr="00873657">
              <w:rPr>
                <w:rFonts w:ascii="Times New Roman" w:hAnsi="Times New Roman" w:cs="Times New Roman"/>
                <w:sz w:val="24"/>
                <w:szCs w:val="24"/>
              </w:rPr>
              <w:t xml:space="preserve">i) </w:t>
            </w:r>
            <w:r w:rsidRPr="00873657">
              <w:rPr>
                <w:rFonts w:ascii="Times New Roman" w:hAnsi="Times New Roman" w:cs="Times New Roman"/>
                <w:spacing w:val="1"/>
                <w:sz w:val="24"/>
                <w:szCs w:val="24"/>
              </w:rPr>
              <w:t xml:space="preserve"> </w:t>
            </w:r>
            <w:r w:rsidRPr="00873657">
              <w:rPr>
                <w:rFonts w:ascii="Times New Roman" w:hAnsi="Times New Roman" w:cs="Times New Roman"/>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g</w:t>
            </w:r>
            <w:r w:rsidRPr="00873657">
              <w:rPr>
                <w:rFonts w:ascii="Times New Roman" w:hAnsi="Times New Roman" w:cs="Times New Roman"/>
                <w:spacing w:val="1"/>
                <w:sz w:val="24"/>
                <w:szCs w:val="24"/>
              </w:rPr>
              <w:t>u</w:t>
            </w:r>
            <w:r w:rsidRPr="00873657">
              <w:rPr>
                <w:rFonts w:ascii="Times New Roman" w:hAnsi="Times New Roman" w:cs="Times New Roman"/>
                <w:spacing w:val="-4"/>
                <w:sz w:val="24"/>
                <w:szCs w:val="24"/>
              </w:rPr>
              <w:t>l</w:t>
            </w:r>
            <w:r w:rsidRPr="00873657">
              <w:rPr>
                <w:rFonts w:ascii="Times New Roman" w:hAnsi="Times New Roman" w:cs="Times New Roman"/>
                <w:sz w:val="24"/>
                <w:szCs w:val="24"/>
              </w:rPr>
              <w:t>ar</w:t>
            </w:r>
            <w:r w:rsidRPr="00873657">
              <w:rPr>
                <w:rFonts w:ascii="Times New Roman" w:hAnsi="Times New Roman" w:cs="Times New Roman"/>
                <w:spacing w:val="55"/>
                <w:sz w:val="24"/>
                <w:szCs w:val="24"/>
              </w:rPr>
              <w:t xml:space="preserve"> </w:t>
            </w:r>
            <w:r w:rsidRPr="00873657">
              <w:rPr>
                <w:rFonts w:ascii="Times New Roman" w:hAnsi="Times New Roman" w:cs="Times New Roman"/>
                <w:spacing w:val="-1"/>
                <w:sz w:val="24"/>
                <w:szCs w:val="24"/>
              </w:rPr>
              <w:t>c</w:t>
            </w:r>
            <w:r w:rsidRPr="00873657">
              <w:rPr>
                <w:rFonts w:ascii="Times New Roman" w:hAnsi="Times New Roman" w:cs="Times New Roman"/>
                <w:sz w:val="24"/>
                <w:szCs w:val="24"/>
              </w:rPr>
              <w:t>o</w:t>
            </w:r>
            <w:r w:rsidRPr="00873657">
              <w:rPr>
                <w:rFonts w:ascii="Times New Roman" w:hAnsi="Times New Roman" w:cs="Times New Roman"/>
                <w:spacing w:val="6"/>
                <w:sz w:val="24"/>
                <w:szCs w:val="24"/>
              </w:rPr>
              <w:t>u</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e</w:t>
            </w:r>
            <w:r w:rsidRPr="00873657">
              <w:rPr>
                <w:rFonts w:ascii="Times New Roman" w:hAnsi="Times New Roman" w:cs="Times New Roman"/>
                <w:spacing w:val="1"/>
                <w:sz w:val="24"/>
                <w:szCs w:val="24"/>
              </w:rPr>
              <w:t xml:space="preserve"> </w:t>
            </w:r>
            <w:r w:rsidRPr="00873657">
              <w:rPr>
                <w:rFonts w:ascii="Times New Roman" w:hAnsi="Times New Roman" w:cs="Times New Roman"/>
                <w:sz w:val="24"/>
                <w:szCs w:val="24"/>
              </w:rPr>
              <w:t xml:space="preserve">of </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ud</w:t>
            </w:r>
            <w:r w:rsidRPr="00873657">
              <w:rPr>
                <w:rFonts w:ascii="Times New Roman" w:hAnsi="Times New Roman" w:cs="Times New Roman"/>
                <w:sz w:val="24"/>
                <w:szCs w:val="24"/>
              </w:rPr>
              <w:t>y of</w:t>
            </w:r>
            <w:r w:rsidRPr="00873657">
              <w:rPr>
                <w:rFonts w:ascii="Times New Roman" w:hAnsi="Times New Roman" w:cs="Times New Roman"/>
                <w:spacing w:val="1"/>
                <w:sz w:val="24"/>
                <w:szCs w:val="24"/>
              </w:rPr>
              <w:t xml:space="preserve"> </w:t>
            </w:r>
            <w:r w:rsidRPr="00873657">
              <w:rPr>
                <w:rFonts w:ascii="Times New Roman" w:hAnsi="Times New Roman" w:cs="Times New Roman"/>
                <w:spacing w:val="-3"/>
                <w:sz w:val="24"/>
                <w:szCs w:val="24"/>
              </w:rPr>
              <w:t>f</w:t>
            </w:r>
            <w:r w:rsidRPr="00873657">
              <w:rPr>
                <w:rFonts w:ascii="Times New Roman" w:hAnsi="Times New Roman" w:cs="Times New Roman"/>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4"/>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 xml:space="preserve">ar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2"/>
                <w:sz w:val="24"/>
                <w:szCs w:val="24"/>
              </w:rPr>
              <w:t xml:space="preserve"> s</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pacing w:val="-7"/>
                <w:sz w:val="24"/>
                <w:szCs w:val="24"/>
              </w:rPr>
              <w:t>r</w:t>
            </w:r>
            <w:r w:rsidRPr="00873657">
              <w:rPr>
                <w:rFonts w:ascii="Times New Roman" w:hAnsi="Times New Roman" w:cs="Times New Roman"/>
                <w:sz w:val="24"/>
                <w:szCs w:val="24"/>
              </w:rPr>
              <w:t xml:space="preserve">. </w:t>
            </w:r>
          </w:p>
          <w:p w:rsidR="006233BC" w:rsidRPr="00873657" w:rsidRDefault="006233BC" w:rsidP="00D97FD7">
            <w:pPr>
              <w:tabs>
                <w:tab w:val="left" w:pos="360"/>
                <w:tab w:val="left" w:pos="720"/>
                <w:tab w:val="left" w:pos="1080"/>
              </w:tabs>
              <w:spacing w:line="240" w:lineRule="auto"/>
              <w:ind w:left="105" w:right="60"/>
              <w:jc w:val="both"/>
              <w:rPr>
                <w:rFonts w:ascii="Times New Roman" w:hAnsi="Times New Roman" w:cs="Times New Roman"/>
                <w:sz w:val="24"/>
                <w:szCs w:val="24"/>
              </w:rPr>
            </w:pPr>
            <w:r w:rsidRPr="00873657">
              <w:rPr>
                <w:rFonts w:ascii="Times New Roman" w:hAnsi="Times New Roman" w:cs="Times New Roman"/>
                <w:spacing w:val="2"/>
                <w:sz w:val="24"/>
                <w:szCs w:val="24"/>
              </w:rPr>
              <w:t>(</w:t>
            </w:r>
            <w:r w:rsidRPr="00873657">
              <w:rPr>
                <w:rFonts w:ascii="Times New Roman" w:hAnsi="Times New Roman" w:cs="Times New Roman"/>
                <w:sz w:val="24"/>
                <w:szCs w:val="24"/>
              </w:rPr>
              <w:t>ii)</w:t>
            </w:r>
            <w:r w:rsidRPr="00873657">
              <w:rPr>
                <w:rFonts w:ascii="Times New Roman" w:hAnsi="Times New Roman" w:cs="Times New Roman"/>
                <w:spacing w:val="-12"/>
                <w:sz w:val="24"/>
                <w:szCs w:val="24"/>
              </w:rPr>
              <w:t xml:space="preserve"> </w:t>
            </w:r>
            <w:r w:rsidRPr="00873657">
              <w:rPr>
                <w:rFonts w:ascii="Times New Roman" w:hAnsi="Times New Roman" w:cs="Times New Roman"/>
                <w:spacing w:val="4"/>
                <w:sz w:val="24"/>
                <w:szCs w:val="24"/>
              </w:rPr>
              <w:t>M</w:t>
            </w:r>
            <w:r w:rsidRPr="00873657">
              <w:rPr>
                <w:rFonts w:ascii="Times New Roman" w:hAnsi="Times New Roman" w:cs="Times New Roman"/>
                <w:spacing w:val="1"/>
                <w:sz w:val="24"/>
                <w:szCs w:val="24"/>
              </w:rPr>
              <w:t>u</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13"/>
                <w:sz w:val="24"/>
                <w:szCs w:val="24"/>
              </w:rPr>
              <w:t xml:space="preserve"> </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ave</w:t>
            </w:r>
            <w:r w:rsidRPr="00873657">
              <w:rPr>
                <w:rFonts w:ascii="Times New Roman" w:hAnsi="Times New Roman" w:cs="Times New Roman"/>
                <w:spacing w:val="-10"/>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pacing w:val="1"/>
                <w:sz w:val="24"/>
                <w:szCs w:val="24"/>
              </w:rPr>
              <w:t>u</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d</w:t>
            </w:r>
            <w:r w:rsidRPr="00873657">
              <w:rPr>
                <w:rFonts w:ascii="Times New Roman" w:hAnsi="Times New Roman" w:cs="Times New Roman"/>
                <w:spacing w:val="-10"/>
                <w:sz w:val="24"/>
                <w:szCs w:val="24"/>
              </w:rPr>
              <w:t xml:space="preserve"> </w:t>
            </w:r>
            <w:r w:rsidRPr="00873657">
              <w:rPr>
                <w:rFonts w:ascii="Times New Roman" w:hAnsi="Times New Roman" w:cs="Times New Roman"/>
                <w:sz w:val="24"/>
                <w:szCs w:val="24"/>
              </w:rPr>
              <w:t>at</w:t>
            </w:r>
            <w:r w:rsidRPr="00873657">
              <w:rPr>
                <w:rFonts w:ascii="Times New Roman" w:hAnsi="Times New Roman" w:cs="Times New Roman"/>
                <w:spacing w:val="-7"/>
                <w:sz w:val="24"/>
                <w:szCs w:val="24"/>
              </w:rPr>
              <w:t xml:space="preserve"> </w:t>
            </w:r>
            <w:r w:rsidRPr="00873657">
              <w:rPr>
                <w:rFonts w:ascii="Times New Roman" w:hAnsi="Times New Roman" w:cs="Times New Roman"/>
                <w:spacing w:val="-4"/>
                <w:sz w:val="24"/>
                <w:szCs w:val="24"/>
              </w:rPr>
              <w:t>l</w:t>
            </w:r>
            <w:r w:rsidRPr="00873657">
              <w:rPr>
                <w:rFonts w:ascii="Times New Roman" w:hAnsi="Times New Roman" w:cs="Times New Roman"/>
                <w:spacing w:val="-1"/>
                <w:sz w:val="24"/>
                <w:szCs w:val="24"/>
              </w:rPr>
              <w:t>e</w:t>
            </w:r>
            <w:r w:rsidRPr="00873657">
              <w:rPr>
                <w:rFonts w:ascii="Times New Roman" w:hAnsi="Times New Roman" w:cs="Times New Roman"/>
                <w:spacing w:val="5"/>
                <w:sz w:val="24"/>
                <w:szCs w:val="24"/>
              </w:rPr>
              <w:t>a</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11"/>
                <w:sz w:val="24"/>
                <w:szCs w:val="24"/>
              </w:rPr>
              <w:t xml:space="preserve"> </w:t>
            </w:r>
            <w:r w:rsidRPr="00873657">
              <w:rPr>
                <w:rFonts w:ascii="Times New Roman" w:hAnsi="Times New Roman" w:cs="Times New Roman"/>
                <w:sz w:val="24"/>
                <w:szCs w:val="24"/>
              </w:rPr>
              <w:t>20</w:t>
            </w:r>
            <w:r w:rsidRPr="00873657">
              <w:rPr>
                <w:rFonts w:ascii="Times New Roman" w:hAnsi="Times New Roman" w:cs="Times New Roman"/>
                <w:spacing w:val="-9"/>
                <w:sz w:val="24"/>
                <w:szCs w:val="24"/>
              </w:rPr>
              <w:t xml:space="preserve"> </w:t>
            </w:r>
            <w:r w:rsidRPr="00873657">
              <w:rPr>
                <w:rFonts w:ascii="Times New Roman" w:hAnsi="Times New Roman" w:cs="Times New Roman"/>
                <w:spacing w:val="-1"/>
                <w:sz w:val="24"/>
                <w:szCs w:val="24"/>
              </w:rPr>
              <w:t>c</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d</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s</w:t>
            </w:r>
            <w:r w:rsidRPr="00873657">
              <w:rPr>
                <w:rFonts w:ascii="Times New Roman" w:hAnsi="Times New Roman" w:cs="Times New Roman"/>
                <w:spacing w:val="-13"/>
                <w:sz w:val="24"/>
                <w:szCs w:val="24"/>
              </w:rPr>
              <w:t xml:space="preserve"> </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u</w:t>
            </w:r>
            <w:r w:rsidRPr="00873657">
              <w:rPr>
                <w:rFonts w:ascii="Times New Roman" w:hAnsi="Times New Roman" w:cs="Times New Roman"/>
                <w:sz w:val="24"/>
                <w:szCs w:val="24"/>
              </w:rPr>
              <w:t>t of</w:t>
            </w:r>
            <w:r w:rsidRPr="00873657">
              <w:rPr>
                <w:rFonts w:ascii="Times New Roman" w:hAnsi="Times New Roman" w:cs="Times New Roman"/>
                <w:spacing w:val="-17"/>
                <w:sz w:val="24"/>
                <w:szCs w:val="24"/>
              </w:rPr>
              <w:t xml:space="preserve"> </w:t>
            </w:r>
            <w:r w:rsidRPr="00873657">
              <w:rPr>
                <w:rFonts w:ascii="Times New Roman" w:hAnsi="Times New Roman" w:cs="Times New Roman"/>
                <w:sz w:val="24"/>
                <w:szCs w:val="24"/>
              </w:rPr>
              <w:t>40</w:t>
            </w:r>
            <w:r w:rsidRPr="00873657">
              <w:rPr>
                <w:rFonts w:ascii="Times New Roman" w:hAnsi="Times New Roman" w:cs="Times New Roman"/>
                <w:spacing w:val="-14"/>
                <w:sz w:val="24"/>
                <w:szCs w:val="24"/>
              </w:rPr>
              <w:t xml:space="preserve"> </w:t>
            </w:r>
            <w:r w:rsidRPr="00873657">
              <w:rPr>
                <w:rFonts w:ascii="Times New Roman" w:hAnsi="Times New Roman" w:cs="Times New Roman"/>
                <w:spacing w:val="4"/>
                <w:sz w:val="24"/>
                <w:szCs w:val="24"/>
              </w:rPr>
              <w:t>c</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d</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s</w:t>
            </w:r>
            <w:r w:rsidRPr="00873657">
              <w:rPr>
                <w:rFonts w:ascii="Times New Roman" w:hAnsi="Times New Roman" w:cs="Times New Roman"/>
                <w:spacing w:val="-18"/>
                <w:sz w:val="24"/>
                <w:szCs w:val="24"/>
              </w:rPr>
              <w:t xml:space="preserve"> </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w:t>
            </w:r>
            <w:r w:rsidRPr="00873657">
              <w:rPr>
                <w:rFonts w:ascii="Times New Roman" w:hAnsi="Times New Roman" w:cs="Times New Roman"/>
                <w:sz w:val="24"/>
                <w:szCs w:val="24"/>
              </w:rPr>
              <w:t>,</w:t>
            </w:r>
            <w:r w:rsidRPr="00873657">
              <w:rPr>
                <w:rFonts w:ascii="Times New Roman" w:hAnsi="Times New Roman" w:cs="Times New Roman"/>
                <w:spacing w:val="-11"/>
                <w:sz w:val="24"/>
                <w:szCs w:val="24"/>
              </w:rPr>
              <w:t xml:space="preserve"> </w:t>
            </w:r>
            <w:r w:rsidRPr="00873657">
              <w:rPr>
                <w:rFonts w:ascii="Times New Roman" w:hAnsi="Times New Roman" w:cs="Times New Roman"/>
                <w:sz w:val="24"/>
                <w:szCs w:val="24"/>
              </w:rPr>
              <w:t>50%</w:t>
            </w:r>
            <w:r w:rsidRPr="00873657">
              <w:rPr>
                <w:rFonts w:ascii="Times New Roman" w:hAnsi="Times New Roman" w:cs="Times New Roman"/>
                <w:spacing w:val="-21"/>
                <w:sz w:val="24"/>
                <w:szCs w:val="24"/>
              </w:rPr>
              <w:t xml:space="preserve"> </w:t>
            </w:r>
            <w:r w:rsidRPr="00873657">
              <w:rPr>
                <w:rFonts w:ascii="Times New Roman" w:hAnsi="Times New Roman" w:cs="Times New Roman"/>
                <w:spacing w:val="4"/>
                <w:sz w:val="24"/>
                <w:szCs w:val="24"/>
              </w:rPr>
              <w:t>c</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d</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s</w:t>
            </w:r>
            <w:r w:rsidRPr="00873657">
              <w:rPr>
                <w:rFonts w:ascii="Times New Roman" w:hAnsi="Times New Roman" w:cs="Times New Roman"/>
                <w:spacing w:val="-18"/>
                <w:sz w:val="24"/>
                <w:szCs w:val="24"/>
              </w:rPr>
              <w:t xml:space="preserve"> </w:t>
            </w:r>
            <w:r w:rsidRPr="00873657">
              <w:rPr>
                <w:rFonts w:ascii="Times New Roman" w:hAnsi="Times New Roman" w:cs="Times New Roman"/>
                <w:spacing w:val="1"/>
                <w:sz w:val="24"/>
                <w:szCs w:val="24"/>
              </w:rPr>
              <w:t>u</w:t>
            </w:r>
            <w:r w:rsidRPr="00873657">
              <w:rPr>
                <w:rFonts w:ascii="Times New Roman" w:hAnsi="Times New Roman" w:cs="Times New Roman"/>
                <w:sz w:val="24"/>
                <w:szCs w:val="24"/>
              </w:rPr>
              <w:t>p</w:t>
            </w:r>
            <w:r w:rsidRPr="00873657">
              <w:rPr>
                <w:rFonts w:ascii="Times New Roman" w:hAnsi="Times New Roman" w:cs="Times New Roman"/>
                <w:spacing w:val="-14"/>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o</w:t>
            </w:r>
            <w:r w:rsidRPr="00873657">
              <w:rPr>
                <w:rFonts w:ascii="Times New Roman" w:hAnsi="Times New Roman" w:cs="Times New Roman"/>
                <w:spacing w:val="-14"/>
                <w:sz w:val="24"/>
                <w:szCs w:val="24"/>
              </w:rPr>
              <w:t xml:space="preserve"> </w:t>
            </w:r>
            <w:r w:rsidRPr="00873657">
              <w:rPr>
                <w:rFonts w:ascii="Times New Roman" w:hAnsi="Times New Roman" w:cs="Times New Roman"/>
                <w:spacing w:val="-3"/>
                <w:sz w:val="24"/>
                <w:szCs w:val="24"/>
              </w:rPr>
              <w:t>f</w:t>
            </w:r>
            <w:r w:rsidRPr="00873657">
              <w:rPr>
                <w:rFonts w:ascii="Times New Roman" w:hAnsi="Times New Roman" w:cs="Times New Roman"/>
                <w:spacing w:val="5"/>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13"/>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 xml:space="preserve">r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3"/>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4"/>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 xml:space="preserve">r </w:t>
            </w:r>
            <w:r w:rsidRPr="00873657">
              <w:rPr>
                <w:rFonts w:ascii="Times New Roman" w:hAnsi="Times New Roman" w:cs="Times New Roman"/>
                <w:spacing w:val="2"/>
                <w:sz w:val="24"/>
                <w:szCs w:val="24"/>
              </w:rPr>
              <w:t>f</w:t>
            </w:r>
            <w:r w:rsidRPr="00873657">
              <w:rPr>
                <w:rFonts w:ascii="Times New Roman" w:hAnsi="Times New Roman" w:cs="Times New Roman"/>
                <w:spacing w:val="-6"/>
                <w:sz w:val="24"/>
                <w:szCs w:val="24"/>
              </w:rPr>
              <w:t>r</w:t>
            </w:r>
            <w:r w:rsidRPr="00873657">
              <w:rPr>
                <w:rFonts w:ascii="Times New Roman" w:hAnsi="Times New Roman" w:cs="Times New Roman"/>
                <w:sz w:val="24"/>
                <w:szCs w:val="24"/>
              </w:rPr>
              <w:t xml:space="preserve">om </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ll</w:t>
            </w:r>
            <w:r w:rsidRPr="00873657">
              <w:rPr>
                <w:rFonts w:ascii="Times New Roman" w:hAnsi="Times New Roman" w:cs="Times New Roman"/>
                <w:spacing w:val="2"/>
                <w:sz w:val="24"/>
                <w:szCs w:val="24"/>
              </w:rPr>
              <w:t xml:space="preserve"> 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e</w:t>
            </w:r>
            <w:r w:rsidRPr="00873657">
              <w:rPr>
                <w:rFonts w:ascii="Times New Roman" w:hAnsi="Times New Roman" w:cs="Times New Roman"/>
                <w:spacing w:val="9"/>
                <w:sz w:val="24"/>
                <w:szCs w:val="24"/>
              </w:rPr>
              <w:t xml:space="preserve"> </w:t>
            </w:r>
            <w:r w:rsidRPr="00873657">
              <w:rPr>
                <w:rFonts w:ascii="Times New Roman" w:hAnsi="Times New Roman" w:cs="Times New Roman"/>
                <w:spacing w:val="-6"/>
                <w:sz w:val="24"/>
                <w:szCs w:val="24"/>
              </w:rPr>
              <w:t>r</w:t>
            </w:r>
            <w:r w:rsidRPr="00873657">
              <w:rPr>
                <w:rFonts w:ascii="Times New Roman" w:hAnsi="Times New Roman" w:cs="Times New Roman"/>
                <w:spacing w:val="4"/>
                <w:sz w:val="24"/>
                <w:szCs w:val="24"/>
              </w:rPr>
              <w:t>e</w:t>
            </w:r>
            <w:r w:rsidRPr="00873657">
              <w:rPr>
                <w:rFonts w:ascii="Times New Roman" w:hAnsi="Times New Roman" w:cs="Times New Roman"/>
                <w:spacing w:val="-4"/>
                <w:sz w:val="24"/>
                <w:szCs w:val="24"/>
              </w:rPr>
              <w:t>l</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va</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 xml:space="preserve">t </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g</w:t>
            </w:r>
            <w:r w:rsidRPr="00873657">
              <w:rPr>
                <w:rFonts w:ascii="Times New Roman" w:hAnsi="Times New Roman" w:cs="Times New Roman"/>
                <w:spacing w:val="6"/>
                <w:sz w:val="24"/>
                <w:szCs w:val="24"/>
              </w:rPr>
              <w:t>u</w:t>
            </w:r>
            <w:r w:rsidRPr="00873657">
              <w:rPr>
                <w:rFonts w:ascii="Times New Roman" w:hAnsi="Times New Roman" w:cs="Times New Roman"/>
                <w:spacing w:val="-4"/>
                <w:sz w:val="24"/>
                <w:szCs w:val="24"/>
              </w:rPr>
              <w:t>l</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r</w:t>
            </w:r>
            <w:r w:rsidRPr="00873657">
              <w:rPr>
                <w:rFonts w:ascii="Times New Roman" w:hAnsi="Times New Roman" w:cs="Times New Roman"/>
                <w:spacing w:val="3"/>
                <w:sz w:val="24"/>
                <w:szCs w:val="24"/>
              </w:rPr>
              <w:t xml:space="preserve"> </w:t>
            </w:r>
            <w:r w:rsidRPr="00873657">
              <w:rPr>
                <w:rFonts w:ascii="Times New Roman" w:hAnsi="Times New Roman" w:cs="Times New Roman"/>
                <w:sz w:val="24"/>
                <w:szCs w:val="24"/>
              </w:rPr>
              <w:t>a</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9"/>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upp</w:t>
            </w:r>
            <w:r w:rsidRPr="00873657">
              <w:rPr>
                <w:rFonts w:ascii="Times New Roman" w:hAnsi="Times New Roman" w:cs="Times New Roman"/>
                <w:spacing w:val="-4"/>
                <w:sz w:val="24"/>
                <w:szCs w:val="24"/>
              </w:rPr>
              <w:t>l</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n</w:t>
            </w:r>
            <w:r w:rsidRPr="00873657">
              <w:rPr>
                <w:rFonts w:ascii="Times New Roman" w:hAnsi="Times New Roman" w:cs="Times New Roman"/>
                <w:spacing w:val="2"/>
                <w:sz w:val="24"/>
                <w:szCs w:val="24"/>
              </w:rPr>
              <w:t>t</w:t>
            </w:r>
            <w:r w:rsidRPr="00873657">
              <w:rPr>
                <w:rFonts w:ascii="Times New Roman" w:hAnsi="Times New Roman" w:cs="Times New Roman"/>
                <w:spacing w:val="5"/>
                <w:sz w:val="24"/>
                <w:szCs w:val="24"/>
              </w:rPr>
              <w:t>a</w:t>
            </w:r>
            <w:r w:rsidRPr="00873657">
              <w:rPr>
                <w:rFonts w:ascii="Times New Roman" w:hAnsi="Times New Roman" w:cs="Times New Roman"/>
                <w:spacing w:val="-6"/>
                <w:sz w:val="24"/>
                <w:szCs w:val="24"/>
              </w:rPr>
              <w:t>r</w:t>
            </w:r>
            <w:r w:rsidRPr="00873657">
              <w:rPr>
                <w:rFonts w:ascii="Times New Roman" w:hAnsi="Times New Roman" w:cs="Times New Roman"/>
                <w:sz w:val="24"/>
                <w:szCs w:val="24"/>
              </w:rPr>
              <w:t xml:space="preserve">y </w:t>
            </w:r>
            <w:r w:rsidRPr="00873657">
              <w:rPr>
                <w:rFonts w:ascii="Times New Roman" w:hAnsi="Times New Roman" w:cs="Times New Roman"/>
                <w:spacing w:val="4"/>
                <w:sz w:val="24"/>
                <w:szCs w:val="24"/>
              </w:rPr>
              <w:t>e</w:t>
            </w:r>
            <w:r w:rsidRPr="00873657">
              <w:rPr>
                <w:rFonts w:ascii="Times New Roman" w:hAnsi="Times New Roman" w:cs="Times New Roman"/>
                <w:spacing w:val="-5"/>
                <w:sz w:val="24"/>
                <w:szCs w:val="24"/>
              </w:rPr>
              <w:t>x</w:t>
            </w:r>
            <w:r w:rsidRPr="00873657">
              <w:rPr>
                <w:rFonts w:ascii="Times New Roman" w:hAnsi="Times New Roman" w:cs="Times New Roman"/>
                <w:sz w:val="24"/>
                <w:szCs w:val="24"/>
              </w:rPr>
              <w:t>a</w:t>
            </w:r>
            <w:r w:rsidRPr="00873657">
              <w:rPr>
                <w:rFonts w:ascii="Times New Roman" w:hAnsi="Times New Roman" w:cs="Times New Roman"/>
                <w:spacing w:val="-3"/>
                <w:sz w:val="24"/>
                <w:szCs w:val="24"/>
              </w:rPr>
              <w:t>m</w:t>
            </w:r>
            <w:r w:rsidRPr="00873657">
              <w:rPr>
                <w:rFonts w:ascii="Times New Roman" w:hAnsi="Times New Roman" w:cs="Times New Roman"/>
                <w:sz w:val="24"/>
                <w:szCs w:val="24"/>
              </w:rPr>
              <w:t>i</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a</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io</w:t>
            </w:r>
            <w:r w:rsidRPr="00873657">
              <w:rPr>
                <w:rFonts w:ascii="Times New Roman" w:hAnsi="Times New Roman" w:cs="Times New Roman"/>
                <w:spacing w:val="1"/>
                <w:sz w:val="24"/>
                <w:szCs w:val="24"/>
              </w:rPr>
              <w:t>n</w:t>
            </w:r>
            <w:r w:rsidRPr="00873657">
              <w:rPr>
                <w:rFonts w:ascii="Times New Roman" w:hAnsi="Times New Roman" w:cs="Times New Roman"/>
                <w:spacing w:val="-4"/>
                <w:sz w:val="24"/>
                <w:szCs w:val="24"/>
              </w:rPr>
              <w:t>s</w:t>
            </w:r>
            <w:r w:rsidRPr="00873657">
              <w:rPr>
                <w:rFonts w:ascii="Times New Roman" w:hAnsi="Times New Roman" w:cs="Times New Roman"/>
                <w:sz w:val="24"/>
                <w:szCs w:val="24"/>
              </w:rPr>
              <w:t>, w</w:t>
            </w:r>
            <w:r w:rsidRPr="00873657">
              <w:rPr>
                <w:rFonts w:ascii="Times New Roman" w:hAnsi="Times New Roman" w:cs="Times New Roman"/>
                <w:spacing w:val="1"/>
                <w:sz w:val="24"/>
                <w:szCs w:val="24"/>
              </w:rPr>
              <w:t>h</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 xml:space="preserve">r </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e</w:t>
            </w:r>
            <w:r w:rsidRPr="00873657">
              <w:rPr>
                <w:rFonts w:ascii="Times New Roman" w:hAnsi="Times New Roman" w:cs="Times New Roman"/>
                <w:spacing w:val="8"/>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ud</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t</w:t>
            </w:r>
            <w:r w:rsidRPr="00873657">
              <w:rPr>
                <w:rFonts w:ascii="Times New Roman" w:hAnsi="Times New Roman" w:cs="Times New Roman"/>
                <w:spacing w:val="2"/>
                <w:sz w:val="24"/>
                <w:szCs w:val="24"/>
              </w:rPr>
              <w:t xml:space="preserve"> </w:t>
            </w:r>
            <w:r w:rsidR="00873657">
              <w:rPr>
                <w:rFonts w:ascii="Times New Roman" w:hAnsi="Times New Roman" w:cs="Times New Roman"/>
                <w:spacing w:val="2"/>
                <w:sz w:val="24"/>
                <w:szCs w:val="24"/>
              </w:rPr>
              <w:t xml:space="preserve">appears </w:t>
            </w:r>
            <w:r w:rsidR="00D97FD7">
              <w:rPr>
                <w:rFonts w:ascii="Times New Roman" w:hAnsi="Times New Roman" w:cs="Times New Roman"/>
                <w:spacing w:val="2"/>
                <w:sz w:val="24"/>
                <w:szCs w:val="24"/>
              </w:rPr>
              <w:t>in</w:t>
            </w:r>
            <w:r w:rsidR="00873657">
              <w:rPr>
                <w:rFonts w:ascii="Times New Roman" w:hAnsi="Times New Roman" w:cs="Times New Roman"/>
                <w:spacing w:val="2"/>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o</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 xml:space="preserve">e </w:t>
            </w:r>
            <w:r w:rsidRPr="00873657">
              <w:rPr>
                <w:rFonts w:ascii="Times New Roman" w:hAnsi="Times New Roman" w:cs="Times New Roman"/>
                <w:spacing w:val="-1"/>
                <w:sz w:val="24"/>
                <w:szCs w:val="24"/>
              </w:rPr>
              <w:t>e</w:t>
            </w:r>
            <w:r w:rsidRPr="00873657">
              <w:rPr>
                <w:rFonts w:ascii="Times New Roman" w:hAnsi="Times New Roman" w:cs="Times New Roman"/>
                <w:spacing w:val="-5"/>
                <w:sz w:val="24"/>
                <w:szCs w:val="24"/>
              </w:rPr>
              <w:t>x</w:t>
            </w:r>
            <w:r w:rsidRPr="00873657">
              <w:rPr>
                <w:rFonts w:ascii="Times New Roman" w:hAnsi="Times New Roman" w:cs="Times New Roman"/>
                <w:spacing w:val="5"/>
                <w:sz w:val="24"/>
                <w:szCs w:val="24"/>
              </w:rPr>
              <w:t>a</w:t>
            </w:r>
            <w:r w:rsidRPr="00873657">
              <w:rPr>
                <w:rFonts w:ascii="Times New Roman" w:hAnsi="Times New Roman" w:cs="Times New Roman"/>
                <w:spacing w:val="-3"/>
                <w:sz w:val="24"/>
                <w:szCs w:val="24"/>
              </w:rPr>
              <w:t>m</w:t>
            </w:r>
            <w:r w:rsidRPr="00873657">
              <w:rPr>
                <w:rFonts w:ascii="Times New Roman" w:hAnsi="Times New Roman" w:cs="Times New Roman"/>
                <w:sz w:val="24"/>
                <w:szCs w:val="24"/>
              </w:rPr>
              <w:t>i</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a</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io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s</w:t>
            </w:r>
            <w:r w:rsidRPr="00873657">
              <w:rPr>
                <w:rFonts w:ascii="Times New Roman" w:hAnsi="Times New Roman" w:cs="Times New Roman"/>
                <w:spacing w:val="-11"/>
                <w:sz w:val="24"/>
                <w:szCs w:val="24"/>
              </w:rPr>
              <w:t xml:space="preserve"> </w:t>
            </w:r>
            <w:r w:rsidRPr="00873657">
              <w:rPr>
                <w:rFonts w:ascii="Times New Roman" w:hAnsi="Times New Roman" w:cs="Times New Roman"/>
                <w:sz w:val="24"/>
                <w:szCs w:val="24"/>
              </w:rPr>
              <w:t>or</w:t>
            </w:r>
            <w:r w:rsidRPr="00873657">
              <w:rPr>
                <w:rFonts w:ascii="Times New Roman" w:hAnsi="Times New Roman" w:cs="Times New Roman"/>
                <w:spacing w:val="-3"/>
                <w:sz w:val="24"/>
                <w:szCs w:val="24"/>
              </w:rPr>
              <w:t xml:space="preserve"> </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o</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w:t>
            </w:r>
          </w:p>
        </w:tc>
      </w:tr>
      <w:tr w:rsidR="006233BC" w:rsidRPr="00873657" w:rsidTr="006233BC">
        <w:trPr>
          <w:trHeight w:hRule="exact" w:val="768"/>
        </w:trPr>
        <w:tc>
          <w:tcPr>
            <w:tcW w:w="867" w:type="dxa"/>
            <w:tcBorders>
              <w:top w:val="single" w:sz="5" w:space="0" w:color="000000"/>
              <w:left w:val="single" w:sz="5" w:space="0" w:color="000000"/>
              <w:bottom w:val="single" w:sz="5" w:space="0" w:color="000000"/>
              <w:right w:val="single" w:sz="5" w:space="0" w:color="000000"/>
            </w:tcBorders>
          </w:tcPr>
          <w:p w:rsidR="006233BC" w:rsidRPr="00873657" w:rsidRDefault="006233BC" w:rsidP="00850D6F">
            <w:pPr>
              <w:tabs>
                <w:tab w:val="left" w:pos="360"/>
                <w:tab w:val="left" w:pos="720"/>
                <w:tab w:val="left" w:pos="1080"/>
              </w:tabs>
              <w:spacing w:line="240" w:lineRule="auto"/>
              <w:ind w:left="321" w:right="328"/>
              <w:rPr>
                <w:rFonts w:ascii="Times New Roman" w:hAnsi="Times New Roman" w:cs="Times New Roman"/>
                <w:sz w:val="24"/>
                <w:szCs w:val="24"/>
              </w:rPr>
            </w:pPr>
            <w:r w:rsidRPr="00873657">
              <w:rPr>
                <w:rFonts w:ascii="Times New Roman" w:hAnsi="Times New Roman" w:cs="Times New Roman"/>
                <w:w w:val="99"/>
                <w:sz w:val="24"/>
                <w:szCs w:val="24"/>
              </w:rPr>
              <w:t>3.</w:t>
            </w:r>
          </w:p>
        </w:tc>
        <w:tc>
          <w:tcPr>
            <w:tcW w:w="3237" w:type="dxa"/>
            <w:tcBorders>
              <w:top w:val="single" w:sz="5" w:space="0" w:color="000000"/>
              <w:left w:val="single" w:sz="5" w:space="0" w:color="000000"/>
              <w:bottom w:val="single" w:sz="5" w:space="0" w:color="000000"/>
              <w:right w:val="single" w:sz="5" w:space="0" w:color="000000"/>
            </w:tcBorders>
          </w:tcPr>
          <w:p w:rsidR="006233BC" w:rsidRPr="00873657" w:rsidRDefault="006233BC" w:rsidP="00850D6F">
            <w:pPr>
              <w:tabs>
                <w:tab w:val="left" w:pos="360"/>
                <w:tab w:val="left" w:pos="720"/>
                <w:tab w:val="left" w:pos="1080"/>
              </w:tabs>
              <w:spacing w:line="240" w:lineRule="auto"/>
              <w:ind w:left="105"/>
              <w:jc w:val="both"/>
              <w:rPr>
                <w:rFonts w:ascii="Times New Roman" w:hAnsi="Times New Roman" w:cs="Times New Roman"/>
                <w:sz w:val="24"/>
                <w:szCs w:val="24"/>
              </w:rPr>
            </w:pPr>
            <w:r w:rsidRPr="00873657">
              <w:rPr>
                <w:rFonts w:ascii="Times New Roman" w:hAnsi="Times New Roman" w:cs="Times New Roman"/>
                <w:spacing w:val="1"/>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3"/>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6"/>
                <w:sz w:val="24"/>
                <w:szCs w:val="24"/>
              </w:rPr>
              <w:t xml:space="preserve"> </w:t>
            </w:r>
            <w:r w:rsidRPr="00873657">
              <w:rPr>
                <w:rFonts w:ascii="Times New Roman" w:hAnsi="Times New Roman" w:cs="Times New Roman"/>
                <w:spacing w:val="-3"/>
                <w:sz w:val="24"/>
                <w:szCs w:val="24"/>
              </w:rPr>
              <w:t>f</w:t>
            </w:r>
            <w:r w:rsidRPr="00873657">
              <w:rPr>
                <w:rFonts w:ascii="Times New Roman" w:hAnsi="Times New Roman" w:cs="Times New Roman"/>
                <w:spacing w:val="5"/>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6"/>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4"/>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r</w:t>
            </w:r>
            <w:r w:rsidRPr="00873657">
              <w:rPr>
                <w:rFonts w:ascii="Times New Roman" w:hAnsi="Times New Roman" w:cs="Times New Roman"/>
                <w:spacing w:val="-3"/>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 xml:space="preserve">o </w:t>
            </w:r>
            <w:r w:rsidRPr="00873657">
              <w:rPr>
                <w:rFonts w:ascii="Times New Roman" w:hAnsi="Times New Roman" w:cs="Times New Roman"/>
                <w:spacing w:val="1"/>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2"/>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ea</w:t>
            </w:r>
            <w:r w:rsidRPr="00873657">
              <w:rPr>
                <w:rFonts w:ascii="Times New Roman" w:hAnsi="Times New Roman" w:cs="Times New Roman"/>
                <w:sz w:val="24"/>
                <w:szCs w:val="24"/>
              </w:rPr>
              <w:t>r</w:t>
            </w:r>
            <w:r w:rsidRPr="00873657">
              <w:rPr>
                <w:rFonts w:ascii="Times New Roman" w:hAnsi="Times New Roman" w:cs="Times New Roman"/>
                <w:spacing w:val="-4"/>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2"/>
                <w:sz w:val="24"/>
                <w:szCs w:val="24"/>
              </w:rPr>
              <w:t xml:space="preserve"> s</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r</w:t>
            </w:r>
          </w:p>
        </w:tc>
        <w:tc>
          <w:tcPr>
            <w:tcW w:w="4952" w:type="dxa"/>
            <w:tcBorders>
              <w:top w:val="single" w:sz="5" w:space="0" w:color="000000"/>
              <w:left w:val="single" w:sz="5" w:space="0" w:color="000000"/>
              <w:bottom w:val="single" w:sz="5" w:space="0" w:color="000000"/>
              <w:right w:val="single" w:sz="5" w:space="0" w:color="000000"/>
            </w:tcBorders>
          </w:tcPr>
          <w:p w:rsidR="006233BC" w:rsidRPr="00873657" w:rsidRDefault="006233BC" w:rsidP="00873657">
            <w:pPr>
              <w:tabs>
                <w:tab w:val="left" w:pos="360"/>
                <w:tab w:val="left" w:pos="720"/>
                <w:tab w:val="left" w:pos="1080"/>
              </w:tabs>
              <w:spacing w:after="0" w:line="240" w:lineRule="auto"/>
              <w:ind w:left="105" w:right="64"/>
              <w:rPr>
                <w:rFonts w:ascii="Times New Roman" w:hAnsi="Times New Roman" w:cs="Times New Roman"/>
                <w:sz w:val="24"/>
                <w:szCs w:val="24"/>
              </w:rPr>
            </w:pPr>
            <w:r w:rsidRPr="00873657">
              <w:rPr>
                <w:rFonts w:ascii="Times New Roman" w:hAnsi="Times New Roman" w:cs="Times New Roman"/>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g</w:t>
            </w:r>
            <w:r w:rsidRPr="00873657">
              <w:rPr>
                <w:rFonts w:ascii="Times New Roman" w:hAnsi="Times New Roman" w:cs="Times New Roman"/>
                <w:spacing w:val="1"/>
                <w:sz w:val="24"/>
                <w:szCs w:val="24"/>
              </w:rPr>
              <w:t>u</w:t>
            </w:r>
            <w:r w:rsidRPr="00873657">
              <w:rPr>
                <w:rFonts w:ascii="Times New Roman" w:hAnsi="Times New Roman" w:cs="Times New Roman"/>
                <w:spacing w:val="-4"/>
                <w:sz w:val="24"/>
                <w:szCs w:val="24"/>
              </w:rPr>
              <w:t>l</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r</w:t>
            </w:r>
            <w:r w:rsidRPr="00873657">
              <w:rPr>
                <w:rFonts w:ascii="Times New Roman" w:hAnsi="Times New Roman" w:cs="Times New Roman"/>
                <w:spacing w:val="-8"/>
                <w:sz w:val="24"/>
                <w:szCs w:val="24"/>
              </w:rPr>
              <w:t xml:space="preserve"> </w:t>
            </w:r>
            <w:r w:rsidRPr="00873657">
              <w:rPr>
                <w:rFonts w:ascii="Times New Roman" w:hAnsi="Times New Roman" w:cs="Times New Roman"/>
                <w:spacing w:val="-1"/>
                <w:sz w:val="24"/>
                <w:szCs w:val="24"/>
              </w:rPr>
              <w:t>c</w:t>
            </w:r>
            <w:r w:rsidRPr="00873657">
              <w:rPr>
                <w:rFonts w:ascii="Times New Roman" w:hAnsi="Times New Roman" w:cs="Times New Roman"/>
                <w:sz w:val="24"/>
                <w:szCs w:val="24"/>
              </w:rPr>
              <w:t>o</w:t>
            </w:r>
            <w:r w:rsidRPr="00873657">
              <w:rPr>
                <w:rFonts w:ascii="Times New Roman" w:hAnsi="Times New Roman" w:cs="Times New Roman"/>
                <w:spacing w:val="6"/>
                <w:sz w:val="24"/>
                <w:szCs w:val="24"/>
              </w:rPr>
              <w:t>u</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e</w:t>
            </w:r>
            <w:r w:rsidRPr="00873657">
              <w:rPr>
                <w:rFonts w:ascii="Times New Roman" w:hAnsi="Times New Roman" w:cs="Times New Roman"/>
                <w:spacing w:val="-1"/>
                <w:sz w:val="24"/>
                <w:szCs w:val="24"/>
              </w:rPr>
              <w:t xml:space="preserve"> </w:t>
            </w:r>
            <w:r w:rsidRPr="00873657">
              <w:rPr>
                <w:rFonts w:ascii="Times New Roman" w:hAnsi="Times New Roman" w:cs="Times New Roman"/>
                <w:sz w:val="24"/>
                <w:szCs w:val="24"/>
              </w:rPr>
              <w:t>of</w:t>
            </w:r>
            <w:r w:rsidRPr="00873657">
              <w:rPr>
                <w:rFonts w:ascii="Times New Roman" w:hAnsi="Times New Roman" w:cs="Times New Roman"/>
                <w:spacing w:val="-2"/>
                <w:sz w:val="24"/>
                <w:szCs w:val="24"/>
              </w:rPr>
              <w:t xml:space="preserve"> s</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ud</w:t>
            </w:r>
            <w:r w:rsidRPr="00873657">
              <w:rPr>
                <w:rFonts w:ascii="Times New Roman" w:hAnsi="Times New Roman" w:cs="Times New Roman"/>
                <w:sz w:val="24"/>
                <w:szCs w:val="24"/>
              </w:rPr>
              <w:t>y</w:t>
            </w:r>
            <w:r w:rsidRPr="00873657">
              <w:rPr>
                <w:rFonts w:ascii="Times New Roman" w:hAnsi="Times New Roman" w:cs="Times New Roman"/>
                <w:spacing w:val="-4"/>
                <w:sz w:val="24"/>
                <w:szCs w:val="24"/>
              </w:rPr>
              <w:t xml:space="preserve"> </w:t>
            </w:r>
            <w:r w:rsidRPr="00873657">
              <w:rPr>
                <w:rFonts w:ascii="Times New Roman" w:hAnsi="Times New Roman" w:cs="Times New Roman"/>
                <w:sz w:val="24"/>
                <w:szCs w:val="24"/>
              </w:rPr>
              <w:t>of</w:t>
            </w:r>
            <w:r w:rsidRPr="00873657">
              <w:rPr>
                <w:rFonts w:ascii="Times New Roman" w:hAnsi="Times New Roman" w:cs="Times New Roman"/>
                <w:spacing w:val="-5"/>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2"/>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3"/>
                <w:sz w:val="24"/>
                <w:szCs w:val="24"/>
              </w:rPr>
              <w:t xml:space="preserve"> f</w:t>
            </w:r>
            <w:r w:rsidRPr="00873657">
              <w:rPr>
                <w:rFonts w:ascii="Times New Roman" w:hAnsi="Times New Roman" w:cs="Times New Roman"/>
                <w:sz w:val="24"/>
                <w:szCs w:val="24"/>
              </w:rPr>
              <w:t>i</w:t>
            </w:r>
            <w:r w:rsidRPr="00873657">
              <w:rPr>
                <w:rFonts w:ascii="Times New Roman" w:hAnsi="Times New Roman" w:cs="Times New Roman"/>
                <w:spacing w:val="-1"/>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 xml:space="preserve">t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pacing w:val="-7"/>
                <w:sz w:val="24"/>
                <w:szCs w:val="24"/>
              </w:rPr>
              <w:t>r</w:t>
            </w:r>
            <w:r w:rsidRPr="00873657">
              <w:rPr>
                <w:rFonts w:ascii="Times New Roman" w:hAnsi="Times New Roman" w:cs="Times New Roman"/>
                <w:sz w:val="24"/>
                <w:szCs w:val="24"/>
              </w:rPr>
              <w:t>.</w:t>
            </w:r>
          </w:p>
        </w:tc>
      </w:tr>
      <w:tr w:rsidR="006233BC" w:rsidRPr="00873657" w:rsidTr="00123DCB">
        <w:trPr>
          <w:trHeight w:hRule="exact" w:val="2341"/>
        </w:trPr>
        <w:tc>
          <w:tcPr>
            <w:tcW w:w="867" w:type="dxa"/>
            <w:tcBorders>
              <w:top w:val="single" w:sz="5" w:space="0" w:color="000000"/>
              <w:left w:val="single" w:sz="5" w:space="0" w:color="000000"/>
              <w:bottom w:val="single" w:sz="5" w:space="0" w:color="000000"/>
              <w:right w:val="single" w:sz="5" w:space="0" w:color="000000"/>
            </w:tcBorders>
          </w:tcPr>
          <w:p w:rsidR="006233BC" w:rsidRPr="00873657" w:rsidRDefault="006233BC" w:rsidP="00850D6F">
            <w:pPr>
              <w:tabs>
                <w:tab w:val="left" w:pos="360"/>
                <w:tab w:val="left" w:pos="720"/>
                <w:tab w:val="left" w:pos="1080"/>
              </w:tabs>
              <w:spacing w:line="240" w:lineRule="auto"/>
              <w:ind w:left="350" w:right="359"/>
              <w:rPr>
                <w:rFonts w:ascii="Times New Roman" w:hAnsi="Times New Roman" w:cs="Times New Roman"/>
                <w:sz w:val="24"/>
                <w:szCs w:val="24"/>
              </w:rPr>
            </w:pPr>
            <w:r w:rsidRPr="00873657">
              <w:rPr>
                <w:rFonts w:ascii="Times New Roman" w:hAnsi="Times New Roman" w:cs="Times New Roman"/>
                <w:w w:val="99"/>
                <w:sz w:val="24"/>
                <w:szCs w:val="24"/>
              </w:rPr>
              <w:t>4</w:t>
            </w:r>
          </w:p>
        </w:tc>
        <w:tc>
          <w:tcPr>
            <w:tcW w:w="3237" w:type="dxa"/>
            <w:tcBorders>
              <w:top w:val="single" w:sz="5" w:space="0" w:color="000000"/>
              <w:left w:val="single" w:sz="5" w:space="0" w:color="000000"/>
              <w:bottom w:val="single" w:sz="5" w:space="0" w:color="000000"/>
              <w:right w:val="single" w:sz="5" w:space="0" w:color="000000"/>
            </w:tcBorders>
          </w:tcPr>
          <w:p w:rsidR="006233BC" w:rsidRPr="00873657" w:rsidRDefault="006233BC" w:rsidP="00850D6F">
            <w:pPr>
              <w:tabs>
                <w:tab w:val="left" w:pos="360"/>
                <w:tab w:val="left" w:pos="720"/>
                <w:tab w:val="left" w:pos="1080"/>
              </w:tabs>
              <w:spacing w:line="240" w:lineRule="auto"/>
              <w:ind w:left="105" w:right="56"/>
              <w:rPr>
                <w:rFonts w:ascii="Times New Roman" w:hAnsi="Times New Roman" w:cs="Times New Roman"/>
                <w:sz w:val="24"/>
                <w:szCs w:val="24"/>
              </w:rPr>
            </w:pPr>
            <w:r w:rsidRPr="00873657">
              <w:rPr>
                <w:rFonts w:ascii="Times New Roman" w:hAnsi="Times New Roman" w:cs="Times New Roman"/>
                <w:spacing w:val="1"/>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3"/>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2"/>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4"/>
                <w:sz w:val="24"/>
                <w:szCs w:val="24"/>
              </w:rPr>
              <w:t>e</w:t>
            </w:r>
            <w:r w:rsidRPr="00873657">
              <w:rPr>
                <w:rFonts w:ascii="Times New Roman" w:hAnsi="Times New Roman" w:cs="Times New Roman"/>
                <w:spacing w:val="-1"/>
                <w:sz w:val="24"/>
                <w:szCs w:val="24"/>
              </w:rPr>
              <w:t>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3"/>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 xml:space="preserve">r </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 xml:space="preserve">o </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z w:val="24"/>
                <w:szCs w:val="24"/>
              </w:rPr>
              <w:t>d 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3"/>
                <w:sz w:val="24"/>
                <w:szCs w:val="24"/>
              </w:rPr>
              <w:t xml:space="preserve"> f</w:t>
            </w:r>
            <w:r w:rsidRPr="00873657">
              <w:rPr>
                <w:rFonts w:ascii="Times New Roman" w:hAnsi="Times New Roman" w:cs="Times New Roman"/>
                <w:spacing w:val="5"/>
                <w:sz w:val="24"/>
                <w:szCs w:val="24"/>
              </w:rPr>
              <w:t>i</w:t>
            </w:r>
            <w:r w:rsidRPr="00873657">
              <w:rPr>
                <w:rFonts w:ascii="Times New Roman" w:hAnsi="Times New Roman" w:cs="Times New Roman"/>
                <w:spacing w:val="-1"/>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1"/>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r</w:t>
            </w:r>
          </w:p>
        </w:tc>
        <w:tc>
          <w:tcPr>
            <w:tcW w:w="4952" w:type="dxa"/>
            <w:tcBorders>
              <w:top w:val="single" w:sz="5" w:space="0" w:color="000000"/>
              <w:left w:val="single" w:sz="5" w:space="0" w:color="000000"/>
              <w:bottom w:val="single" w:sz="5" w:space="0" w:color="000000"/>
              <w:right w:val="single" w:sz="5" w:space="0" w:color="000000"/>
            </w:tcBorders>
          </w:tcPr>
          <w:p w:rsidR="006233BC" w:rsidRPr="00873657" w:rsidRDefault="006233BC" w:rsidP="00873657">
            <w:pPr>
              <w:tabs>
                <w:tab w:val="left" w:pos="360"/>
                <w:tab w:val="left" w:pos="720"/>
                <w:tab w:val="left" w:pos="1080"/>
              </w:tabs>
              <w:spacing w:after="0" w:line="240" w:lineRule="auto"/>
              <w:ind w:left="105" w:right="57"/>
              <w:jc w:val="both"/>
              <w:rPr>
                <w:rFonts w:ascii="Times New Roman" w:hAnsi="Times New Roman" w:cs="Times New Roman"/>
                <w:sz w:val="24"/>
                <w:szCs w:val="24"/>
              </w:rPr>
            </w:pPr>
            <w:r w:rsidRPr="00873657">
              <w:rPr>
                <w:rFonts w:ascii="Times New Roman" w:hAnsi="Times New Roman" w:cs="Times New Roman"/>
                <w:spacing w:val="2"/>
                <w:sz w:val="24"/>
                <w:szCs w:val="24"/>
              </w:rPr>
              <w:t>(</w:t>
            </w:r>
            <w:r w:rsidRPr="00873657">
              <w:rPr>
                <w:rFonts w:ascii="Times New Roman" w:hAnsi="Times New Roman" w:cs="Times New Roman"/>
                <w:sz w:val="24"/>
                <w:szCs w:val="24"/>
              </w:rPr>
              <w:t>i)</w:t>
            </w:r>
            <w:r w:rsidRPr="00873657">
              <w:rPr>
                <w:rFonts w:ascii="Times New Roman" w:hAnsi="Times New Roman" w:cs="Times New Roman"/>
                <w:spacing w:val="6"/>
                <w:sz w:val="24"/>
                <w:szCs w:val="24"/>
              </w:rPr>
              <w:t xml:space="preserve"> </w:t>
            </w:r>
            <w:r w:rsidRPr="00873657">
              <w:rPr>
                <w:rFonts w:ascii="Times New Roman" w:hAnsi="Times New Roman" w:cs="Times New Roman"/>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g</w:t>
            </w:r>
            <w:r w:rsidRPr="00873657">
              <w:rPr>
                <w:rFonts w:ascii="Times New Roman" w:hAnsi="Times New Roman" w:cs="Times New Roman"/>
                <w:spacing w:val="1"/>
                <w:sz w:val="24"/>
                <w:szCs w:val="24"/>
              </w:rPr>
              <w:t>u</w:t>
            </w:r>
            <w:r w:rsidRPr="00873657">
              <w:rPr>
                <w:rFonts w:ascii="Times New Roman" w:hAnsi="Times New Roman" w:cs="Times New Roman"/>
                <w:spacing w:val="-4"/>
                <w:sz w:val="24"/>
                <w:szCs w:val="24"/>
              </w:rPr>
              <w:t>l</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 xml:space="preserve">r </w:t>
            </w:r>
            <w:r w:rsidRPr="00873657">
              <w:rPr>
                <w:rFonts w:ascii="Times New Roman" w:hAnsi="Times New Roman" w:cs="Times New Roman"/>
                <w:spacing w:val="-1"/>
                <w:sz w:val="24"/>
                <w:szCs w:val="24"/>
              </w:rPr>
              <w:t>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u</w:t>
            </w:r>
            <w:r w:rsidRPr="00873657">
              <w:rPr>
                <w:rFonts w:ascii="Times New Roman" w:hAnsi="Times New Roman" w:cs="Times New Roman"/>
                <w:spacing w:val="-6"/>
                <w:sz w:val="24"/>
                <w:szCs w:val="24"/>
              </w:rPr>
              <w:t>r</w:t>
            </w:r>
            <w:r w:rsidRPr="00873657">
              <w:rPr>
                <w:rFonts w:ascii="Times New Roman" w:hAnsi="Times New Roman" w:cs="Times New Roman"/>
                <w:spacing w:val="3"/>
                <w:sz w:val="24"/>
                <w:szCs w:val="24"/>
              </w:rPr>
              <w:t>s</w:t>
            </w:r>
            <w:r w:rsidRPr="00873657">
              <w:rPr>
                <w:rFonts w:ascii="Times New Roman" w:hAnsi="Times New Roman" w:cs="Times New Roman"/>
                <w:sz w:val="24"/>
                <w:szCs w:val="24"/>
              </w:rPr>
              <w:t>e</w:t>
            </w:r>
            <w:r w:rsidRPr="00873657">
              <w:rPr>
                <w:rFonts w:ascii="Times New Roman" w:hAnsi="Times New Roman" w:cs="Times New Roman"/>
                <w:spacing w:val="6"/>
                <w:sz w:val="24"/>
                <w:szCs w:val="24"/>
              </w:rPr>
              <w:t xml:space="preserve"> </w:t>
            </w:r>
            <w:r w:rsidRPr="00873657">
              <w:rPr>
                <w:rFonts w:ascii="Times New Roman" w:hAnsi="Times New Roman" w:cs="Times New Roman"/>
                <w:sz w:val="24"/>
                <w:szCs w:val="24"/>
              </w:rPr>
              <w:t>of</w:t>
            </w:r>
            <w:r w:rsidRPr="00873657">
              <w:rPr>
                <w:rFonts w:ascii="Times New Roman" w:hAnsi="Times New Roman" w:cs="Times New Roman"/>
                <w:spacing w:val="5"/>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ud</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 xml:space="preserve"> </w:t>
            </w:r>
            <w:r w:rsidRPr="00873657">
              <w:rPr>
                <w:rFonts w:ascii="Times New Roman" w:hAnsi="Times New Roman" w:cs="Times New Roman"/>
                <w:sz w:val="24"/>
                <w:szCs w:val="24"/>
              </w:rPr>
              <w:t>of</w:t>
            </w:r>
            <w:r w:rsidRPr="00873657">
              <w:rPr>
                <w:rFonts w:ascii="Times New Roman" w:hAnsi="Times New Roman" w:cs="Times New Roman"/>
                <w:spacing w:val="3"/>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7"/>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 xml:space="preserve">ar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2"/>
                <w:sz w:val="24"/>
                <w:szCs w:val="24"/>
              </w:rPr>
              <w:t xml:space="preserve"> s</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pacing w:val="-7"/>
                <w:sz w:val="24"/>
                <w:szCs w:val="24"/>
              </w:rPr>
              <w:t>r</w:t>
            </w:r>
            <w:r w:rsidRPr="00873657">
              <w:rPr>
                <w:rFonts w:ascii="Times New Roman" w:hAnsi="Times New Roman" w:cs="Times New Roman"/>
                <w:sz w:val="24"/>
                <w:szCs w:val="24"/>
              </w:rPr>
              <w:t xml:space="preserve">. </w:t>
            </w:r>
          </w:p>
          <w:p w:rsidR="006233BC" w:rsidRPr="00873657" w:rsidRDefault="006233BC" w:rsidP="009B1F7E">
            <w:pPr>
              <w:tabs>
                <w:tab w:val="left" w:pos="360"/>
                <w:tab w:val="left" w:pos="720"/>
                <w:tab w:val="left" w:pos="1080"/>
              </w:tabs>
              <w:spacing w:line="240" w:lineRule="auto"/>
              <w:ind w:left="105" w:right="59"/>
              <w:jc w:val="both"/>
              <w:rPr>
                <w:rFonts w:ascii="Times New Roman" w:hAnsi="Times New Roman" w:cs="Times New Roman"/>
                <w:sz w:val="24"/>
                <w:szCs w:val="24"/>
              </w:rPr>
            </w:pPr>
            <w:r w:rsidRPr="00873657">
              <w:rPr>
                <w:rFonts w:ascii="Times New Roman" w:hAnsi="Times New Roman" w:cs="Times New Roman"/>
                <w:spacing w:val="2"/>
                <w:sz w:val="24"/>
                <w:szCs w:val="24"/>
              </w:rPr>
              <w:t>(</w:t>
            </w:r>
            <w:r w:rsidRPr="00873657">
              <w:rPr>
                <w:rFonts w:ascii="Times New Roman" w:hAnsi="Times New Roman" w:cs="Times New Roman"/>
                <w:sz w:val="24"/>
                <w:szCs w:val="24"/>
              </w:rPr>
              <w:t>ii)</w:t>
            </w:r>
            <w:r w:rsidRPr="00873657">
              <w:rPr>
                <w:rFonts w:ascii="Times New Roman" w:hAnsi="Times New Roman" w:cs="Times New Roman"/>
                <w:spacing w:val="-12"/>
                <w:sz w:val="24"/>
                <w:szCs w:val="24"/>
              </w:rPr>
              <w:t xml:space="preserve"> </w:t>
            </w:r>
            <w:r w:rsidRPr="00873657">
              <w:rPr>
                <w:rFonts w:ascii="Times New Roman" w:hAnsi="Times New Roman" w:cs="Times New Roman"/>
                <w:spacing w:val="4"/>
                <w:sz w:val="24"/>
                <w:szCs w:val="24"/>
              </w:rPr>
              <w:t>M</w:t>
            </w:r>
            <w:r w:rsidRPr="00873657">
              <w:rPr>
                <w:rFonts w:ascii="Times New Roman" w:hAnsi="Times New Roman" w:cs="Times New Roman"/>
                <w:spacing w:val="1"/>
                <w:sz w:val="24"/>
                <w:szCs w:val="24"/>
              </w:rPr>
              <w:t>u</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13"/>
                <w:sz w:val="24"/>
                <w:szCs w:val="24"/>
              </w:rPr>
              <w:t xml:space="preserve"> </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ave</w:t>
            </w:r>
            <w:r w:rsidRPr="00873657">
              <w:rPr>
                <w:rFonts w:ascii="Times New Roman" w:hAnsi="Times New Roman" w:cs="Times New Roman"/>
                <w:spacing w:val="-9"/>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pacing w:val="1"/>
                <w:sz w:val="24"/>
                <w:szCs w:val="24"/>
              </w:rPr>
              <w:t>u</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d</w:t>
            </w:r>
            <w:r w:rsidRPr="00873657">
              <w:rPr>
                <w:rFonts w:ascii="Times New Roman" w:hAnsi="Times New Roman" w:cs="Times New Roman"/>
                <w:spacing w:val="-10"/>
                <w:sz w:val="24"/>
                <w:szCs w:val="24"/>
              </w:rPr>
              <w:t xml:space="preserve"> </w:t>
            </w:r>
            <w:r w:rsidRPr="00873657">
              <w:rPr>
                <w:rFonts w:ascii="Times New Roman" w:hAnsi="Times New Roman" w:cs="Times New Roman"/>
                <w:sz w:val="24"/>
                <w:szCs w:val="24"/>
              </w:rPr>
              <w:t>at</w:t>
            </w:r>
            <w:r w:rsidRPr="00873657">
              <w:rPr>
                <w:rFonts w:ascii="Times New Roman" w:hAnsi="Times New Roman" w:cs="Times New Roman"/>
                <w:spacing w:val="-7"/>
                <w:sz w:val="24"/>
                <w:szCs w:val="24"/>
              </w:rPr>
              <w:t xml:space="preserve"> </w:t>
            </w:r>
            <w:r w:rsidRPr="00873657">
              <w:rPr>
                <w:rFonts w:ascii="Times New Roman" w:hAnsi="Times New Roman" w:cs="Times New Roman"/>
                <w:spacing w:val="-4"/>
                <w:sz w:val="24"/>
                <w:szCs w:val="24"/>
              </w:rPr>
              <w:t>l</w:t>
            </w:r>
            <w:r w:rsidRPr="00873657">
              <w:rPr>
                <w:rFonts w:ascii="Times New Roman" w:hAnsi="Times New Roman" w:cs="Times New Roman"/>
                <w:spacing w:val="-1"/>
                <w:sz w:val="24"/>
                <w:szCs w:val="24"/>
              </w:rPr>
              <w:t>e</w:t>
            </w:r>
            <w:r w:rsidRPr="00873657">
              <w:rPr>
                <w:rFonts w:ascii="Times New Roman" w:hAnsi="Times New Roman" w:cs="Times New Roman"/>
                <w:spacing w:val="5"/>
                <w:sz w:val="24"/>
                <w:szCs w:val="24"/>
              </w:rPr>
              <w:t>a</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12"/>
                <w:sz w:val="24"/>
                <w:szCs w:val="24"/>
              </w:rPr>
              <w:t xml:space="preserve"> </w:t>
            </w:r>
            <w:r w:rsidRPr="00873657">
              <w:rPr>
                <w:rFonts w:ascii="Times New Roman" w:hAnsi="Times New Roman" w:cs="Times New Roman"/>
                <w:sz w:val="24"/>
                <w:szCs w:val="24"/>
              </w:rPr>
              <w:t>48</w:t>
            </w:r>
            <w:r w:rsidRPr="00873657">
              <w:rPr>
                <w:rFonts w:ascii="Times New Roman" w:hAnsi="Times New Roman" w:cs="Times New Roman"/>
                <w:spacing w:val="-9"/>
                <w:sz w:val="24"/>
                <w:szCs w:val="24"/>
              </w:rPr>
              <w:t xml:space="preserve"> </w:t>
            </w:r>
            <w:r w:rsidRPr="00873657">
              <w:rPr>
                <w:rFonts w:ascii="Times New Roman" w:hAnsi="Times New Roman" w:cs="Times New Roman"/>
                <w:spacing w:val="-1"/>
                <w:sz w:val="24"/>
                <w:szCs w:val="24"/>
              </w:rPr>
              <w:t>c</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d</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s</w:t>
            </w:r>
            <w:r w:rsidRPr="00873657">
              <w:rPr>
                <w:rFonts w:ascii="Times New Roman" w:hAnsi="Times New Roman" w:cs="Times New Roman"/>
                <w:spacing w:val="-12"/>
                <w:sz w:val="24"/>
                <w:szCs w:val="24"/>
              </w:rPr>
              <w:t xml:space="preserve"> </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u</w:t>
            </w:r>
            <w:r w:rsidRPr="00873657">
              <w:rPr>
                <w:rFonts w:ascii="Times New Roman" w:hAnsi="Times New Roman" w:cs="Times New Roman"/>
                <w:sz w:val="24"/>
                <w:szCs w:val="24"/>
              </w:rPr>
              <w:t>t of</w:t>
            </w:r>
            <w:r w:rsidRPr="00873657">
              <w:rPr>
                <w:rFonts w:ascii="Times New Roman" w:hAnsi="Times New Roman" w:cs="Times New Roman"/>
                <w:spacing w:val="5"/>
                <w:sz w:val="24"/>
                <w:szCs w:val="24"/>
              </w:rPr>
              <w:t xml:space="preserve"> </w:t>
            </w:r>
            <w:r w:rsidRPr="00873657">
              <w:rPr>
                <w:rFonts w:ascii="Times New Roman" w:hAnsi="Times New Roman" w:cs="Times New Roman"/>
                <w:sz w:val="24"/>
                <w:szCs w:val="24"/>
              </w:rPr>
              <w:t>80</w:t>
            </w:r>
            <w:r w:rsidRPr="00873657">
              <w:rPr>
                <w:rFonts w:ascii="Times New Roman" w:hAnsi="Times New Roman" w:cs="Times New Roman"/>
                <w:spacing w:val="7"/>
                <w:sz w:val="24"/>
                <w:szCs w:val="24"/>
              </w:rPr>
              <w:t xml:space="preserve"> </w:t>
            </w:r>
            <w:r w:rsidRPr="00873657">
              <w:rPr>
                <w:rFonts w:ascii="Times New Roman" w:hAnsi="Times New Roman" w:cs="Times New Roman"/>
                <w:spacing w:val="-1"/>
                <w:sz w:val="24"/>
                <w:szCs w:val="24"/>
              </w:rPr>
              <w:t>c</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d</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s</w:t>
            </w:r>
            <w:r w:rsidRPr="00873657">
              <w:rPr>
                <w:rFonts w:ascii="Times New Roman" w:hAnsi="Times New Roman" w:cs="Times New Roman"/>
                <w:spacing w:val="4"/>
                <w:sz w:val="24"/>
                <w:szCs w:val="24"/>
              </w:rPr>
              <w:t xml:space="preserve"> </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w:t>
            </w:r>
            <w:r w:rsidRPr="00873657">
              <w:rPr>
                <w:rFonts w:ascii="Times New Roman" w:hAnsi="Times New Roman" w:cs="Times New Roman"/>
                <w:spacing w:val="-6"/>
                <w:sz w:val="24"/>
                <w:szCs w:val="24"/>
              </w:rPr>
              <w:t>e</w:t>
            </w:r>
            <w:r w:rsidRPr="00873657">
              <w:rPr>
                <w:rFonts w:ascii="Times New Roman" w:hAnsi="Times New Roman" w:cs="Times New Roman"/>
                <w:spacing w:val="2"/>
                <w:sz w:val="24"/>
                <w:szCs w:val="24"/>
              </w:rPr>
              <w:t>.</w:t>
            </w:r>
            <w:r w:rsidRPr="00873657">
              <w:rPr>
                <w:rFonts w:ascii="Times New Roman" w:hAnsi="Times New Roman" w:cs="Times New Roman"/>
                <w:sz w:val="24"/>
                <w:szCs w:val="24"/>
              </w:rPr>
              <w:t>,</w:t>
            </w:r>
            <w:r w:rsidRPr="00873657">
              <w:rPr>
                <w:rFonts w:ascii="Times New Roman" w:hAnsi="Times New Roman" w:cs="Times New Roman"/>
                <w:spacing w:val="5"/>
                <w:sz w:val="24"/>
                <w:szCs w:val="24"/>
              </w:rPr>
              <w:t xml:space="preserve"> </w:t>
            </w:r>
            <w:r w:rsidRPr="00873657">
              <w:rPr>
                <w:rFonts w:ascii="Times New Roman" w:hAnsi="Times New Roman" w:cs="Times New Roman"/>
                <w:sz w:val="24"/>
                <w:szCs w:val="24"/>
              </w:rPr>
              <w:t xml:space="preserve">60% </w:t>
            </w:r>
            <w:r w:rsidRPr="00873657">
              <w:rPr>
                <w:rFonts w:ascii="Times New Roman" w:hAnsi="Times New Roman" w:cs="Times New Roman"/>
                <w:spacing w:val="-1"/>
                <w:sz w:val="24"/>
                <w:szCs w:val="24"/>
              </w:rPr>
              <w:t>c</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d</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s</w:t>
            </w:r>
            <w:r w:rsidRPr="00873657">
              <w:rPr>
                <w:rFonts w:ascii="Times New Roman" w:hAnsi="Times New Roman" w:cs="Times New Roman"/>
                <w:spacing w:val="3"/>
                <w:sz w:val="24"/>
                <w:szCs w:val="24"/>
              </w:rPr>
              <w:t xml:space="preserve"> </w:t>
            </w:r>
            <w:r w:rsidRPr="00873657">
              <w:rPr>
                <w:rFonts w:ascii="Times New Roman" w:hAnsi="Times New Roman" w:cs="Times New Roman"/>
                <w:spacing w:val="1"/>
                <w:sz w:val="24"/>
                <w:szCs w:val="24"/>
              </w:rPr>
              <w:t>u</w:t>
            </w:r>
            <w:r w:rsidRPr="00873657">
              <w:rPr>
                <w:rFonts w:ascii="Times New Roman" w:hAnsi="Times New Roman" w:cs="Times New Roman"/>
                <w:sz w:val="24"/>
                <w:szCs w:val="24"/>
              </w:rPr>
              <w:t>p</w:t>
            </w:r>
            <w:r w:rsidRPr="00873657">
              <w:rPr>
                <w:rFonts w:ascii="Times New Roman" w:hAnsi="Times New Roman" w:cs="Times New Roman"/>
                <w:spacing w:val="3"/>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o</w:t>
            </w:r>
            <w:r w:rsidRPr="00873657">
              <w:rPr>
                <w:rFonts w:ascii="Times New Roman" w:hAnsi="Times New Roman" w:cs="Times New Roman"/>
                <w:spacing w:val="3"/>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 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7"/>
                <w:sz w:val="24"/>
                <w:szCs w:val="24"/>
              </w:rPr>
              <w:t xml:space="preserve"> </w:t>
            </w:r>
            <w:r w:rsidRPr="00873657">
              <w:rPr>
                <w:rFonts w:ascii="Times New Roman" w:hAnsi="Times New Roman" w:cs="Times New Roman"/>
                <w:spacing w:val="3"/>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9"/>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 xml:space="preserve">r </w:t>
            </w:r>
            <w:r w:rsidRPr="00873657">
              <w:rPr>
                <w:rFonts w:ascii="Times New Roman" w:hAnsi="Times New Roman" w:cs="Times New Roman"/>
                <w:spacing w:val="2"/>
                <w:sz w:val="24"/>
                <w:szCs w:val="24"/>
              </w:rPr>
              <w:t>f</w:t>
            </w:r>
            <w:r w:rsidRPr="00873657">
              <w:rPr>
                <w:rFonts w:ascii="Times New Roman" w:hAnsi="Times New Roman" w:cs="Times New Roman"/>
                <w:spacing w:val="-6"/>
                <w:sz w:val="24"/>
                <w:szCs w:val="24"/>
              </w:rPr>
              <w:t>r</w:t>
            </w:r>
            <w:r w:rsidRPr="00873657">
              <w:rPr>
                <w:rFonts w:ascii="Times New Roman" w:hAnsi="Times New Roman" w:cs="Times New Roman"/>
                <w:spacing w:val="5"/>
                <w:sz w:val="24"/>
                <w:szCs w:val="24"/>
              </w:rPr>
              <w:t>o</w:t>
            </w:r>
            <w:r w:rsidRPr="00873657">
              <w:rPr>
                <w:rFonts w:ascii="Times New Roman" w:hAnsi="Times New Roman" w:cs="Times New Roman"/>
                <w:sz w:val="24"/>
                <w:szCs w:val="24"/>
              </w:rPr>
              <w:t>m</w:t>
            </w:r>
            <w:r w:rsidRPr="00873657">
              <w:rPr>
                <w:rFonts w:ascii="Times New Roman" w:hAnsi="Times New Roman" w:cs="Times New Roman"/>
                <w:spacing w:val="6"/>
                <w:sz w:val="24"/>
                <w:szCs w:val="24"/>
              </w:rPr>
              <w:t xml:space="preserve"> </w:t>
            </w:r>
            <w:r w:rsidRPr="00873657">
              <w:rPr>
                <w:rFonts w:ascii="Times New Roman" w:hAnsi="Times New Roman" w:cs="Times New Roman"/>
                <w:spacing w:val="5"/>
                <w:sz w:val="24"/>
                <w:szCs w:val="24"/>
              </w:rPr>
              <w:t>a</w:t>
            </w:r>
            <w:r w:rsidRPr="00873657">
              <w:rPr>
                <w:rFonts w:ascii="Times New Roman" w:hAnsi="Times New Roman" w:cs="Times New Roman"/>
                <w:spacing w:val="-4"/>
                <w:sz w:val="24"/>
                <w:szCs w:val="24"/>
              </w:rPr>
              <w:t>l</w:t>
            </w:r>
            <w:r w:rsidRPr="00873657">
              <w:rPr>
                <w:rFonts w:ascii="Times New Roman" w:hAnsi="Times New Roman" w:cs="Times New Roman"/>
                <w:sz w:val="24"/>
                <w:szCs w:val="24"/>
              </w:rPr>
              <w:t>l</w:t>
            </w:r>
            <w:r w:rsidRPr="00873657">
              <w:rPr>
                <w:rFonts w:ascii="Times New Roman" w:hAnsi="Times New Roman" w:cs="Times New Roman"/>
                <w:spacing w:val="7"/>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e</w:t>
            </w:r>
            <w:r w:rsidRPr="00873657">
              <w:rPr>
                <w:rFonts w:ascii="Times New Roman" w:hAnsi="Times New Roman" w:cs="Times New Roman"/>
                <w:spacing w:val="15"/>
                <w:sz w:val="24"/>
                <w:szCs w:val="24"/>
              </w:rPr>
              <w:t xml:space="preserve"> </w:t>
            </w:r>
            <w:r w:rsidRPr="00873657">
              <w:rPr>
                <w:rFonts w:ascii="Times New Roman" w:hAnsi="Times New Roman" w:cs="Times New Roman"/>
                <w:spacing w:val="-6"/>
                <w:sz w:val="24"/>
                <w:szCs w:val="24"/>
              </w:rPr>
              <w:t>r</w:t>
            </w:r>
            <w:r w:rsidRPr="00873657">
              <w:rPr>
                <w:rFonts w:ascii="Times New Roman" w:hAnsi="Times New Roman" w:cs="Times New Roman"/>
                <w:spacing w:val="4"/>
                <w:sz w:val="24"/>
                <w:szCs w:val="24"/>
              </w:rPr>
              <w:t>e</w:t>
            </w:r>
            <w:r w:rsidRPr="00873657">
              <w:rPr>
                <w:rFonts w:ascii="Times New Roman" w:hAnsi="Times New Roman" w:cs="Times New Roman"/>
                <w:spacing w:val="-4"/>
                <w:sz w:val="24"/>
                <w:szCs w:val="24"/>
              </w:rPr>
              <w:t>l</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va</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 xml:space="preserve">t </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g</w:t>
            </w:r>
            <w:r w:rsidRPr="00873657">
              <w:rPr>
                <w:rFonts w:ascii="Times New Roman" w:hAnsi="Times New Roman" w:cs="Times New Roman"/>
                <w:spacing w:val="6"/>
                <w:sz w:val="24"/>
                <w:szCs w:val="24"/>
              </w:rPr>
              <w:t>u</w:t>
            </w:r>
            <w:r w:rsidRPr="00873657">
              <w:rPr>
                <w:rFonts w:ascii="Times New Roman" w:hAnsi="Times New Roman" w:cs="Times New Roman"/>
                <w:spacing w:val="-4"/>
                <w:sz w:val="24"/>
                <w:szCs w:val="24"/>
              </w:rPr>
              <w:t>l</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r</w:t>
            </w:r>
            <w:r w:rsidRPr="00873657">
              <w:rPr>
                <w:rFonts w:ascii="Times New Roman" w:hAnsi="Times New Roman" w:cs="Times New Roman"/>
                <w:spacing w:val="3"/>
                <w:sz w:val="24"/>
                <w:szCs w:val="24"/>
              </w:rPr>
              <w:t xml:space="preserve"> </w:t>
            </w:r>
            <w:r w:rsidRPr="00873657">
              <w:rPr>
                <w:rFonts w:ascii="Times New Roman" w:hAnsi="Times New Roman" w:cs="Times New Roman"/>
                <w:sz w:val="24"/>
                <w:szCs w:val="24"/>
              </w:rPr>
              <w:t>a</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9"/>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upp</w:t>
            </w:r>
            <w:r w:rsidRPr="00873657">
              <w:rPr>
                <w:rFonts w:ascii="Times New Roman" w:hAnsi="Times New Roman" w:cs="Times New Roman"/>
                <w:spacing w:val="-4"/>
                <w:sz w:val="24"/>
                <w:szCs w:val="24"/>
              </w:rPr>
              <w:t>l</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n</w:t>
            </w:r>
            <w:r w:rsidRPr="00873657">
              <w:rPr>
                <w:rFonts w:ascii="Times New Roman" w:hAnsi="Times New Roman" w:cs="Times New Roman"/>
                <w:spacing w:val="2"/>
                <w:sz w:val="24"/>
                <w:szCs w:val="24"/>
              </w:rPr>
              <w:t>t</w:t>
            </w:r>
            <w:r w:rsidRPr="00873657">
              <w:rPr>
                <w:rFonts w:ascii="Times New Roman" w:hAnsi="Times New Roman" w:cs="Times New Roman"/>
                <w:spacing w:val="5"/>
                <w:sz w:val="24"/>
                <w:szCs w:val="24"/>
              </w:rPr>
              <w:t>a</w:t>
            </w:r>
            <w:r w:rsidRPr="00873657">
              <w:rPr>
                <w:rFonts w:ascii="Times New Roman" w:hAnsi="Times New Roman" w:cs="Times New Roman"/>
                <w:spacing w:val="-6"/>
                <w:sz w:val="24"/>
                <w:szCs w:val="24"/>
              </w:rPr>
              <w:t>r</w:t>
            </w:r>
            <w:r w:rsidRPr="00873657">
              <w:rPr>
                <w:rFonts w:ascii="Times New Roman" w:hAnsi="Times New Roman" w:cs="Times New Roman"/>
                <w:sz w:val="24"/>
                <w:szCs w:val="24"/>
              </w:rPr>
              <w:t xml:space="preserve">y </w:t>
            </w:r>
            <w:r w:rsidRPr="00873657">
              <w:rPr>
                <w:rFonts w:ascii="Times New Roman" w:hAnsi="Times New Roman" w:cs="Times New Roman"/>
                <w:spacing w:val="4"/>
                <w:sz w:val="24"/>
                <w:szCs w:val="24"/>
              </w:rPr>
              <w:t>e</w:t>
            </w:r>
            <w:r w:rsidRPr="00873657">
              <w:rPr>
                <w:rFonts w:ascii="Times New Roman" w:hAnsi="Times New Roman" w:cs="Times New Roman"/>
                <w:spacing w:val="-5"/>
                <w:sz w:val="24"/>
                <w:szCs w:val="24"/>
              </w:rPr>
              <w:t>x</w:t>
            </w:r>
            <w:r w:rsidRPr="00873657">
              <w:rPr>
                <w:rFonts w:ascii="Times New Roman" w:hAnsi="Times New Roman" w:cs="Times New Roman"/>
                <w:sz w:val="24"/>
                <w:szCs w:val="24"/>
              </w:rPr>
              <w:t>a</w:t>
            </w:r>
            <w:r w:rsidRPr="00873657">
              <w:rPr>
                <w:rFonts w:ascii="Times New Roman" w:hAnsi="Times New Roman" w:cs="Times New Roman"/>
                <w:spacing w:val="-3"/>
                <w:sz w:val="24"/>
                <w:szCs w:val="24"/>
              </w:rPr>
              <w:t>m</w:t>
            </w:r>
            <w:r w:rsidRPr="00873657">
              <w:rPr>
                <w:rFonts w:ascii="Times New Roman" w:hAnsi="Times New Roman" w:cs="Times New Roman"/>
                <w:sz w:val="24"/>
                <w:szCs w:val="24"/>
              </w:rPr>
              <w:t>i</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a</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io</w:t>
            </w:r>
            <w:r w:rsidRPr="00873657">
              <w:rPr>
                <w:rFonts w:ascii="Times New Roman" w:hAnsi="Times New Roman" w:cs="Times New Roman"/>
                <w:spacing w:val="1"/>
                <w:sz w:val="24"/>
                <w:szCs w:val="24"/>
              </w:rPr>
              <w:t>n</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 w</w:t>
            </w:r>
            <w:r w:rsidRPr="00873657">
              <w:rPr>
                <w:rFonts w:ascii="Times New Roman" w:hAnsi="Times New Roman" w:cs="Times New Roman"/>
                <w:spacing w:val="1"/>
                <w:sz w:val="24"/>
                <w:szCs w:val="24"/>
              </w:rPr>
              <w:t>h</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 xml:space="preserve">r </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e</w:t>
            </w:r>
            <w:r w:rsidRPr="00873657">
              <w:rPr>
                <w:rFonts w:ascii="Times New Roman" w:hAnsi="Times New Roman" w:cs="Times New Roman"/>
                <w:spacing w:val="8"/>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ud</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t</w:t>
            </w:r>
            <w:r w:rsidRPr="00873657">
              <w:rPr>
                <w:rFonts w:ascii="Times New Roman" w:hAnsi="Times New Roman" w:cs="Times New Roman"/>
                <w:spacing w:val="2"/>
                <w:sz w:val="24"/>
                <w:szCs w:val="24"/>
              </w:rPr>
              <w:t xml:space="preserve"> </w:t>
            </w:r>
            <w:r w:rsidR="009B1F7E">
              <w:rPr>
                <w:rFonts w:ascii="Times New Roman" w:hAnsi="Times New Roman" w:cs="Times New Roman"/>
                <w:spacing w:val="2"/>
                <w:sz w:val="24"/>
                <w:szCs w:val="24"/>
              </w:rPr>
              <w:t xml:space="preserve">appears in </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o</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 xml:space="preserve">e </w:t>
            </w:r>
            <w:r w:rsidRPr="00873657">
              <w:rPr>
                <w:rFonts w:ascii="Times New Roman" w:hAnsi="Times New Roman" w:cs="Times New Roman"/>
                <w:spacing w:val="-1"/>
                <w:sz w:val="24"/>
                <w:szCs w:val="24"/>
              </w:rPr>
              <w:t>e</w:t>
            </w:r>
            <w:r w:rsidRPr="00873657">
              <w:rPr>
                <w:rFonts w:ascii="Times New Roman" w:hAnsi="Times New Roman" w:cs="Times New Roman"/>
                <w:spacing w:val="-5"/>
                <w:sz w:val="24"/>
                <w:szCs w:val="24"/>
              </w:rPr>
              <w:t>x</w:t>
            </w:r>
            <w:r w:rsidRPr="00873657">
              <w:rPr>
                <w:rFonts w:ascii="Times New Roman" w:hAnsi="Times New Roman" w:cs="Times New Roman"/>
                <w:spacing w:val="5"/>
                <w:sz w:val="24"/>
                <w:szCs w:val="24"/>
              </w:rPr>
              <w:t>a</w:t>
            </w:r>
            <w:r w:rsidRPr="00873657">
              <w:rPr>
                <w:rFonts w:ascii="Times New Roman" w:hAnsi="Times New Roman" w:cs="Times New Roman"/>
                <w:spacing w:val="-3"/>
                <w:sz w:val="24"/>
                <w:szCs w:val="24"/>
              </w:rPr>
              <w:t>m</w:t>
            </w:r>
            <w:r w:rsidRPr="00873657">
              <w:rPr>
                <w:rFonts w:ascii="Times New Roman" w:hAnsi="Times New Roman" w:cs="Times New Roman"/>
                <w:sz w:val="24"/>
                <w:szCs w:val="24"/>
              </w:rPr>
              <w:t>i</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a</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io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s</w:t>
            </w:r>
            <w:r w:rsidRPr="00873657">
              <w:rPr>
                <w:rFonts w:ascii="Times New Roman" w:hAnsi="Times New Roman" w:cs="Times New Roman"/>
                <w:spacing w:val="-11"/>
                <w:sz w:val="24"/>
                <w:szCs w:val="24"/>
              </w:rPr>
              <w:t xml:space="preserve"> </w:t>
            </w:r>
            <w:r w:rsidRPr="00873657">
              <w:rPr>
                <w:rFonts w:ascii="Times New Roman" w:hAnsi="Times New Roman" w:cs="Times New Roman"/>
                <w:sz w:val="24"/>
                <w:szCs w:val="24"/>
              </w:rPr>
              <w:t>or</w:t>
            </w:r>
            <w:r w:rsidRPr="00873657">
              <w:rPr>
                <w:rFonts w:ascii="Times New Roman" w:hAnsi="Times New Roman" w:cs="Times New Roman"/>
                <w:spacing w:val="-3"/>
                <w:sz w:val="24"/>
                <w:szCs w:val="24"/>
              </w:rPr>
              <w:t xml:space="preserve"> </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o</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w:t>
            </w:r>
          </w:p>
        </w:tc>
      </w:tr>
      <w:tr w:rsidR="006233BC" w:rsidRPr="00873657" w:rsidTr="006233BC">
        <w:trPr>
          <w:trHeight w:hRule="exact" w:val="763"/>
        </w:trPr>
        <w:tc>
          <w:tcPr>
            <w:tcW w:w="867" w:type="dxa"/>
            <w:tcBorders>
              <w:top w:val="single" w:sz="5" w:space="0" w:color="000000"/>
              <w:left w:val="single" w:sz="5" w:space="0" w:color="000000"/>
              <w:bottom w:val="single" w:sz="5" w:space="0" w:color="000000"/>
              <w:right w:val="single" w:sz="5" w:space="0" w:color="000000"/>
            </w:tcBorders>
          </w:tcPr>
          <w:p w:rsidR="006233BC" w:rsidRPr="00873657" w:rsidRDefault="006233BC" w:rsidP="00850D6F">
            <w:pPr>
              <w:tabs>
                <w:tab w:val="left" w:pos="360"/>
                <w:tab w:val="left" w:pos="720"/>
                <w:tab w:val="left" w:pos="1080"/>
              </w:tabs>
              <w:spacing w:line="240" w:lineRule="auto"/>
              <w:ind w:left="350" w:right="359"/>
              <w:rPr>
                <w:rFonts w:ascii="Times New Roman" w:hAnsi="Times New Roman" w:cs="Times New Roman"/>
                <w:sz w:val="24"/>
                <w:szCs w:val="24"/>
              </w:rPr>
            </w:pPr>
            <w:r w:rsidRPr="00873657">
              <w:rPr>
                <w:rFonts w:ascii="Times New Roman" w:hAnsi="Times New Roman" w:cs="Times New Roman"/>
                <w:w w:val="99"/>
                <w:sz w:val="24"/>
                <w:szCs w:val="24"/>
              </w:rPr>
              <w:t>5</w:t>
            </w:r>
          </w:p>
        </w:tc>
        <w:tc>
          <w:tcPr>
            <w:tcW w:w="3237" w:type="dxa"/>
            <w:tcBorders>
              <w:top w:val="single" w:sz="5" w:space="0" w:color="000000"/>
              <w:left w:val="single" w:sz="5" w:space="0" w:color="000000"/>
              <w:bottom w:val="single" w:sz="5" w:space="0" w:color="000000"/>
              <w:right w:val="single" w:sz="5" w:space="0" w:color="000000"/>
            </w:tcBorders>
          </w:tcPr>
          <w:p w:rsidR="006233BC" w:rsidRPr="00873657" w:rsidRDefault="006233BC" w:rsidP="00850D6F">
            <w:pPr>
              <w:tabs>
                <w:tab w:val="left" w:pos="360"/>
                <w:tab w:val="left" w:pos="720"/>
                <w:tab w:val="left" w:pos="1080"/>
              </w:tabs>
              <w:spacing w:line="240" w:lineRule="auto"/>
              <w:ind w:left="105"/>
              <w:rPr>
                <w:rFonts w:ascii="Times New Roman" w:hAnsi="Times New Roman" w:cs="Times New Roman"/>
                <w:sz w:val="24"/>
                <w:szCs w:val="24"/>
              </w:rPr>
            </w:pP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z w:val="24"/>
                <w:szCs w:val="24"/>
              </w:rPr>
              <w:t>d</w:t>
            </w:r>
            <w:r w:rsidRPr="00873657">
              <w:rPr>
                <w:rFonts w:ascii="Times New Roman" w:hAnsi="Times New Roman" w:cs="Times New Roman"/>
                <w:spacing w:val="39"/>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r</w:t>
            </w:r>
            <w:r w:rsidRPr="00873657">
              <w:rPr>
                <w:rFonts w:ascii="Times New Roman" w:hAnsi="Times New Roman" w:cs="Times New Roman"/>
                <w:spacing w:val="39"/>
                <w:sz w:val="24"/>
                <w:szCs w:val="24"/>
              </w:rPr>
              <w:t xml:space="preserve"> </w:t>
            </w:r>
            <w:r w:rsidRPr="00873657">
              <w:rPr>
                <w:rFonts w:ascii="Times New Roman" w:hAnsi="Times New Roman" w:cs="Times New Roman"/>
                <w:spacing w:val="-3"/>
                <w:sz w:val="24"/>
                <w:szCs w:val="24"/>
              </w:rPr>
              <w:t>f</w:t>
            </w:r>
            <w:r w:rsidRPr="00873657">
              <w:rPr>
                <w:rFonts w:ascii="Times New Roman" w:hAnsi="Times New Roman" w:cs="Times New Roman"/>
                <w:spacing w:val="5"/>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39"/>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4"/>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r</w:t>
            </w:r>
            <w:r w:rsidRPr="00873657">
              <w:rPr>
                <w:rFonts w:ascii="Times New Roman" w:hAnsi="Times New Roman" w:cs="Times New Roman"/>
                <w:spacing w:val="30"/>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 xml:space="preserve">o </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z w:val="24"/>
                <w:szCs w:val="24"/>
              </w:rPr>
              <w:t>d y</w:t>
            </w:r>
            <w:r w:rsidRPr="00873657">
              <w:rPr>
                <w:rFonts w:ascii="Times New Roman" w:hAnsi="Times New Roman" w:cs="Times New Roman"/>
                <w:spacing w:val="-1"/>
                <w:sz w:val="24"/>
                <w:szCs w:val="24"/>
              </w:rPr>
              <w:t>e</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r</w:t>
            </w:r>
            <w:r w:rsidRPr="00873657">
              <w:rPr>
                <w:rFonts w:ascii="Times New Roman" w:hAnsi="Times New Roman" w:cs="Times New Roman"/>
                <w:spacing w:val="-4"/>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2"/>
                <w:sz w:val="24"/>
                <w:szCs w:val="24"/>
              </w:rPr>
              <w:t xml:space="preserve"> s</w:t>
            </w:r>
            <w:r w:rsidRPr="00873657">
              <w:rPr>
                <w:rFonts w:ascii="Times New Roman" w:hAnsi="Times New Roman" w:cs="Times New Roman"/>
                <w:spacing w:val="4"/>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r</w:t>
            </w:r>
          </w:p>
        </w:tc>
        <w:tc>
          <w:tcPr>
            <w:tcW w:w="4952" w:type="dxa"/>
            <w:tcBorders>
              <w:top w:val="single" w:sz="5" w:space="0" w:color="000000"/>
              <w:left w:val="single" w:sz="5" w:space="0" w:color="000000"/>
              <w:bottom w:val="single" w:sz="5" w:space="0" w:color="000000"/>
              <w:right w:val="single" w:sz="5" w:space="0" w:color="000000"/>
            </w:tcBorders>
          </w:tcPr>
          <w:p w:rsidR="006233BC" w:rsidRPr="00873657" w:rsidRDefault="006233BC" w:rsidP="00850D6F">
            <w:pPr>
              <w:tabs>
                <w:tab w:val="left" w:pos="360"/>
                <w:tab w:val="left" w:pos="720"/>
                <w:tab w:val="left" w:pos="1080"/>
              </w:tabs>
              <w:spacing w:line="240" w:lineRule="auto"/>
              <w:ind w:left="105" w:right="64"/>
              <w:rPr>
                <w:rFonts w:ascii="Times New Roman" w:hAnsi="Times New Roman" w:cs="Times New Roman"/>
                <w:sz w:val="24"/>
                <w:szCs w:val="24"/>
              </w:rPr>
            </w:pPr>
            <w:r w:rsidRPr="00873657">
              <w:rPr>
                <w:rFonts w:ascii="Times New Roman" w:hAnsi="Times New Roman" w:cs="Times New Roman"/>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g</w:t>
            </w:r>
            <w:r w:rsidRPr="00873657">
              <w:rPr>
                <w:rFonts w:ascii="Times New Roman" w:hAnsi="Times New Roman" w:cs="Times New Roman"/>
                <w:spacing w:val="1"/>
                <w:sz w:val="24"/>
                <w:szCs w:val="24"/>
              </w:rPr>
              <w:t>u</w:t>
            </w:r>
            <w:r w:rsidRPr="00873657">
              <w:rPr>
                <w:rFonts w:ascii="Times New Roman" w:hAnsi="Times New Roman" w:cs="Times New Roman"/>
                <w:spacing w:val="-4"/>
                <w:sz w:val="24"/>
                <w:szCs w:val="24"/>
              </w:rPr>
              <w:t>l</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r</w:t>
            </w:r>
            <w:r w:rsidRPr="00873657">
              <w:rPr>
                <w:rFonts w:ascii="Times New Roman" w:hAnsi="Times New Roman" w:cs="Times New Roman"/>
                <w:spacing w:val="16"/>
                <w:sz w:val="24"/>
                <w:szCs w:val="24"/>
              </w:rPr>
              <w:t xml:space="preserve"> </w:t>
            </w:r>
            <w:r w:rsidRPr="00873657">
              <w:rPr>
                <w:rFonts w:ascii="Times New Roman" w:hAnsi="Times New Roman" w:cs="Times New Roman"/>
                <w:spacing w:val="-1"/>
                <w:sz w:val="24"/>
                <w:szCs w:val="24"/>
              </w:rPr>
              <w:t>c</w:t>
            </w:r>
            <w:r w:rsidRPr="00873657">
              <w:rPr>
                <w:rFonts w:ascii="Times New Roman" w:hAnsi="Times New Roman" w:cs="Times New Roman"/>
                <w:sz w:val="24"/>
                <w:szCs w:val="24"/>
              </w:rPr>
              <w:t>o</w:t>
            </w:r>
            <w:r w:rsidRPr="00873657">
              <w:rPr>
                <w:rFonts w:ascii="Times New Roman" w:hAnsi="Times New Roman" w:cs="Times New Roman"/>
                <w:spacing w:val="6"/>
                <w:sz w:val="24"/>
                <w:szCs w:val="24"/>
              </w:rPr>
              <w:t>u</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e</w:t>
            </w:r>
            <w:r w:rsidRPr="00873657">
              <w:rPr>
                <w:rFonts w:ascii="Times New Roman" w:hAnsi="Times New Roman" w:cs="Times New Roman"/>
                <w:spacing w:val="23"/>
                <w:sz w:val="24"/>
                <w:szCs w:val="24"/>
              </w:rPr>
              <w:t xml:space="preserve"> </w:t>
            </w:r>
            <w:r w:rsidRPr="00873657">
              <w:rPr>
                <w:rFonts w:ascii="Times New Roman" w:hAnsi="Times New Roman" w:cs="Times New Roman"/>
                <w:sz w:val="24"/>
                <w:szCs w:val="24"/>
              </w:rPr>
              <w:t>of</w:t>
            </w:r>
            <w:r w:rsidRPr="00873657">
              <w:rPr>
                <w:rFonts w:ascii="Times New Roman" w:hAnsi="Times New Roman" w:cs="Times New Roman"/>
                <w:spacing w:val="22"/>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ud</w:t>
            </w:r>
            <w:r w:rsidRPr="00873657">
              <w:rPr>
                <w:rFonts w:ascii="Times New Roman" w:hAnsi="Times New Roman" w:cs="Times New Roman"/>
                <w:sz w:val="24"/>
                <w:szCs w:val="24"/>
              </w:rPr>
              <w:t>y</w:t>
            </w:r>
            <w:r w:rsidRPr="00873657">
              <w:rPr>
                <w:rFonts w:ascii="Times New Roman" w:hAnsi="Times New Roman" w:cs="Times New Roman"/>
                <w:spacing w:val="20"/>
                <w:sz w:val="24"/>
                <w:szCs w:val="24"/>
              </w:rPr>
              <w:t xml:space="preserve"> </w:t>
            </w:r>
            <w:r w:rsidRPr="00873657">
              <w:rPr>
                <w:rFonts w:ascii="Times New Roman" w:hAnsi="Times New Roman" w:cs="Times New Roman"/>
                <w:sz w:val="24"/>
                <w:szCs w:val="24"/>
              </w:rPr>
              <w:t>of</w:t>
            </w:r>
            <w:r w:rsidRPr="00873657">
              <w:rPr>
                <w:rFonts w:ascii="Times New Roman" w:hAnsi="Times New Roman" w:cs="Times New Roman"/>
                <w:spacing w:val="19"/>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z w:val="24"/>
                <w:szCs w:val="24"/>
              </w:rPr>
              <w:t>d</w:t>
            </w:r>
            <w:r w:rsidRPr="00873657">
              <w:rPr>
                <w:rFonts w:ascii="Times New Roman" w:hAnsi="Times New Roman" w:cs="Times New Roman"/>
                <w:spacing w:val="24"/>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21"/>
                <w:sz w:val="24"/>
                <w:szCs w:val="24"/>
              </w:rPr>
              <w:t xml:space="preserve"> </w:t>
            </w:r>
            <w:r w:rsidRPr="00873657">
              <w:rPr>
                <w:rFonts w:ascii="Times New Roman" w:hAnsi="Times New Roman" w:cs="Times New Roman"/>
                <w:spacing w:val="-3"/>
                <w:sz w:val="24"/>
                <w:szCs w:val="24"/>
              </w:rPr>
              <w:t>f</w:t>
            </w:r>
            <w:r w:rsidRPr="00873657">
              <w:rPr>
                <w:rFonts w:ascii="Times New Roman" w:hAnsi="Times New Roman" w:cs="Times New Roman"/>
                <w:spacing w:val="5"/>
                <w:sz w:val="24"/>
                <w:szCs w:val="24"/>
              </w:rPr>
              <w:t>i</w:t>
            </w:r>
            <w:r w:rsidRPr="00873657">
              <w:rPr>
                <w:rFonts w:ascii="Times New Roman" w:hAnsi="Times New Roman" w:cs="Times New Roman"/>
                <w:spacing w:val="-1"/>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 xml:space="preserve">t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pacing w:val="-7"/>
                <w:sz w:val="24"/>
                <w:szCs w:val="24"/>
              </w:rPr>
              <w:t>r</w:t>
            </w:r>
            <w:r w:rsidRPr="00873657">
              <w:rPr>
                <w:rFonts w:ascii="Times New Roman" w:hAnsi="Times New Roman" w:cs="Times New Roman"/>
                <w:sz w:val="24"/>
                <w:szCs w:val="24"/>
              </w:rPr>
              <w:t>.</w:t>
            </w:r>
          </w:p>
        </w:tc>
      </w:tr>
      <w:tr w:rsidR="006233BC" w:rsidRPr="00873657" w:rsidTr="009B1F7E">
        <w:trPr>
          <w:trHeight w:hRule="exact" w:val="2037"/>
        </w:trPr>
        <w:tc>
          <w:tcPr>
            <w:tcW w:w="867" w:type="dxa"/>
            <w:tcBorders>
              <w:top w:val="single" w:sz="5" w:space="0" w:color="000000"/>
              <w:left w:val="single" w:sz="5" w:space="0" w:color="000000"/>
              <w:bottom w:val="single" w:sz="5" w:space="0" w:color="000000"/>
              <w:right w:val="single" w:sz="5" w:space="0" w:color="000000"/>
            </w:tcBorders>
          </w:tcPr>
          <w:p w:rsidR="006233BC" w:rsidRPr="00873657" w:rsidRDefault="006233BC" w:rsidP="00850D6F">
            <w:pPr>
              <w:tabs>
                <w:tab w:val="left" w:pos="360"/>
                <w:tab w:val="left" w:pos="720"/>
                <w:tab w:val="left" w:pos="1080"/>
              </w:tabs>
              <w:spacing w:line="240" w:lineRule="auto"/>
              <w:ind w:left="350" w:right="359"/>
              <w:rPr>
                <w:rFonts w:ascii="Times New Roman" w:hAnsi="Times New Roman" w:cs="Times New Roman"/>
                <w:sz w:val="24"/>
                <w:szCs w:val="24"/>
              </w:rPr>
            </w:pPr>
            <w:r w:rsidRPr="00873657">
              <w:rPr>
                <w:rFonts w:ascii="Times New Roman" w:hAnsi="Times New Roman" w:cs="Times New Roman"/>
                <w:w w:val="99"/>
                <w:sz w:val="24"/>
                <w:szCs w:val="24"/>
              </w:rPr>
              <w:t>6</w:t>
            </w:r>
          </w:p>
        </w:tc>
        <w:tc>
          <w:tcPr>
            <w:tcW w:w="3237" w:type="dxa"/>
            <w:tcBorders>
              <w:top w:val="single" w:sz="5" w:space="0" w:color="000000"/>
              <w:left w:val="single" w:sz="5" w:space="0" w:color="000000"/>
              <w:bottom w:val="single" w:sz="5" w:space="0" w:color="000000"/>
              <w:right w:val="single" w:sz="5" w:space="0" w:color="000000"/>
            </w:tcBorders>
          </w:tcPr>
          <w:p w:rsidR="006233BC" w:rsidRPr="00873657" w:rsidRDefault="006233BC" w:rsidP="00850D6F">
            <w:pPr>
              <w:tabs>
                <w:tab w:val="left" w:pos="360"/>
                <w:tab w:val="left" w:pos="720"/>
                <w:tab w:val="left" w:pos="1080"/>
              </w:tabs>
              <w:spacing w:line="240" w:lineRule="auto"/>
              <w:ind w:left="105" w:right="56"/>
              <w:jc w:val="both"/>
              <w:rPr>
                <w:rFonts w:ascii="Times New Roman" w:hAnsi="Times New Roman" w:cs="Times New Roman"/>
                <w:sz w:val="24"/>
                <w:szCs w:val="24"/>
              </w:rPr>
            </w:pP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z w:val="24"/>
                <w:szCs w:val="24"/>
              </w:rPr>
              <w:t>d</w:t>
            </w:r>
            <w:r w:rsidRPr="00873657">
              <w:rPr>
                <w:rFonts w:ascii="Times New Roman" w:hAnsi="Times New Roman" w:cs="Times New Roman"/>
                <w:spacing w:val="53"/>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50"/>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51"/>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 xml:space="preserve">r </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 xml:space="preserve">o </w:t>
            </w:r>
            <w:r w:rsidRPr="00873657">
              <w:rPr>
                <w:rFonts w:ascii="Times New Roman" w:hAnsi="Times New Roman" w:cs="Times New Roman"/>
                <w:spacing w:val="-3"/>
                <w:sz w:val="24"/>
                <w:szCs w:val="24"/>
              </w:rPr>
              <w:t>F</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u</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h</w:t>
            </w:r>
            <w:r w:rsidRPr="00873657">
              <w:rPr>
                <w:rFonts w:ascii="Times New Roman" w:hAnsi="Times New Roman" w:cs="Times New Roman"/>
                <w:spacing w:val="-2"/>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3"/>
                <w:sz w:val="24"/>
                <w:szCs w:val="24"/>
              </w:rPr>
              <w:t xml:space="preserve"> f</w:t>
            </w:r>
            <w:r w:rsidRPr="00873657">
              <w:rPr>
                <w:rFonts w:ascii="Times New Roman" w:hAnsi="Times New Roman" w:cs="Times New Roman"/>
                <w:spacing w:val="5"/>
                <w:sz w:val="24"/>
                <w:szCs w:val="24"/>
              </w:rPr>
              <w:t>i</w:t>
            </w:r>
            <w:r w:rsidRPr="00873657">
              <w:rPr>
                <w:rFonts w:ascii="Times New Roman" w:hAnsi="Times New Roman" w:cs="Times New Roman"/>
                <w:spacing w:val="-1"/>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1"/>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r</w:t>
            </w:r>
          </w:p>
        </w:tc>
        <w:tc>
          <w:tcPr>
            <w:tcW w:w="4952" w:type="dxa"/>
            <w:tcBorders>
              <w:top w:val="single" w:sz="5" w:space="0" w:color="000000"/>
              <w:left w:val="single" w:sz="5" w:space="0" w:color="000000"/>
              <w:bottom w:val="single" w:sz="5" w:space="0" w:color="000000"/>
              <w:right w:val="single" w:sz="5" w:space="0" w:color="000000"/>
            </w:tcBorders>
          </w:tcPr>
          <w:p w:rsidR="006233BC" w:rsidRPr="00873657" w:rsidRDefault="006233BC" w:rsidP="009B1F7E">
            <w:pPr>
              <w:tabs>
                <w:tab w:val="left" w:pos="360"/>
                <w:tab w:val="left" w:pos="720"/>
                <w:tab w:val="left" w:pos="1080"/>
              </w:tabs>
              <w:spacing w:after="0" w:line="240" w:lineRule="auto"/>
              <w:ind w:left="105" w:right="57"/>
              <w:rPr>
                <w:rFonts w:ascii="Times New Roman" w:hAnsi="Times New Roman" w:cs="Times New Roman"/>
                <w:sz w:val="24"/>
                <w:szCs w:val="24"/>
              </w:rPr>
            </w:pPr>
            <w:r w:rsidRPr="00873657">
              <w:rPr>
                <w:rFonts w:ascii="Times New Roman" w:hAnsi="Times New Roman" w:cs="Times New Roman"/>
                <w:spacing w:val="2"/>
                <w:sz w:val="24"/>
                <w:szCs w:val="24"/>
              </w:rPr>
              <w:t>(</w:t>
            </w:r>
            <w:r w:rsidRPr="00873657">
              <w:rPr>
                <w:rFonts w:ascii="Times New Roman" w:hAnsi="Times New Roman" w:cs="Times New Roman"/>
                <w:sz w:val="24"/>
                <w:szCs w:val="24"/>
              </w:rPr>
              <w:t>i)</w:t>
            </w:r>
            <w:r w:rsidRPr="00873657">
              <w:rPr>
                <w:rFonts w:ascii="Times New Roman" w:hAnsi="Times New Roman" w:cs="Times New Roman"/>
                <w:spacing w:val="10"/>
                <w:sz w:val="24"/>
                <w:szCs w:val="24"/>
              </w:rPr>
              <w:t xml:space="preserve"> </w:t>
            </w:r>
            <w:r w:rsidRPr="00873657">
              <w:rPr>
                <w:rFonts w:ascii="Times New Roman" w:hAnsi="Times New Roman" w:cs="Times New Roman"/>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g</w:t>
            </w:r>
            <w:r w:rsidRPr="00873657">
              <w:rPr>
                <w:rFonts w:ascii="Times New Roman" w:hAnsi="Times New Roman" w:cs="Times New Roman"/>
                <w:spacing w:val="1"/>
                <w:sz w:val="24"/>
                <w:szCs w:val="24"/>
              </w:rPr>
              <w:t>u</w:t>
            </w:r>
            <w:r w:rsidRPr="00873657">
              <w:rPr>
                <w:rFonts w:ascii="Times New Roman" w:hAnsi="Times New Roman" w:cs="Times New Roman"/>
                <w:spacing w:val="-4"/>
                <w:sz w:val="24"/>
                <w:szCs w:val="24"/>
              </w:rPr>
              <w:t>l</w:t>
            </w:r>
            <w:r w:rsidRPr="00873657">
              <w:rPr>
                <w:rFonts w:ascii="Times New Roman" w:hAnsi="Times New Roman" w:cs="Times New Roman"/>
                <w:sz w:val="24"/>
                <w:szCs w:val="24"/>
              </w:rPr>
              <w:t xml:space="preserve">ar </w:t>
            </w:r>
            <w:r w:rsidRPr="00873657">
              <w:rPr>
                <w:rFonts w:ascii="Times New Roman" w:hAnsi="Times New Roman" w:cs="Times New Roman"/>
                <w:spacing w:val="-1"/>
                <w:sz w:val="24"/>
                <w:szCs w:val="24"/>
              </w:rPr>
              <w:t>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u</w:t>
            </w:r>
            <w:r w:rsidRPr="00873657">
              <w:rPr>
                <w:rFonts w:ascii="Times New Roman" w:hAnsi="Times New Roman" w:cs="Times New Roman"/>
                <w:spacing w:val="-1"/>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e</w:t>
            </w:r>
            <w:r w:rsidRPr="00873657">
              <w:rPr>
                <w:rFonts w:ascii="Times New Roman" w:hAnsi="Times New Roman" w:cs="Times New Roman"/>
                <w:spacing w:val="5"/>
                <w:sz w:val="24"/>
                <w:szCs w:val="24"/>
              </w:rPr>
              <w:t xml:space="preserve"> </w:t>
            </w:r>
            <w:r w:rsidRPr="00873657">
              <w:rPr>
                <w:rFonts w:ascii="Times New Roman" w:hAnsi="Times New Roman" w:cs="Times New Roman"/>
                <w:sz w:val="24"/>
                <w:szCs w:val="24"/>
              </w:rPr>
              <w:t>of</w:t>
            </w:r>
            <w:r w:rsidRPr="00873657">
              <w:rPr>
                <w:rFonts w:ascii="Times New Roman" w:hAnsi="Times New Roman" w:cs="Times New Roman"/>
                <w:spacing w:val="4"/>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ud</w:t>
            </w:r>
            <w:r w:rsidRPr="00873657">
              <w:rPr>
                <w:rFonts w:ascii="Times New Roman" w:hAnsi="Times New Roman" w:cs="Times New Roman"/>
                <w:sz w:val="24"/>
                <w:szCs w:val="24"/>
              </w:rPr>
              <w:t>y</w:t>
            </w:r>
            <w:r w:rsidRPr="00873657">
              <w:rPr>
                <w:rFonts w:ascii="Times New Roman" w:hAnsi="Times New Roman" w:cs="Times New Roman"/>
                <w:spacing w:val="4"/>
                <w:sz w:val="24"/>
                <w:szCs w:val="24"/>
              </w:rPr>
              <w:t xml:space="preserve"> </w:t>
            </w:r>
            <w:r w:rsidRPr="00873657">
              <w:rPr>
                <w:rFonts w:ascii="Times New Roman" w:hAnsi="Times New Roman" w:cs="Times New Roman"/>
                <w:sz w:val="24"/>
                <w:szCs w:val="24"/>
              </w:rPr>
              <w:t>of</w:t>
            </w:r>
            <w:r w:rsidRPr="00873657">
              <w:rPr>
                <w:rFonts w:ascii="Times New Roman" w:hAnsi="Times New Roman" w:cs="Times New Roman"/>
                <w:spacing w:val="2"/>
                <w:sz w:val="24"/>
                <w:szCs w:val="24"/>
              </w:rPr>
              <w:t xml:space="preserve"> 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z w:val="24"/>
                <w:szCs w:val="24"/>
              </w:rPr>
              <w:t>d</w:t>
            </w:r>
            <w:r w:rsidRPr="00873657">
              <w:rPr>
                <w:rFonts w:ascii="Times New Roman" w:hAnsi="Times New Roman" w:cs="Times New Roman"/>
                <w:spacing w:val="7"/>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 xml:space="preserve">ar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2"/>
                <w:sz w:val="24"/>
                <w:szCs w:val="24"/>
              </w:rPr>
              <w:t xml:space="preserve"> s</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pacing w:val="-7"/>
                <w:sz w:val="24"/>
                <w:szCs w:val="24"/>
              </w:rPr>
              <w:t>r</w:t>
            </w:r>
            <w:r w:rsidRPr="00873657">
              <w:rPr>
                <w:rFonts w:ascii="Times New Roman" w:hAnsi="Times New Roman" w:cs="Times New Roman"/>
                <w:sz w:val="24"/>
                <w:szCs w:val="24"/>
              </w:rPr>
              <w:t>.</w:t>
            </w:r>
          </w:p>
          <w:p w:rsidR="006233BC" w:rsidRPr="00873657" w:rsidRDefault="006233BC" w:rsidP="009B1F7E">
            <w:pPr>
              <w:tabs>
                <w:tab w:val="left" w:pos="360"/>
                <w:tab w:val="left" w:pos="720"/>
                <w:tab w:val="left" w:pos="1080"/>
              </w:tabs>
              <w:spacing w:line="240" w:lineRule="auto"/>
              <w:ind w:left="105" w:right="60"/>
              <w:jc w:val="both"/>
              <w:rPr>
                <w:rFonts w:ascii="Times New Roman" w:hAnsi="Times New Roman" w:cs="Times New Roman"/>
                <w:sz w:val="24"/>
                <w:szCs w:val="24"/>
              </w:rPr>
            </w:pPr>
            <w:r w:rsidRPr="00873657">
              <w:rPr>
                <w:rFonts w:ascii="Times New Roman" w:hAnsi="Times New Roman" w:cs="Times New Roman"/>
                <w:spacing w:val="2"/>
                <w:sz w:val="24"/>
                <w:szCs w:val="24"/>
              </w:rPr>
              <w:t>(</w:t>
            </w:r>
            <w:r w:rsidRPr="00873657">
              <w:rPr>
                <w:rFonts w:ascii="Times New Roman" w:hAnsi="Times New Roman" w:cs="Times New Roman"/>
                <w:sz w:val="24"/>
                <w:szCs w:val="24"/>
              </w:rPr>
              <w:t>ii)</w:t>
            </w:r>
            <w:r w:rsidRPr="00873657">
              <w:rPr>
                <w:rFonts w:ascii="Times New Roman" w:hAnsi="Times New Roman" w:cs="Times New Roman"/>
                <w:spacing w:val="-12"/>
                <w:sz w:val="24"/>
                <w:szCs w:val="24"/>
              </w:rPr>
              <w:t xml:space="preserve"> </w:t>
            </w:r>
            <w:r w:rsidRPr="00873657">
              <w:rPr>
                <w:rFonts w:ascii="Times New Roman" w:hAnsi="Times New Roman" w:cs="Times New Roman"/>
                <w:spacing w:val="4"/>
                <w:sz w:val="24"/>
                <w:szCs w:val="24"/>
              </w:rPr>
              <w:t>M</w:t>
            </w:r>
            <w:r w:rsidRPr="00873657">
              <w:rPr>
                <w:rFonts w:ascii="Times New Roman" w:hAnsi="Times New Roman" w:cs="Times New Roman"/>
                <w:spacing w:val="1"/>
                <w:sz w:val="24"/>
                <w:szCs w:val="24"/>
              </w:rPr>
              <w:t>u</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13"/>
                <w:sz w:val="24"/>
                <w:szCs w:val="24"/>
              </w:rPr>
              <w:t xml:space="preserve"> </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ave</w:t>
            </w:r>
            <w:r w:rsidRPr="00873657">
              <w:rPr>
                <w:rFonts w:ascii="Times New Roman" w:hAnsi="Times New Roman" w:cs="Times New Roman"/>
                <w:spacing w:val="-9"/>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pacing w:val="1"/>
                <w:sz w:val="24"/>
                <w:szCs w:val="24"/>
              </w:rPr>
              <w:t>u</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d</w:t>
            </w:r>
            <w:r w:rsidRPr="00873657">
              <w:rPr>
                <w:rFonts w:ascii="Times New Roman" w:hAnsi="Times New Roman" w:cs="Times New Roman"/>
                <w:spacing w:val="-10"/>
                <w:sz w:val="24"/>
                <w:szCs w:val="24"/>
              </w:rPr>
              <w:t xml:space="preserve"> </w:t>
            </w:r>
            <w:r w:rsidRPr="00873657">
              <w:rPr>
                <w:rFonts w:ascii="Times New Roman" w:hAnsi="Times New Roman" w:cs="Times New Roman"/>
                <w:sz w:val="24"/>
                <w:szCs w:val="24"/>
              </w:rPr>
              <w:t>at</w:t>
            </w:r>
            <w:r w:rsidRPr="00873657">
              <w:rPr>
                <w:rFonts w:ascii="Times New Roman" w:hAnsi="Times New Roman" w:cs="Times New Roman"/>
                <w:spacing w:val="-7"/>
                <w:sz w:val="24"/>
                <w:szCs w:val="24"/>
              </w:rPr>
              <w:t xml:space="preserve"> </w:t>
            </w:r>
            <w:r w:rsidRPr="00873657">
              <w:rPr>
                <w:rFonts w:ascii="Times New Roman" w:hAnsi="Times New Roman" w:cs="Times New Roman"/>
                <w:spacing w:val="-4"/>
                <w:sz w:val="24"/>
                <w:szCs w:val="24"/>
              </w:rPr>
              <w:t>l</w:t>
            </w:r>
            <w:r w:rsidRPr="00873657">
              <w:rPr>
                <w:rFonts w:ascii="Times New Roman" w:hAnsi="Times New Roman" w:cs="Times New Roman"/>
                <w:spacing w:val="-1"/>
                <w:sz w:val="24"/>
                <w:szCs w:val="24"/>
              </w:rPr>
              <w:t>e</w:t>
            </w:r>
            <w:r w:rsidRPr="00873657">
              <w:rPr>
                <w:rFonts w:ascii="Times New Roman" w:hAnsi="Times New Roman" w:cs="Times New Roman"/>
                <w:spacing w:val="5"/>
                <w:sz w:val="24"/>
                <w:szCs w:val="24"/>
              </w:rPr>
              <w:t>a</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12"/>
                <w:sz w:val="24"/>
                <w:szCs w:val="24"/>
              </w:rPr>
              <w:t xml:space="preserve"> </w:t>
            </w:r>
            <w:r w:rsidRPr="00873657">
              <w:rPr>
                <w:rFonts w:ascii="Times New Roman" w:hAnsi="Times New Roman" w:cs="Times New Roman"/>
                <w:sz w:val="24"/>
                <w:szCs w:val="24"/>
              </w:rPr>
              <w:t>72</w:t>
            </w:r>
            <w:r w:rsidRPr="00873657">
              <w:rPr>
                <w:rFonts w:ascii="Times New Roman" w:hAnsi="Times New Roman" w:cs="Times New Roman"/>
                <w:spacing w:val="-9"/>
                <w:sz w:val="24"/>
                <w:szCs w:val="24"/>
              </w:rPr>
              <w:t xml:space="preserve"> </w:t>
            </w:r>
            <w:r w:rsidRPr="00873657">
              <w:rPr>
                <w:rFonts w:ascii="Times New Roman" w:hAnsi="Times New Roman" w:cs="Times New Roman"/>
                <w:spacing w:val="-1"/>
                <w:sz w:val="24"/>
                <w:szCs w:val="24"/>
              </w:rPr>
              <w:t>c</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d</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s</w:t>
            </w:r>
            <w:r w:rsidRPr="00873657">
              <w:rPr>
                <w:rFonts w:ascii="Times New Roman" w:hAnsi="Times New Roman" w:cs="Times New Roman"/>
                <w:spacing w:val="-12"/>
                <w:sz w:val="24"/>
                <w:szCs w:val="24"/>
              </w:rPr>
              <w:t xml:space="preserve"> </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u</w:t>
            </w:r>
            <w:r w:rsidRPr="00873657">
              <w:rPr>
                <w:rFonts w:ascii="Times New Roman" w:hAnsi="Times New Roman" w:cs="Times New Roman"/>
                <w:sz w:val="24"/>
                <w:szCs w:val="24"/>
              </w:rPr>
              <w:t>t of</w:t>
            </w:r>
            <w:r w:rsidRPr="00873657">
              <w:rPr>
                <w:rFonts w:ascii="Times New Roman" w:hAnsi="Times New Roman" w:cs="Times New Roman"/>
                <w:spacing w:val="4"/>
                <w:sz w:val="24"/>
                <w:szCs w:val="24"/>
              </w:rPr>
              <w:t xml:space="preserve"> </w:t>
            </w:r>
            <w:r w:rsidRPr="00873657">
              <w:rPr>
                <w:rFonts w:ascii="Times New Roman" w:hAnsi="Times New Roman" w:cs="Times New Roman"/>
                <w:sz w:val="24"/>
                <w:szCs w:val="24"/>
              </w:rPr>
              <w:t>120</w:t>
            </w:r>
            <w:r w:rsidRPr="00873657">
              <w:rPr>
                <w:rFonts w:ascii="Times New Roman" w:hAnsi="Times New Roman" w:cs="Times New Roman"/>
                <w:spacing w:val="5"/>
                <w:sz w:val="24"/>
                <w:szCs w:val="24"/>
              </w:rPr>
              <w:t xml:space="preserve"> </w:t>
            </w:r>
            <w:r w:rsidRPr="00873657">
              <w:rPr>
                <w:rFonts w:ascii="Times New Roman" w:hAnsi="Times New Roman" w:cs="Times New Roman"/>
                <w:spacing w:val="-1"/>
                <w:sz w:val="24"/>
                <w:szCs w:val="24"/>
              </w:rPr>
              <w:t>c</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d</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s</w:t>
            </w:r>
            <w:r w:rsidRPr="00873657">
              <w:rPr>
                <w:rFonts w:ascii="Times New Roman" w:hAnsi="Times New Roman" w:cs="Times New Roman"/>
                <w:spacing w:val="4"/>
                <w:sz w:val="24"/>
                <w:szCs w:val="24"/>
              </w:rPr>
              <w:t xml:space="preserve"> </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w:t>
            </w:r>
            <w:r w:rsidRPr="00873657">
              <w:rPr>
                <w:rFonts w:ascii="Times New Roman" w:hAnsi="Times New Roman" w:cs="Times New Roman"/>
                <w:sz w:val="24"/>
                <w:szCs w:val="24"/>
              </w:rPr>
              <w:t>,</w:t>
            </w:r>
            <w:r w:rsidRPr="00873657">
              <w:rPr>
                <w:rFonts w:ascii="Times New Roman" w:hAnsi="Times New Roman" w:cs="Times New Roman"/>
                <w:spacing w:val="5"/>
                <w:sz w:val="24"/>
                <w:szCs w:val="24"/>
              </w:rPr>
              <w:t xml:space="preserve"> </w:t>
            </w:r>
            <w:r w:rsidRPr="00873657">
              <w:rPr>
                <w:rFonts w:ascii="Times New Roman" w:hAnsi="Times New Roman" w:cs="Times New Roman"/>
                <w:sz w:val="24"/>
                <w:szCs w:val="24"/>
              </w:rPr>
              <w:t xml:space="preserve">60% </w:t>
            </w:r>
            <w:r w:rsidRPr="00873657">
              <w:rPr>
                <w:rFonts w:ascii="Times New Roman" w:hAnsi="Times New Roman" w:cs="Times New Roman"/>
                <w:spacing w:val="-1"/>
                <w:sz w:val="24"/>
                <w:szCs w:val="24"/>
              </w:rPr>
              <w:t>c</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d</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s</w:t>
            </w:r>
            <w:r w:rsidRPr="00873657">
              <w:rPr>
                <w:rFonts w:ascii="Times New Roman" w:hAnsi="Times New Roman" w:cs="Times New Roman"/>
                <w:spacing w:val="3"/>
                <w:sz w:val="24"/>
                <w:szCs w:val="24"/>
              </w:rPr>
              <w:t xml:space="preserve"> </w:t>
            </w:r>
            <w:r w:rsidRPr="00873657">
              <w:rPr>
                <w:rFonts w:ascii="Times New Roman" w:hAnsi="Times New Roman" w:cs="Times New Roman"/>
                <w:spacing w:val="1"/>
                <w:sz w:val="24"/>
                <w:szCs w:val="24"/>
              </w:rPr>
              <w:t>u</w:t>
            </w:r>
            <w:r w:rsidRPr="00873657">
              <w:rPr>
                <w:rFonts w:ascii="Times New Roman" w:hAnsi="Times New Roman" w:cs="Times New Roman"/>
                <w:sz w:val="24"/>
                <w:szCs w:val="24"/>
              </w:rPr>
              <w:t>p</w:t>
            </w:r>
            <w:r w:rsidRPr="00873657">
              <w:rPr>
                <w:rFonts w:ascii="Times New Roman" w:hAnsi="Times New Roman" w:cs="Times New Roman"/>
                <w:spacing w:val="7"/>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o</w:t>
            </w:r>
            <w:r w:rsidRPr="00873657">
              <w:rPr>
                <w:rFonts w:ascii="Times New Roman" w:hAnsi="Times New Roman" w:cs="Times New Roman"/>
                <w:spacing w:val="8"/>
                <w:sz w:val="24"/>
                <w:szCs w:val="24"/>
              </w:rPr>
              <w:t xml:space="preserve"> </w:t>
            </w:r>
            <w:r w:rsidRPr="00873657">
              <w:rPr>
                <w:rFonts w:ascii="Times New Roman" w:hAnsi="Times New Roman" w:cs="Times New Roman"/>
                <w:spacing w:val="-3"/>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z w:val="24"/>
                <w:szCs w:val="24"/>
              </w:rPr>
              <w:t>d 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7"/>
                <w:sz w:val="24"/>
                <w:szCs w:val="24"/>
              </w:rPr>
              <w:t xml:space="preserve"> </w:t>
            </w:r>
            <w:r w:rsidRPr="00873657">
              <w:rPr>
                <w:rFonts w:ascii="Times New Roman" w:hAnsi="Times New Roman" w:cs="Times New Roman"/>
                <w:spacing w:val="3"/>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9"/>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 xml:space="preserve">r </w:t>
            </w:r>
            <w:r w:rsidRPr="00873657">
              <w:rPr>
                <w:rFonts w:ascii="Times New Roman" w:hAnsi="Times New Roman" w:cs="Times New Roman"/>
                <w:spacing w:val="2"/>
                <w:sz w:val="24"/>
                <w:szCs w:val="24"/>
              </w:rPr>
              <w:t>f</w:t>
            </w:r>
            <w:r w:rsidRPr="00873657">
              <w:rPr>
                <w:rFonts w:ascii="Times New Roman" w:hAnsi="Times New Roman" w:cs="Times New Roman"/>
                <w:spacing w:val="-6"/>
                <w:sz w:val="24"/>
                <w:szCs w:val="24"/>
              </w:rPr>
              <w:t>r</w:t>
            </w:r>
            <w:r w:rsidRPr="00873657">
              <w:rPr>
                <w:rFonts w:ascii="Times New Roman" w:hAnsi="Times New Roman" w:cs="Times New Roman"/>
                <w:spacing w:val="5"/>
                <w:sz w:val="24"/>
                <w:szCs w:val="24"/>
              </w:rPr>
              <w:t>o</w:t>
            </w:r>
            <w:r w:rsidRPr="00873657">
              <w:rPr>
                <w:rFonts w:ascii="Times New Roman" w:hAnsi="Times New Roman" w:cs="Times New Roman"/>
                <w:sz w:val="24"/>
                <w:szCs w:val="24"/>
              </w:rPr>
              <w:t>m</w:t>
            </w:r>
            <w:r w:rsidRPr="00873657">
              <w:rPr>
                <w:rFonts w:ascii="Times New Roman" w:hAnsi="Times New Roman" w:cs="Times New Roman"/>
                <w:spacing w:val="6"/>
                <w:sz w:val="24"/>
                <w:szCs w:val="24"/>
              </w:rPr>
              <w:t xml:space="preserve"> </w:t>
            </w:r>
            <w:r w:rsidRPr="00873657">
              <w:rPr>
                <w:rFonts w:ascii="Times New Roman" w:hAnsi="Times New Roman" w:cs="Times New Roman"/>
                <w:spacing w:val="5"/>
                <w:sz w:val="24"/>
                <w:szCs w:val="24"/>
              </w:rPr>
              <w:t>a</w:t>
            </w:r>
            <w:r w:rsidRPr="00873657">
              <w:rPr>
                <w:rFonts w:ascii="Times New Roman" w:hAnsi="Times New Roman" w:cs="Times New Roman"/>
                <w:spacing w:val="-4"/>
                <w:sz w:val="24"/>
                <w:szCs w:val="24"/>
              </w:rPr>
              <w:t>l</w:t>
            </w:r>
            <w:r w:rsidRPr="00873657">
              <w:rPr>
                <w:rFonts w:ascii="Times New Roman" w:hAnsi="Times New Roman" w:cs="Times New Roman"/>
                <w:sz w:val="24"/>
                <w:szCs w:val="24"/>
              </w:rPr>
              <w:t>l</w:t>
            </w:r>
            <w:r w:rsidRPr="00873657">
              <w:rPr>
                <w:rFonts w:ascii="Times New Roman" w:hAnsi="Times New Roman" w:cs="Times New Roman"/>
                <w:spacing w:val="7"/>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e</w:t>
            </w:r>
            <w:r w:rsidRPr="00873657">
              <w:rPr>
                <w:rFonts w:ascii="Times New Roman" w:hAnsi="Times New Roman" w:cs="Times New Roman"/>
                <w:spacing w:val="15"/>
                <w:sz w:val="24"/>
                <w:szCs w:val="24"/>
              </w:rPr>
              <w:t xml:space="preserve"> </w:t>
            </w:r>
            <w:r w:rsidRPr="00873657">
              <w:rPr>
                <w:rFonts w:ascii="Times New Roman" w:hAnsi="Times New Roman" w:cs="Times New Roman"/>
                <w:spacing w:val="-6"/>
                <w:sz w:val="24"/>
                <w:szCs w:val="24"/>
              </w:rPr>
              <w:t>r</w:t>
            </w:r>
            <w:r w:rsidRPr="00873657">
              <w:rPr>
                <w:rFonts w:ascii="Times New Roman" w:hAnsi="Times New Roman" w:cs="Times New Roman"/>
                <w:spacing w:val="4"/>
                <w:sz w:val="24"/>
                <w:szCs w:val="24"/>
              </w:rPr>
              <w:t>e</w:t>
            </w:r>
            <w:r w:rsidRPr="00873657">
              <w:rPr>
                <w:rFonts w:ascii="Times New Roman" w:hAnsi="Times New Roman" w:cs="Times New Roman"/>
                <w:spacing w:val="-4"/>
                <w:sz w:val="24"/>
                <w:szCs w:val="24"/>
              </w:rPr>
              <w:t>l</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va</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 xml:space="preserve">t </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g</w:t>
            </w:r>
            <w:r w:rsidRPr="00873657">
              <w:rPr>
                <w:rFonts w:ascii="Times New Roman" w:hAnsi="Times New Roman" w:cs="Times New Roman"/>
                <w:spacing w:val="6"/>
                <w:sz w:val="24"/>
                <w:szCs w:val="24"/>
              </w:rPr>
              <w:t>u</w:t>
            </w:r>
            <w:r w:rsidRPr="00873657">
              <w:rPr>
                <w:rFonts w:ascii="Times New Roman" w:hAnsi="Times New Roman" w:cs="Times New Roman"/>
                <w:spacing w:val="-4"/>
                <w:sz w:val="24"/>
                <w:szCs w:val="24"/>
              </w:rPr>
              <w:t>l</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r</w:t>
            </w:r>
            <w:r w:rsidRPr="00873657">
              <w:rPr>
                <w:rFonts w:ascii="Times New Roman" w:hAnsi="Times New Roman" w:cs="Times New Roman"/>
                <w:spacing w:val="3"/>
                <w:sz w:val="24"/>
                <w:szCs w:val="24"/>
              </w:rPr>
              <w:t xml:space="preserve"> </w:t>
            </w:r>
            <w:r w:rsidRPr="00873657">
              <w:rPr>
                <w:rFonts w:ascii="Times New Roman" w:hAnsi="Times New Roman" w:cs="Times New Roman"/>
                <w:sz w:val="24"/>
                <w:szCs w:val="24"/>
              </w:rPr>
              <w:t>a</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9"/>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upp</w:t>
            </w:r>
            <w:r w:rsidRPr="00873657">
              <w:rPr>
                <w:rFonts w:ascii="Times New Roman" w:hAnsi="Times New Roman" w:cs="Times New Roman"/>
                <w:spacing w:val="-4"/>
                <w:sz w:val="24"/>
                <w:szCs w:val="24"/>
              </w:rPr>
              <w:t>l</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n</w:t>
            </w:r>
            <w:r w:rsidRPr="00873657">
              <w:rPr>
                <w:rFonts w:ascii="Times New Roman" w:hAnsi="Times New Roman" w:cs="Times New Roman"/>
                <w:spacing w:val="2"/>
                <w:sz w:val="24"/>
                <w:szCs w:val="24"/>
              </w:rPr>
              <w:t>t</w:t>
            </w:r>
            <w:r w:rsidRPr="00873657">
              <w:rPr>
                <w:rFonts w:ascii="Times New Roman" w:hAnsi="Times New Roman" w:cs="Times New Roman"/>
                <w:spacing w:val="5"/>
                <w:sz w:val="24"/>
                <w:szCs w:val="24"/>
              </w:rPr>
              <w:t>a</w:t>
            </w:r>
            <w:r w:rsidRPr="00873657">
              <w:rPr>
                <w:rFonts w:ascii="Times New Roman" w:hAnsi="Times New Roman" w:cs="Times New Roman"/>
                <w:spacing w:val="-6"/>
                <w:sz w:val="24"/>
                <w:szCs w:val="24"/>
              </w:rPr>
              <w:t>r</w:t>
            </w:r>
            <w:r w:rsidRPr="00873657">
              <w:rPr>
                <w:rFonts w:ascii="Times New Roman" w:hAnsi="Times New Roman" w:cs="Times New Roman"/>
                <w:sz w:val="24"/>
                <w:szCs w:val="24"/>
              </w:rPr>
              <w:t xml:space="preserve">y </w:t>
            </w:r>
            <w:r w:rsidRPr="00873657">
              <w:rPr>
                <w:rFonts w:ascii="Times New Roman" w:hAnsi="Times New Roman" w:cs="Times New Roman"/>
                <w:spacing w:val="4"/>
                <w:sz w:val="24"/>
                <w:szCs w:val="24"/>
              </w:rPr>
              <w:t>e</w:t>
            </w:r>
            <w:r w:rsidRPr="00873657">
              <w:rPr>
                <w:rFonts w:ascii="Times New Roman" w:hAnsi="Times New Roman" w:cs="Times New Roman"/>
                <w:spacing w:val="-5"/>
                <w:sz w:val="24"/>
                <w:szCs w:val="24"/>
              </w:rPr>
              <w:t>x</w:t>
            </w:r>
            <w:r w:rsidRPr="00873657">
              <w:rPr>
                <w:rFonts w:ascii="Times New Roman" w:hAnsi="Times New Roman" w:cs="Times New Roman"/>
                <w:sz w:val="24"/>
                <w:szCs w:val="24"/>
              </w:rPr>
              <w:t>a</w:t>
            </w:r>
            <w:r w:rsidRPr="00873657">
              <w:rPr>
                <w:rFonts w:ascii="Times New Roman" w:hAnsi="Times New Roman" w:cs="Times New Roman"/>
                <w:spacing w:val="-3"/>
                <w:sz w:val="24"/>
                <w:szCs w:val="24"/>
              </w:rPr>
              <w:t>m</w:t>
            </w:r>
            <w:r w:rsidRPr="00873657">
              <w:rPr>
                <w:rFonts w:ascii="Times New Roman" w:hAnsi="Times New Roman" w:cs="Times New Roman"/>
                <w:sz w:val="24"/>
                <w:szCs w:val="24"/>
              </w:rPr>
              <w:t>i</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a</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io</w:t>
            </w:r>
            <w:r w:rsidRPr="00873657">
              <w:rPr>
                <w:rFonts w:ascii="Times New Roman" w:hAnsi="Times New Roman" w:cs="Times New Roman"/>
                <w:spacing w:val="1"/>
                <w:sz w:val="24"/>
                <w:szCs w:val="24"/>
              </w:rPr>
              <w:t>n</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 w</w:t>
            </w:r>
            <w:r w:rsidRPr="00873657">
              <w:rPr>
                <w:rFonts w:ascii="Times New Roman" w:hAnsi="Times New Roman" w:cs="Times New Roman"/>
                <w:spacing w:val="1"/>
                <w:sz w:val="24"/>
                <w:szCs w:val="24"/>
              </w:rPr>
              <w:t>h</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 xml:space="preserve">r </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e</w:t>
            </w:r>
            <w:r w:rsidRPr="00873657">
              <w:rPr>
                <w:rFonts w:ascii="Times New Roman" w:hAnsi="Times New Roman" w:cs="Times New Roman"/>
                <w:spacing w:val="8"/>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ud</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t</w:t>
            </w:r>
            <w:r w:rsidRPr="00873657">
              <w:rPr>
                <w:rFonts w:ascii="Times New Roman" w:hAnsi="Times New Roman" w:cs="Times New Roman"/>
                <w:spacing w:val="2"/>
                <w:sz w:val="24"/>
                <w:szCs w:val="24"/>
              </w:rPr>
              <w:t xml:space="preserve"> </w:t>
            </w:r>
            <w:r w:rsidR="009B1F7E">
              <w:rPr>
                <w:rFonts w:ascii="Times New Roman" w:hAnsi="Times New Roman" w:cs="Times New Roman"/>
                <w:spacing w:val="2"/>
                <w:sz w:val="24"/>
                <w:szCs w:val="24"/>
              </w:rPr>
              <w:t>appears in</w:t>
            </w:r>
            <w:r w:rsidRPr="00873657">
              <w:rPr>
                <w:rFonts w:ascii="Times New Roman" w:hAnsi="Times New Roman" w:cs="Times New Roman"/>
                <w:spacing w:val="5"/>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o</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 xml:space="preserve">e </w:t>
            </w:r>
            <w:r w:rsidRPr="00873657">
              <w:rPr>
                <w:rFonts w:ascii="Times New Roman" w:hAnsi="Times New Roman" w:cs="Times New Roman"/>
                <w:spacing w:val="-1"/>
                <w:sz w:val="24"/>
                <w:szCs w:val="24"/>
              </w:rPr>
              <w:t>e</w:t>
            </w:r>
            <w:r w:rsidRPr="00873657">
              <w:rPr>
                <w:rFonts w:ascii="Times New Roman" w:hAnsi="Times New Roman" w:cs="Times New Roman"/>
                <w:spacing w:val="-5"/>
                <w:sz w:val="24"/>
                <w:szCs w:val="24"/>
              </w:rPr>
              <w:t>x</w:t>
            </w:r>
            <w:r w:rsidRPr="00873657">
              <w:rPr>
                <w:rFonts w:ascii="Times New Roman" w:hAnsi="Times New Roman" w:cs="Times New Roman"/>
                <w:spacing w:val="5"/>
                <w:sz w:val="24"/>
                <w:szCs w:val="24"/>
              </w:rPr>
              <w:t>a</w:t>
            </w:r>
            <w:r w:rsidRPr="00873657">
              <w:rPr>
                <w:rFonts w:ascii="Times New Roman" w:hAnsi="Times New Roman" w:cs="Times New Roman"/>
                <w:spacing w:val="-3"/>
                <w:sz w:val="24"/>
                <w:szCs w:val="24"/>
              </w:rPr>
              <w:t>m</w:t>
            </w:r>
            <w:r w:rsidRPr="00873657">
              <w:rPr>
                <w:rFonts w:ascii="Times New Roman" w:hAnsi="Times New Roman" w:cs="Times New Roman"/>
                <w:sz w:val="24"/>
                <w:szCs w:val="24"/>
              </w:rPr>
              <w:t>i</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a</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io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s</w:t>
            </w:r>
            <w:r w:rsidRPr="00873657">
              <w:rPr>
                <w:rFonts w:ascii="Times New Roman" w:hAnsi="Times New Roman" w:cs="Times New Roman"/>
                <w:spacing w:val="-11"/>
                <w:sz w:val="24"/>
                <w:szCs w:val="24"/>
              </w:rPr>
              <w:t xml:space="preserve"> </w:t>
            </w:r>
            <w:r w:rsidRPr="00873657">
              <w:rPr>
                <w:rFonts w:ascii="Times New Roman" w:hAnsi="Times New Roman" w:cs="Times New Roman"/>
                <w:sz w:val="24"/>
                <w:szCs w:val="24"/>
              </w:rPr>
              <w:t>or</w:t>
            </w:r>
            <w:r w:rsidRPr="00873657">
              <w:rPr>
                <w:rFonts w:ascii="Times New Roman" w:hAnsi="Times New Roman" w:cs="Times New Roman"/>
                <w:spacing w:val="-3"/>
                <w:sz w:val="24"/>
                <w:szCs w:val="24"/>
              </w:rPr>
              <w:t xml:space="preserve"> </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o</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w:t>
            </w:r>
          </w:p>
        </w:tc>
      </w:tr>
      <w:tr w:rsidR="006233BC" w:rsidRPr="00873657" w:rsidTr="006233BC">
        <w:trPr>
          <w:trHeight w:hRule="exact" w:val="768"/>
        </w:trPr>
        <w:tc>
          <w:tcPr>
            <w:tcW w:w="867" w:type="dxa"/>
            <w:tcBorders>
              <w:top w:val="single" w:sz="5" w:space="0" w:color="000000"/>
              <w:left w:val="single" w:sz="5" w:space="0" w:color="000000"/>
              <w:bottom w:val="single" w:sz="5" w:space="0" w:color="000000"/>
              <w:right w:val="single" w:sz="5" w:space="0" w:color="000000"/>
            </w:tcBorders>
          </w:tcPr>
          <w:p w:rsidR="006233BC" w:rsidRPr="00873657" w:rsidRDefault="006233BC" w:rsidP="00850D6F">
            <w:pPr>
              <w:tabs>
                <w:tab w:val="left" w:pos="360"/>
                <w:tab w:val="left" w:pos="720"/>
                <w:tab w:val="left" w:pos="1080"/>
              </w:tabs>
              <w:spacing w:line="240" w:lineRule="auto"/>
              <w:ind w:left="350" w:right="359"/>
              <w:rPr>
                <w:rFonts w:ascii="Times New Roman" w:hAnsi="Times New Roman" w:cs="Times New Roman"/>
                <w:sz w:val="24"/>
                <w:szCs w:val="24"/>
              </w:rPr>
            </w:pPr>
            <w:r w:rsidRPr="00873657">
              <w:rPr>
                <w:rFonts w:ascii="Times New Roman" w:hAnsi="Times New Roman" w:cs="Times New Roman"/>
                <w:w w:val="99"/>
                <w:sz w:val="24"/>
                <w:szCs w:val="24"/>
              </w:rPr>
              <w:lastRenderedPageBreak/>
              <w:t>7</w:t>
            </w:r>
          </w:p>
        </w:tc>
        <w:tc>
          <w:tcPr>
            <w:tcW w:w="3237" w:type="dxa"/>
            <w:tcBorders>
              <w:top w:val="single" w:sz="5" w:space="0" w:color="000000"/>
              <w:left w:val="single" w:sz="5" w:space="0" w:color="000000"/>
              <w:bottom w:val="single" w:sz="5" w:space="0" w:color="000000"/>
              <w:right w:val="single" w:sz="5" w:space="0" w:color="000000"/>
            </w:tcBorders>
          </w:tcPr>
          <w:p w:rsidR="006233BC" w:rsidRPr="00873657" w:rsidRDefault="006233BC" w:rsidP="00850D6F">
            <w:pPr>
              <w:tabs>
                <w:tab w:val="left" w:pos="360"/>
                <w:tab w:val="left" w:pos="720"/>
                <w:tab w:val="left" w:pos="1080"/>
              </w:tabs>
              <w:spacing w:line="240" w:lineRule="auto"/>
              <w:ind w:left="105"/>
              <w:jc w:val="both"/>
              <w:rPr>
                <w:rFonts w:ascii="Times New Roman" w:hAnsi="Times New Roman" w:cs="Times New Roman"/>
                <w:sz w:val="24"/>
                <w:szCs w:val="24"/>
              </w:rPr>
            </w:pPr>
            <w:r w:rsidRPr="00873657">
              <w:rPr>
                <w:rFonts w:ascii="Times New Roman" w:hAnsi="Times New Roman" w:cs="Times New Roman"/>
                <w:spacing w:val="-3"/>
                <w:sz w:val="24"/>
                <w:szCs w:val="24"/>
              </w:rPr>
              <w:t>F</w:t>
            </w:r>
            <w:r w:rsidRPr="00873657">
              <w:rPr>
                <w:rFonts w:ascii="Times New Roman" w:hAnsi="Times New Roman" w:cs="Times New Roman"/>
                <w:sz w:val="24"/>
                <w:szCs w:val="24"/>
              </w:rPr>
              <w:t>o</w:t>
            </w:r>
            <w:r w:rsidRPr="00873657">
              <w:rPr>
                <w:rFonts w:ascii="Times New Roman" w:hAnsi="Times New Roman" w:cs="Times New Roman"/>
                <w:spacing w:val="6"/>
                <w:sz w:val="24"/>
                <w:szCs w:val="24"/>
              </w:rPr>
              <w:t>u</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h</w:t>
            </w:r>
            <w:r w:rsidRPr="00873657">
              <w:rPr>
                <w:rFonts w:ascii="Times New Roman" w:hAnsi="Times New Roman" w:cs="Times New Roman"/>
                <w:spacing w:val="8"/>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6"/>
                <w:sz w:val="24"/>
                <w:szCs w:val="24"/>
              </w:rPr>
              <w:t xml:space="preserve"> </w:t>
            </w:r>
            <w:r w:rsidRPr="00873657">
              <w:rPr>
                <w:rFonts w:ascii="Times New Roman" w:hAnsi="Times New Roman" w:cs="Times New Roman"/>
                <w:spacing w:val="-3"/>
                <w:sz w:val="24"/>
                <w:szCs w:val="24"/>
              </w:rPr>
              <w:t>f</w:t>
            </w:r>
            <w:r w:rsidRPr="00873657">
              <w:rPr>
                <w:rFonts w:ascii="Times New Roman" w:hAnsi="Times New Roman" w:cs="Times New Roman"/>
                <w:spacing w:val="5"/>
                <w:sz w:val="24"/>
                <w:szCs w:val="24"/>
              </w:rPr>
              <w:t>i</w:t>
            </w:r>
            <w:r w:rsidRPr="00873657">
              <w:rPr>
                <w:rFonts w:ascii="Times New Roman" w:hAnsi="Times New Roman" w:cs="Times New Roman"/>
                <w:spacing w:val="-1"/>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11"/>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r</w:t>
            </w:r>
            <w:r w:rsidRPr="00873657">
              <w:rPr>
                <w:rFonts w:ascii="Times New Roman" w:hAnsi="Times New Roman" w:cs="Times New Roman"/>
                <w:spacing w:val="1"/>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 xml:space="preserve">o </w:t>
            </w:r>
            <w:r w:rsidRPr="00873657">
              <w:rPr>
                <w:rFonts w:ascii="Times New Roman" w:hAnsi="Times New Roman" w:cs="Times New Roman"/>
                <w:spacing w:val="-3"/>
                <w:sz w:val="24"/>
                <w:szCs w:val="24"/>
              </w:rPr>
              <w:t>F</w:t>
            </w:r>
            <w:r w:rsidRPr="00873657">
              <w:rPr>
                <w:rFonts w:ascii="Times New Roman" w:hAnsi="Times New Roman" w:cs="Times New Roman"/>
                <w:sz w:val="24"/>
                <w:szCs w:val="24"/>
              </w:rPr>
              <w:t>o</w:t>
            </w:r>
            <w:r w:rsidRPr="00873657">
              <w:rPr>
                <w:rFonts w:ascii="Times New Roman" w:hAnsi="Times New Roman" w:cs="Times New Roman"/>
                <w:spacing w:val="6"/>
                <w:sz w:val="24"/>
                <w:szCs w:val="24"/>
              </w:rPr>
              <w:t>u</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h</w:t>
            </w:r>
            <w:r w:rsidRPr="00873657">
              <w:rPr>
                <w:rFonts w:ascii="Times New Roman" w:hAnsi="Times New Roman" w:cs="Times New Roman"/>
                <w:spacing w:val="-2"/>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3"/>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2"/>
                <w:sz w:val="24"/>
                <w:szCs w:val="24"/>
              </w:rPr>
              <w:t xml:space="preserve"> s</w:t>
            </w:r>
            <w:r w:rsidRPr="00873657">
              <w:rPr>
                <w:rFonts w:ascii="Times New Roman" w:hAnsi="Times New Roman" w:cs="Times New Roman"/>
                <w:spacing w:val="4"/>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r</w:t>
            </w:r>
          </w:p>
        </w:tc>
        <w:tc>
          <w:tcPr>
            <w:tcW w:w="4952" w:type="dxa"/>
            <w:tcBorders>
              <w:top w:val="single" w:sz="5" w:space="0" w:color="000000"/>
              <w:left w:val="single" w:sz="5" w:space="0" w:color="000000"/>
              <w:bottom w:val="single" w:sz="5" w:space="0" w:color="000000"/>
              <w:right w:val="single" w:sz="5" w:space="0" w:color="000000"/>
            </w:tcBorders>
          </w:tcPr>
          <w:p w:rsidR="006233BC" w:rsidRPr="00873657" w:rsidRDefault="006233BC" w:rsidP="00850D6F">
            <w:pPr>
              <w:tabs>
                <w:tab w:val="left" w:pos="360"/>
                <w:tab w:val="left" w:pos="720"/>
                <w:tab w:val="left" w:pos="1080"/>
              </w:tabs>
              <w:spacing w:line="240" w:lineRule="auto"/>
              <w:ind w:left="105" w:right="64"/>
              <w:jc w:val="both"/>
              <w:rPr>
                <w:rFonts w:ascii="Times New Roman" w:hAnsi="Times New Roman" w:cs="Times New Roman"/>
                <w:sz w:val="24"/>
                <w:szCs w:val="24"/>
              </w:rPr>
            </w:pPr>
            <w:r w:rsidRPr="00873657">
              <w:rPr>
                <w:rFonts w:ascii="Times New Roman" w:hAnsi="Times New Roman" w:cs="Times New Roman"/>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g</w:t>
            </w:r>
            <w:r w:rsidRPr="00873657">
              <w:rPr>
                <w:rFonts w:ascii="Times New Roman" w:hAnsi="Times New Roman" w:cs="Times New Roman"/>
                <w:spacing w:val="1"/>
                <w:sz w:val="24"/>
                <w:szCs w:val="24"/>
              </w:rPr>
              <w:t>u</w:t>
            </w:r>
            <w:r w:rsidRPr="00873657">
              <w:rPr>
                <w:rFonts w:ascii="Times New Roman" w:hAnsi="Times New Roman" w:cs="Times New Roman"/>
                <w:spacing w:val="-4"/>
                <w:sz w:val="24"/>
                <w:szCs w:val="24"/>
              </w:rPr>
              <w:t>l</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r</w:t>
            </w:r>
            <w:r w:rsidRPr="00873657">
              <w:rPr>
                <w:rFonts w:ascii="Times New Roman" w:hAnsi="Times New Roman" w:cs="Times New Roman"/>
                <w:spacing w:val="-3"/>
                <w:sz w:val="24"/>
                <w:szCs w:val="24"/>
              </w:rPr>
              <w:t xml:space="preserve"> </w:t>
            </w:r>
            <w:r w:rsidRPr="00873657">
              <w:rPr>
                <w:rFonts w:ascii="Times New Roman" w:hAnsi="Times New Roman" w:cs="Times New Roman"/>
                <w:spacing w:val="-1"/>
                <w:sz w:val="24"/>
                <w:szCs w:val="24"/>
              </w:rPr>
              <w:t>c</w:t>
            </w:r>
            <w:r w:rsidRPr="00873657">
              <w:rPr>
                <w:rFonts w:ascii="Times New Roman" w:hAnsi="Times New Roman" w:cs="Times New Roman"/>
                <w:sz w:val="24"/>
                <w:szCs w:val="24"/>
              </w:rPr>
              <w:t>o</w:t>
            </w:r>
            <w:r w:rsidRPr="00873657">
              <w:rPr>
                <w:rFonts w:ascii="Times New Roman" w:hAnsi="Times New Roman" w:cs="Times New Roman"/>
                <w:spacing w:val="6"/>
                <w:sz w:val="24"/>
                <w:szCs w:val="24"/>
              </w:rPr>
              <w:t>u</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e</w:t>
            </w:r>
            <w:r w:rsidRPr="00873657">
              <w:rPr>
                <w:rFonts w:ascii="Times New Roman" w:hAnsi="Times New Roman" w:cs="Times New Roman"/>
                <w:spacing w:val="3"/>
                <w:sz w:val="24"/>
                <w:szCs w:val="24"/>
              </w:rPr>
              <w:t xml:space="preserve"> </w:t>
            </w:r>
            <w:r w:rsidRPr="00873657">
              <w:rPr>
                <w:rFonts w:ascii="Times New Roman" w:hAnsi="Times New Roman" w:cs="Times New Roman"/>
                <w:sz w:val="24"/>
                <w:szCs w:val="24"/>
              </w:rPr>
              <w:t>of</w:t>
            </w:r>
            <w:r w:rsidRPr="00873657">
              <w:rPr>
                <w:rFonts w:ascii="Times New Roman" w:hAnsi="Times New Roman" w:cs="Times New Roman"/>
                <w:spacing w:val="2"/>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ud</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 xml:space="preserve"> </w:t>
            </w:r>
            <w:r w:rsidRPr="00873657">
              <w:rPr>
                <w:rFonts w:ascii="Times New Roman" w:hAnsi="Times New Roman" w:cs="Times New Roman"/>
                <w:sz w:val="24"/>
                <w:szCs w:val="24"/>
              </w:rPr>
              <w:t xml:space="preserve">of </w:t>
            </w:r>
            <w:r w:rsidRPr="00873657">
              <w:rPr>
                <w:rFonts w:ascii="Times New Roman" w:hAnsi="Times New Roman" w:cs="Times New Roman"/>
                <w:spacing w:val="-3"/>
                <w:sz w:val="24"/>
                <w:szCs w:val="24"/>
              </w:rPr>
              <w:t>f</w:t>
            </w:r>
            <w:r w:rsidRPr="00873657">
              <w:rPr>
                <w:rFonts w:ascii="Times New Roman" w:hAnsi="Times New Roman" w:cs="Times New Roman"/>
                <w:sz w:val="24"/>
                <w:szCs w:val="24"/>
              </w:rPr>
              <w:t>o</w:t>
            </w:r>
            <w:r w:rsidRPr="00873657">
              <w:rPr>
                <w:rFonts w:ascii="Times New Roman" w:hAnsi="Times New Roman" w:cs="Times New Roman"/>
                <w:spacing w:val="6"/>
                <w:sz w:val="24"/>
                <w:szCs w:val="24"/>
              </w:rPr>
              <w:t>u</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h</w:t>
            </w:r>
            <w:r w:rsidRPr="00873657">
              <w:rPr>
                <w:rFonts w:ascii="Times New Roman" w:hAnsi="Times New Roman" w:cs="Times New Roman"/>
                <w:spacing w:val="3"/>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2"/>
                <w:sz w:val="24"/>
                <w:szCs w:val="24"/>
              </w:rPr>
              <w:t xml:space="preserve"> </w:t>
            </w:r>
            <w:r w:rsidRPr="00873657">
              <w:rPr>
                <w:rFonts w:ascii="Times New Roman" w:hAnsi="Times New Roman" w:cs="Times New Roman"/>
                <w:spacing w:val="-3"/>
                <w:sz w:val="24"/>
                <w:szCs w:val="24"/>
              </w:rPr>
              <w:t>f</w:t>
            </w:r>
            <w:r w:rsidRPr="00873657">
              <w:rPr>
                <w:rFonts w:ascii="Times New Roman" w:hAnsi="Times New Roman" w:cs="Times New Roman"/>
                <w:spacing w:val="5"/>
                <w:sz w:val="24"/>
                <w:szCs w:val="24"/>
              </w:rPr>
              <w:t>i</w:t>
            </w:r>
            <w:r w:rsidRPr="00873657">
              <w:rPr>
                <w:rFonts w:ascii="Times New Roman" w:hAnsi="Times New Roman" w:cs="Times New Roman"/>
                <w:spacing w:val="-1"/>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 xml:space="preserve">t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pacing w:val="-7"/>
                <w:sz w:val="24"/>
                <w:szCs w:val="24"/>
              </w:rPr>
              <w:t>r</w:t>
            </w:r>
            <w:r w:rsidRPr="00873657">
              <w:rPr>
                <w:rFonts w:ascii="Times New Roman" w:hAnsi="Times New Roman" w:cs="Times New Roman"/>
                <w:sz w:val="24"/>
                <w:szCs w:val="24"/>
              </w:rPr>
              <w:t>.</w:t>
            </w:r>
          </w:p>
        </w:tc>
      </w:tr>
      <w:tr w:rsidR="00FE54B7" w:rsidRPr="00873657" w:rsidTr="00861A5E">
        <w:trPr>
          <w:trHeight w:hRule="exact" w:val="1848"/>
        </w:trPr>
        <w:tc>
          <w:tcPr>
            <w:tcW w:w="867" w:type="dxa"/>
            <w:tcBorders>
              <w:top w:val="single" w:sz="5" w:space="0" w:color="000000"/>
              <w:left w:val="single" w:sz="5" w:space="0" w:color="000000"/>
              <w:bottom w:val="single" w:sz="5" w:space="0" w:color="000000"/>
              <w:right w:val="single" w:sz="5" w:space="0" w:color="000000"/>
            </w:tcBorders>
          </w:tcPr>
          <w:p w:rsidR="00FE54B7" w:rsidRPr="00873657" w:rsidRDefault="00FE54B7" w:rsidP="00850D6F">
            <w:pPr>
              <w:tabs>
                <w:tab w:val="left" w:pos="360"/>
                <w:tab w:val="left" w:pos="720"/>
                <w:tab w:val="left" w:pos="1080"/>
              </w:tabs>
              <w:spacing w:line="240" w:lineRule="auto"/>
              <w:ind w:left="350" w:right="359"/>
              <w:rPr>
                <w:rFonts w:ascii="Times New Roman" w:hAnsi="Times New Roman" w:cs="Times New Roman"/>
                <w:w w:val="99"/>
                <w:sz w:val="24"/>
                <w:szCs w:val="24"/>
              </w:rPr>
            </w:pPr>
            <w:r>
              <w:rPr>
                <w:rFonts w:ascii="Times New Roman" w:hAnsi="Times New Roman" w:cs="Times New Roman"/>
                <w:w w:val="99"/>
                <w:sz w:val="24"/>
                <w:szCs w:val="24"/>
              </w:rPr>
              <w:t>8</w:t>
            </w:r>
          </w:p>
        </w:tc>
        <w:tc>
          <w:tcPr>
            <w:tcW w:w="3237" w:type="dxa"/>
            <w:tcBorders>
              <w:top w:val="single" w:sz="5" w:space="0" w:color="000000"/>
              <w:left w:val="single" w:sz="5" w:space="0" w:color="000000"/>
              <w:bottom w:val="single" w:sz="5" w:space="0" w:color="000000"/>
              <w:right w:val="single" w:sz="5" w:space="0" w:color="000000"/>
            </w:tcBorders>
          </w:tcPr>
          <w:p w:rsidR="00FE54B7" w:rsidRPr="003A5608" w:rsidRDefault="00FE54B7" w:rsidP="00850D6F">
            <w:pPr>
              <w:tabs>
                <w:tab w:val="left" w:pos="360"/>
                <w:tab w:val="left" w:pos="720"/>
                <w:tab w:val="left" w:pos="1080"/>
              </w:tabs>
              <w:spacing w:line="240" w:lineRule="auto"/>
              <w:ind w:left="105"/>
              <w:jc w:val="both"/>
              <w:rPr>
                <w:rFonts w:ascii="Times New Roman" w:hAnsi="Times New Roman" w:cs="Times New Roman"/>
                <w:spacing w:val="-3"/>
                <w:sz w:val="24"/>
                <w:szCs w:val="24"/>
                <w:highlight w:val="yellow"/>
              </w:rPr>
            </w:pPr>
            <w:r w:rsidRPr="003A5608">
              <w:rPr>
                <w:rFonts w:ascii="Times New Roman" w:hAnsi="Times New Roman" w:cs="Times New Roman"/>
                <w:spacing w:val="-3"/>
                <w:sz w:val="24"/>
                <w:szCs w:val="24"/>
                <w:highlight w:val="yellow"/>
              </w:rPr>
              <w:t>Fourth year second semester to Fifth year first semester</w:t>
            </w:r>
          </w:p>
        </w:tc>
        <w:tc>
          <w:tcPr>
            <w:tcW w:w="4952" w:type="dxa"/>
            <w:tcBorders>
              <w:top w:val="single" w:sz="5" w:space="0" w:color="000000"/>
              <w:left w:val="single" w:sz="5" w:space="0" w:color="000000"/>
              <w:bottom w:val="single" w:sz="5" w:space="0" w:color="000000"/>
              <w:right w:val="single" w:sz="5" w:space="0" w:color="000000"/>
            </w:tcBorders>
          </w:tcPr>
          <w:p w:rsidR="00FE54B7" w:rsidRDefault="00861A5E" w:rsidP="00861A5E">
            <w:pPr>
              <w:tabs>
                <w:tab w:val="left" w:pos="360"/>
                <w:tab w:val="left" w:pos="720"/>
                <w:tab w:val="left" w:pos="1080"/>
              </w:tabs>
              <w:spacing w:after="0" w:line="240" w:lineRule="auto"/>
              <w:ind w:left="105" w:right="64"/>
              <w:jc w:val="both"/>
              <w:rPr>
                <w:rFonts w:ascii="Times New Roman" w:hAnsi="Times New Roman" w:cs="Times New Roman"/>
                <w:sz w:val="24"/>
                <w:szCs w:val="24"/>
                <w:highlight w:val="yellow"/>
              </w:rPr>
            </w:pPr>
            <w:r>
              <w:rPr>
                <w:rFonts w:ascii="Times New Roman" w:hAnsi="Times New Roman" w:cs="Times New Roman"/>
                <w:sz w:val="24"/>
                <w:szCs w:val="24"/>
                <w:highlight w:val="yellow"/>
              </w:rPr>
              <w:t>(i) Regular course of study of fourth year second semester.</w:t>
            </w:r>
          </w:p>
          <w:p w:rsidR="00861A5E" w:rsidRPr="003A5608" w:rsidRDefault="00861A5E" w:rsidP="00850D6F">
            <w:pPr>
              <w:tabs>
                <w:tab w:val="left" w:pos="360"/>
                <w:tab w:val="left" w:pos="720"/>
                <w:tab w:val="left" w:pos="1080"/>
              </w:tabs>
              <w:spacing w:line="240" w:lineRule="auto"/>
              <w:ind w:left="105" w:right="64"/>
              <w:jc w:val="both"/>
              <w:rPr>
                <w:rFonts w:ascii="Times New Roman" w:hAnsi="Times New Roman" w:cs="Times New Roman"/>
                <w:sz w:val="24"/>
                <w:szCs w:val="24"/>
                <w:highlight w:val="yellow"/>
              </w:rPr>
            </w:pPr>
            <w:r>
              <w:rPr>
                <w:rFonts w:ascii="Times New Roman" w:hAnsi="Times New Roman" w:cs="Times New Roman"/>
                <w:sz w:val="24"/>
                <w:szCs w:val="24"/>
                <w:highlight w:val="yellow"/>
              </w:rPr>
              <w:t>(ii) Must have completed the UG Major Project and earned the prescribed number of credits for UG Major Project by the end of IV year II semester.</w:t>
            </w:r>
          </w:p>
        </w:tc>
      </w:tr>
      <w:tr w:rsidR="00FE54B7" w:rsidRPr="00873657" w:rsidTr="006233BC">
        <w:trPr>
          <w:trHeight w:hRule="exact" w:val="768"/>
        </w:trPr>
        <w:tc>
          <w:tcPr>
            <w:tcW w:w="867" w:type="dxa"/>
            <w:tcBorders>
              <w:top w:val="single" w:sz="5" w:space="0" w:color="000000"/>
              <w:left w:val="single" w:sz="5" w:space="0" w:color="000000"/>
              <w:bottom w:val="single" w:sz="5" w:space="0" w:color="000000"/>
              <w:right w:val="single" w:sz="5" w:space="0" w:color="000000"/>
            </w:tcBorders>
          </w:tcPr>
          <w:p w:rsidR="00FE54B7" w:rsidRDefault="00FE54B7" w:rsidP="00850D6F">
            <w:pPr>
              <w:tabs>
                <w:tab w:val="left" w:pos="360"/>
                <w:tab w:val="left" w:pos="720"/>
                <w:tab w:val="left" w:pos="1080"/>
              </w:tabs>
              <w:spacing w:line="240" w:lineRule="auto"/>
              <w:ind w:left="350" w:right="359"/>
              <w:rPr>
                <w:rFonts w:ascii="Times New Roman" w:hAnsi="Times New Roman" w:cs="Times New Roman"/>
                <w:w w:val="99"/>
                <w:sz w:val="24"/>
                <w:szCs w:val="24"/>
              </w:rPr>
            </w:pPr>
            <w:r>
              <w:rPr>
                <w:rFonts w:ascii="Times New Roman" w:hAnsi="Times New Roman" w:cs="Times New Roman"/>
                <w:w w:val="99"/>
                <w:sz w:val="24"/>
                <w:szCs w:val="24"/>
              </w:rPr>
              <w:t>9</w:t>
            </w:r>
          </w:p>
        </w:tc>
        <w:tc>
          <w:tcPr>
            <w:tcW w:w="3237" w:type="dxa"/>
            <w:tcBorders>
              <w:top w:val="single" w:sz="5" w:space="0" w:color="000000"/>
              <w:left w:val="single" w:sz="5" w:space="0" w:color="000000"/>
              <w:bottom w:val="single" w:sz="5" w:space="0" w:color="000000"/>
              <w:right w:val="single" w:sz="5" w:space="0" w:color="000000"/>
            </w:tcBorders>
          </w:tcPr>
          <w:p w:rsidR="00FE54B7" w:rsidRPr="003A5608" w:rsidRDefault="00FE54B7" w:rsidP="00850D6F">
            <w:pPr>
              <w:tabs>
                <w:tab w:val="left" w:pos="360"/>
                <w:tab w:val="left" w:pos="720"/>
                <w:tab w:val="left" w:pos="1080"/>
              </w:tabs>
              <w:spacing w:line="240" w:lineRule="auto"/>
              <w:ind w:left="105"/>
              <w:jc w:val="both"/>
              <w:rPr>
                <w:rFonts w:ascii="Times New Roman" w:hAnsi="Times New Roman" w:cs="Times New Roman"/>
                <w:spacing w:val="-3"/>
                <w:sz w:val="24"/>
                <w:szCs w:val="24"/>
                <w:highlight w:val="yellow"/>
              </w:rPr>
            </w:pPr>
            <w:r w:rsidRPr="003A5608">
              <w:rPr>
                <w:rFonts w:ascii="Times New Roman" w:hAnsi="Times New Roman" w:cs="Times New Roman"/>
                <w:spacing w:val="-3"/>
                <w:sz w:val="24"/>
                <w:szCs w:val="24"/>
                <w:highlight w:val="yellow"/>
              </w:rPr>
              <w:t>Fifth year first semester to Fifth year second semester</w:t>
            </w:r>
          </w:p>
        </w:tc>
        <w:tc>
          <w:tcPr>
            <w:tcW w:w="4952" w:type="dxa"/>
            <w:tcBorders>
              <w:top w:val="single" w:sz="5" w:space="0" w:color="000000"/>
              <w:left w:val="single" w:sz="5" w:space="0" w:color="000000"/>
              <w:bottom w:val="single" w:sz="5" w:space="0" w:color="000000"/>
              <w:right w:val="single" w:sz="5" w:space="0" w:color="000000"/>
            </w:tcBorders>
          </w:tcPr>
          <w:p w:rsidR="00FE54B7" w:rsidRPr="003A5608" w:rsidRDefault="00861A5E" w:rsidP="00850D6F">
            <w:pPr>
              <w:tabs>
                <w:tab w:val="left" w:pos="360"/>
                <w:tab w:val="left" w:pos="720"/>
                <w:tab w:val="left" w:pos="1080"/>
              </w:tabs>
              <w:spacing w:line="240" w:lineRule="auto"/>
              <w:ind w:left="105" w:right="64"/>
              <w:jc w:val="both"/>
              <w:rPr>
                <w:rFonts w:ascii="Times New Roman" w:hAnsi="Times New Roman" w:cs="Times New Roman"/>
                <w:sz w:val="24"/>
                <w:szCs w:val="24"/>
                <w:highlight w:val="yellow"/>
              </w:rPr>
            </w:pPr>
            <w:r>
              <w:rPr>
                <w:rFonts w:ascii="Times New Roman" w:hAnsi="Times New Roman" w:cs="Times New Roman"/>
                <w:sz w:val="24"/>
                <w:szCs w:val="24"/>
                <w:highlight w:val="yellow"/>
              </w:rPr>
              <w:t>Regular course of study of fifth year first semester.</w:t>
            </w:r>
          </w:p>
        </w:tc>
      </w:tr>
    </w:tbl>
    <w:p w:rsidR="001925D2" w:rsidRDefault="001925D2" w:rsidP="00850D6F">
      <w:pPr>
        <w:tabs>
          <w:tab w:val="left" w:pos="360"/>
          <w:tab w:val="left" w:pos="720"/>
          <w:tab w:val="left" w:pos="1080"/>
        </w:tabs>
        <w:rPr>
          <w:rFonts w:ascii="Times New Roman" w:hAnsi="Times New Roman" w:cs="Times New Roman"/>
          <w:sz w:val="24"/>
          <w:szCs w:val="24"/>
        </w:rPr>
      </w:pPr>
    </w:p>
    <w:p w:rsidR="00AD4F5F" w:rsidRDefault="00AD4F5F" w:rsidP="0000171A">
      <w:pPr>
        <w:tabs>
          <w:tab w:val="left" w:pos="360"/>
          <w:tab w:val="left" w:pos="720"/>
          <w:tab w:val="left" w:pos="1080"/>
        </w:tabs>
        <w:spacing w:after="0"/>
        <w:ind w:left="1440" w:hanging="720"/>
        <w:jc w:val="both"/>
        <w:rPr>
          <w:rFonts w:ascii="Times New Roman" w:hAnsi="Times New Roman" w:cs="Times New Roman"/>
          <w:sz w:val="24"/>
          <w:szCs w:val="24"/>
        </w:rPr>
      </w:pPr>
      <w:r>
        <w:rPr>
          <w:rFonts w:ascii="Times New Roman" w:hAnsi="Times New Roman" w:cs="Times New Roman"/>
          <w:color w:val="000000" w:themeColor="text1"/>
          <w:sz w:val="24"/>
          <w:szCs w:val="24"/>
        </w:rPr>
        <w:tab/>
        <w:t>(</w:t>
      </w:r>
      <w:r w:rsidR="003C0C3D">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Pr="00EC4247">
        <w:rPr>
          <w:rFonts w:ascii="Times New Roman" w:hAnsi="Times New Roman" w:cs="Times New Roman"/>
          <w:sz w:val="24"/>
          <w:szCs w:val="24"/>
        </w:rPr>
        <w:t xml:space="preserve">A student </w:t>
      </w:r>
      <w:r w:rsidRPr="00E95284">
        <w:rPr>
          <w:rFonts w:ascii="Times New Roman" w:hAnsi="Times New Roman" w:cs="Times New Roman"/>
          <w:sz w:val="24"/>
          <w:szCs w:val="24"/>
        </w:rPr>
        <w:t>detained due to lack of credits</w:t>
      </w:r>
      <w:r w:rsidRPr="00EC4247">
        <w:rPr>
          <w:rFonts w:ascii="Times New Roman" w:hAnsi="Times New Roman" w:cs="Times New Roman"/>
          <w:sz w:val="24"/>
          <w:szCs w:val="24"/>
        </w:rPr>
        <w:t xml:space="preserve"> (as mention in Table 3), shall be promoted to the next year</w:t>
      </w:r>
      <w:r w:rsidR="00596003">
        <w:rPr>
          <w:rFonts w:ascii="Times New Roman" w:hAnsi="Times New Roman" w:cs="Times New Roman"/>
          <w:sz w:val="24"/>
          <w:szCs w:val="24"/>
        </w:rPr>
        <w:t xml:space="preserve"> of study</w:t>
      </w:r>
      <w:r w:rsidRPr="00EC4247">
        <w:rPr>
          <w:rFonts w:ascii="Times New Roman" w:hAnsi="Times New Roman" w:cs="Times New Roman"/>
          <w:sz w:val="24"/>
          <w:szCs w:val="24"/>
        </w:rPr>
        <w:t xml:space="preserve"> only after acquiring </w:t>
      </w:r>
      <w:r w:rsidR="00596003">
        <w:rPr>
          <w:rFonts w:ascii="Times New Roman" w:hAnsi="Times New Roman" w:cs="Times New Roman"/>
          <w:sz w:val="24"/>
          <w:szCs w:val="24"/>
        </w:rPr>
        <w:t>the required number of credits with the academic regulations of the batch into which he gets admitted to.</w:t>
      </w:r>
    </w:p>
    <w:p w:rsidR="002F3865" w:rsidRPr="002F3865" w:rsidRDefault="006D557B" w:rsidP="0000171A">
      <w:pPr>
        <w:tabs>
          <w:tab w:val="left" w:pos="360"/>
          <w:tab w:val="left" w:pos="720"/>
          <w:tab w:val="left" w:pos="1080"/>
        </w:tabs>
        <w:spacing w:after="0"/>
        <w:ind w:left="1440" w:hanging="567"/>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2F3865">
        <w:rPr>
          <w:rFonts w:ascii="Times New Roman" w:hAnsi="Times New Roman" w:cs="Times New Roman"/>
          <w:color w:val="000000" w:themeColor="text1"/>
          <w:sz w:val="24"/>
          <w:szCs w:val="24"/>
        </w:rPr>
        <w:t>(</w:t>
      </w:r>
      <w:r w:rsidR="003C0C3D">
        <w:rPr>
          <w:rFonts w:ascii="Times New Roman" w:hAnsi="Times New Roman" w:cs="Times New Roman"/>
          <w:color w:val="000000" w:themeColor="text1"/>
          <w:sz w:val="24"/>
          <w:szCs w:val="24"/>
        </w:rPr>
        <w:t>g</w:t>
      </w:r>
      <w:r w:rsidRPr="002F3865">
        <w:rPr>
          <w:rFonts w:ascii="Times New Roman" w:hAnsi="Times New Roman" w:cs="Times New Roman"/>
          <w:color w:val="000000" w:themeColor="text1"/>
          <w:sz w:val="24"/>
          <w:szCs w:val="24"/>
        </w:rPr>
        <w:t xml:space="preserve">) </w:t>
      </w:r>
      <w:r w:rsidR="002F3865" w:rsidRPr="002F3865">
        <w:rPr>
          <w:rFonts w:ascii="Times New Roman" w:hAnsi="Times New Roman" w:cs="Times New Roman"/>
          <w:color w:val="000000" w:themeColor="text1"/>
          <w:sz w:val="24"/>
          <w:szCs w:val="24"/>
        </w:rPr>
        <w:tab/>
      </w:r>
      <w:r w:rsidR="001925D2" w:rsidRPr="002F3865">
        <w:rPr>
          <w:rFonts w:ascii="Times New Roman" w:hAnsi="Times New Roman" w:cs="Times New Roman"/>
          <w:color w:val="000000" w:themeColor="text1"/>
          <w:sz w:val="24"/>
          <w:szCs w:val="24"/>
        </w:rPr>
        <w:t xml:space="preserve">A student </w:t>
      </w:r>
      <w:r w:rsidR="002F3865" w:rsidRPr="002F3865">
        <w:rPr>
          <w:rFonts w:ascii="Times New Roman" w:hAnsi="Times New Roman" w:cs="Times New Roman"/>
          <w:color w:val="000000" w:themeColor="text1"/>
          <w:sz w:val="24"/>
          <w:szCs w:val="24"/>
        </w:rPr>
        <w:t xml:space="preserve">is deemed to have satisfied the academic requirements of </w:t>
      </w:r>
      <w:r w:rsidR="002F3865" w:rsidRPr="00B7799D">
        <w:rPr>
          <w:rFonts w:ascii="Times New Roman" w:hAnsi="Times New Roman" w:cs="Times New Roman"/>
          <w:b/>
          <w:color w:val="000000" w:themeColor="text1"/>
          <w:sz w:val="24"/>
          <w:szCs w:val="24"/>
        </w:rPr>
        <w:t>UGP</w:t>
      </w:r>
      <w:r w:rsidR="002F3865" w:rsidRPr="002F3865">
        <w:rPr>
          <w:rFonts w:ascii="Times New Roman" w:hAnsi="Times New Roman" w:cs="Times New Roman"/>
          <w:color w:val="000000" w:themeColor="text1"/>
          <w:sz w:val="24"/>
          <w:szCs w:val="24"/>
        </w:rPr>
        <w:t xml:space="preserve"> </w:t>
      </w:r>
      <w:r w:rsidR="00597CC8">
        <w:rPr>
          <w:rFonts w:ascii="Times New Roman" w:hAnsi="Times New Roman" w:cs="Times New Roman"/>
          <w:color w:val="000000" w:themeColor="text1"/>
          <w:sz w:val="24"/>
          <w:szCs w:val="24"/>
        </w:rPr>
        <w:t xml:space="preserve">in IDP </w:t>
      </w:r>
      <w:r w:rsidR="00AD4F5F">
        <w:rPr>
          <w:rFonts w:ascii="Times New Roman" w:hAnsi="Times New Roman" w:cs="Times New Roman"/>
          <w:color w:val="000000" w:themeColor="text1"/>
          <w:sz w:val="24"/>
          <w:szCs w:val="24"/>
        </w:rPr>
        <w:t>if the student fulfills the following requirements:</w:t>
      </w:r>
    </w:p>
    <w:p w:rsidR="002F3865" w:rsidRPr="00AD4F5F" w:rsidRDefault="002F3865" w:rsidP="0000171A">
      <w:pPr>
        <w:pStyle w:val="ListParagraph"/>
        <w:numPr>
          <w:ilvl w:val="0"/>
          <w:numId w:val="22"/>
        </w:numPr>
        <w:tabs>
          <w:tab w:val="left" w:pos="360"/>
          <w:tab w:val="left" w:pos="720"/>
          <w:tab w:val="left" w:pos="1080"/>
        </w:tabs>
        <w:spacing w:after="0"/>
        <w:ind w:left="2160"/>
        <w:jc w:val="both"/>
        <w:rPr>
          <w:rFonts w:ascii="Times New Roman" w:hAnsi="Times New Roman" w:cs="Times New Roman"/>
          <w:color w:val="000000" w:themeColor="text1"/>
          <w:sz w:val="24"/>
          <w:szCs w:val="24"/>
        </w:rPr>
      </w:pPr>
      <w:r w:rsidRPr="00AD4F5F">
        <w:rPr>
          <w:rFonts w:ascii="Times New Roman" w:hAnsi="Times New Roman" w:cs="Times New Roman"/>
          <w:color w:val="000000" w:themeColor="text1"/>
          <w:sz w:val="24"/>
          <w:szCs w:val="24"/>
        </w:rPr>
        <w:t>The student</w:t>
      </w:r>
      <w:r w:rsidR="001925D2" w:rsidRPr="00AD4F5F">
        <w:rPr>
          <w:rFonts w:ascii="Times New Roman" w:hAnsi="Times New Roman" w:cs="Times New Roman"/>
          <w:color w:val="000000" w:themeColor="text1"/>
          <w:sz w:val="24"/>
          <w:szCs w:val="24"/>
        </w:rPr>
        <w:t xml:space="preserve"> register</w:t>
      </w:r>
      <w:r w:rsidRPr="00AD4F5F">
        <w:rPr>
          <w:rFonts w:ascii="Times New Roman" w:hAnsi="Times New Roman" w:cs="Times New Roman"/>
          <w:color w:val="000000" w:themeColor="text1"/>
          <w:sz w:val="24"/>
          <w:szCs w:val="24"/>
        </w:rPr>
        <w:t>s</w:t>
      </w:r>
      <w:r w:rsidR="001925D2" w:rsidRPr="00AD4F5F">
        <w:rPr>
          <w:rFonts w:ascii="Times New Roman" w:hAnsi="Times New Roman" w:cs="Times New Roman"/>
          <w:color w:val="000000" w:themeColor="text1"/>
          <w:sz w:val="24"/>
          <w:szCs w:val="24"/>
        </w:rPr>
        <w:t xml:space="preserve"> all courses/subjects covering </w:t>
      </w:r>
      <w:r w:rsidR="001925D2" w:rsidRPr="008433E8">
        <w:rPr>
          <w:rFonts w:ascii="Times New Roman" w:hAnsi="Times New Roman" w:cs="Times New Roman"/>
          <w:b/>
          <w:color w:val="000000" w:themeColor="text1"/>
          <w:sz w:val="24"/>
          <w:szCs w:val="24"/>
        </w:rPr>
        <w:t>1</w:t>
      </w:r>
      <w:r w:rsidR="006D557B" w:rsidRPr="008433E8">
        <w:rPr>
          <w:rFonts w:ascii="Times New Roman" w:hAnsi="Times New Roman" w:cs="Times New Roman"/>
          <w:b/>
          <w:color w:val="000000" w:themeColor="text1"/>
          <w:sz w:val="24"/>
          <w:szCs w:val="24"/>
        </w:rPr>
        <w:t>5</w:t>
      </w:r>
      <w:r w:rsidR="001925D2" w:rsidRPr="008433E8">
        <w:rPr>
          <w:rFonts w:ascii="Times New Roman" w:hAnsi="Times New Roman" w:cs="Times New Roman"/>
          <w:b/>
          <w:color w:val="000000" w:themeColor="text1"/>
          <w:sz w:val="24"/>
          <w:szCs w:val="24"/>
        </w:rPr>
        <w:t xml:space="preserve">0 </w:t>
      </w:r>
      <w:r w:rsidR="001925D2" w:rsidRPr="00AD4F5F">
        <w:rPr>
          <w:rFonts w:ascii="Times New Roman" w:hAnsi="Times New Roman" w:cs="Times New Roman"/>
          <w:color w:val="000000" w:themeColor="text1"/>
          <w:sz w:val="24"/>
          <w:szCs w:val="24"/>
        </w:rPr>
        <w:t xml:space="preserve">credits </w:t>
      </w:r>
      <w:r w:rsidR="003C5D10" w:rsidRPr="00AD4F5F">
        <w:rPr>
          <w:rFonts w:ascii="Times New Roman" w:hAnsi="Times New Roman" w:cs="Times New Roman"/>
          <w:color w:val="000000" w:themeColor="text1"/>
          <w:sz w:val="24"/>
          <w:szCs w:val="24"/>
        </w:rPr>
        <w:t xml:space="preserve">in UGP </w:t>
      </w:r>
      <w:r w:rsidR="001925D2" w:rsidRPr="00AD4F5F">
        <w:rPr>
          <w:rFonts w:ascii="Times New Roman" w:hAnsi="Times New Roman" w:cs="Times New Roman"/>
          <w:color w:val="000000" w:themeColor="text1"/>
          <w:sz w:val="24"/>
          <w:szCs w:val="24"/>
        </w:rPr>
        <w:t>as specified and listed in the course structure</w:t>
      </w:r>
      <w:r w:rsidR="00AD4F5F">
        <w:rPr>
          <w:rFonts w:ascii="Times New Roman" w:hAnsi="Times New Roman" w:cs="Times New Roman"/>
          <w:color w:val="000000" w:themeColor="text1"/>
          <w:sz w:val="24"/>
          <w:szCs w:val="24"/>
        </w:rPr>
        <w:t>.</w:t>
      </w:r>
    </w:p>
    <w:p w:rsidR="002F3865" w:rsidRPr="00AD4F5F" w:rsidRDefault="002F3865" w:rsidP="0000171A">
      <w:pPr>
        <w:pStyle w:val="ListParagraph"/>
        <w:numPr>
          <w:ilvl w:val="0"/>
          <w:numId w:val="22"/>
        </w:numPr>
        <w:tabs>
          <w:tab w:val="left" w:pos="360"/>
          <w:tab w:val="left" w:pos="720"/>
          <w:tab w:val="left" w:pos="1080"/>
        </w:tabs>
        <w:spacing w:after="0"/>
        <w:ind w:left="2160"/>
        <w:jc w:val="both"/>
        <w:rPr>
          <w:rFonts w:ascii="Times New Roman" w:hAnsi="Times New Roman" w:cs="Times New Roman"/>
          <w:color w:val="000000" w:themeColor="text1"/>
          <w:sz w:val="24"/>
          <w:szCs w:val="24"/>
        </w:rPr>
      </w:pPr>
      <w:r w:rsidRPr="00AD4F5F">
        <w:rPr>
          <w:rFonts w:ascii="Times New Roman" w:hAnsi="Times New Roman" w:cs="Times New Roman"/>
          <w:color w:val="000000" w:themeColor="text1"/>
          <w:sz w:val="24"/>
          <w:szCs w:val="24"/>
        </w:rPr>
        <w:t xml:space="preserve">The student </w:t>
      </w:r>
      <w:r w:rsidR="001925D2" w:rsidRPr="00AD4F5F">
        <w:rPr>
          <w:rFonts w:ascii="Times New Roman" w:hAnsi="Times New Roman" w:cs="Times New Roman"/>
          <w:color w:val="000000" w:themeColor="text1"/>
          <w:sz w:val="24"/>
          <w:szCs w:val="24"/>
        </w:rPr>
        <w:t>fulfill</w:t>
      </w:r>
      <w:r w:rsidRPr="00AD4F5F">
        <w:rPr>
          <w:rFonts w:ascii="Times New Roman" w:hAnsi="Times New Roman" w:cs="Times New Roman"/>
          <w:color w:val="000000" w:themeColor="text1"/>
          <w:sz w:val="24"/>
          <w:szCs w:val="24"/>
        </w:rPr>
        <w:t>s</w:t>
      </w:r>
      <w:r w:rsidR="006D557B" w:rsidRPr="00AD4F5F">
        <w:rPr>
          <w:rFonts w:ascii="Times New Roman" w:hAnsi="Times New Roman" w:cs="Times New Roman"/>
          <w:color w:val="000000" w:themeColor="text1"/>
          <w:sz w:val="24"/>
          <w:szCs w:val="24"/>
        </w:rPr>
        <w:t xml:space="preserve"> </w:t>
      </w:r>
      <w:r w:rsidR="001925D2" w:rsidRPr="00AD4F5F">
        <w:rPr>
          <w:rFonts w:ascii="Times New Roman" w:hAnsi="Times New Roman" w:cs="Times New Roman"/>
          <w:color w:val="000000" w:themeColor="text1"/>
          <w:sz w:val="24"/>
          <w:szCs w:val="24"/>
        </w:rPr>
        <w:t>all the attendance and academic requirements for 1</w:t>
      </w:r>
      <w:r w:rsidR="006D557B" w:rsidRPr="00AD4F5F">
        <w:rPr>
          <w:rFonts w:ascii="Times New Roman" w:hAnsi="Times New Roman" w:cs="Times New Roman"/>
          <w:color w:val="000000" w:themeColor="text1"/>
          <w:sz w:val="24"/>
          <w:szCs w:val="24"/>
        </w:rPr>
        <w:t>5</w:t>
      </w:r>
      <w:r w:rsidR="001925D2" w:rsidRPr="00AD4F5F">
        <w:rPr>
          <w:rFonts w:ascii="Times New Roman" w:hAnsi="Times New Roman" w:cs="Times New Roman"/>
          <w:color w:val="000000" w:themeColor="text1"/>
          <w:sz w:val="24"/>
          <w:szCs w:val="24"/>
        </w:rPr>
        <w:t>0 credits</w:t>
      </w:r>
      <w:r w:rsidR="003C5D10" w:rsidRPr="00AD4F5F">
        <w:rPr>
          <w:rFonts w:ascii="Times New Roman" w:hAnsi="Times New Roman" w:cs="Times New Roman"/>
          <w:color w:val="000000" w:themeColor="text1"/>
          <w:sz w:val="24"/>
          <w:szCs w:val="24"/>
        </w:rPr>
        <w:t xml:space="preserve"> in UGP</w:t>
      </w:r>
      <w:r w:rsidR="00AD4F5F">
        <w:rPr>
          <w:rFonts w:ascii="Times New Roman" w:hAnsi="Times New Roman" w:cs="Times New Roman"/>
          <w:color w:val="000000" w:themeColor="text1"/>
          <w:sz w:val="24"/>
          <w:szCs w:val="24"/>
        </w:rPr>
        <w:t>.</w:t>
      </w:r>
    </w:p>
    <w:p w:rsidR="00AD4F5F" w:rsidRDefault="002F3865" w:rsidP="0000171A">
      <w:pPr>
        <w:pStyle w:val="ListParagraph"/>
        <w:numPr>
          <w:ilvl w:val="0"/>
          <w:numId w:val="22"/>
        </w:numPr>
        <w:tabs>
          <w:tab w:val="left" w:pos="360"/>
          <w:tab w:val="left" w:pos="720"/>
          <w:tab w:val="left" w:pos="1080"/>
        </w:tabs>
        <w:spacing w:after="0"/>
        <w:ind w:left="2160"/>
        <w:jc w:val="both"/>
        <w:rPr>
          <w:rFonts w:ascii="Times New Roman" w:hAnsi="Times New Roman" w:cs="Times New Roman"/>
          <w:color w:val="000000" w:themeColor="text1"/>
          <w:sz w:val="24"/>
          <w:szCs w:val="24"/>
        </w:rPr>
      </w:pPr>
      <w:r w:rsidRPr="00AD4F5F">
        <w:rPr>
          <w:rFonts w:ascii="Times New Roman" w:hAnsi="Times New Roman" w:cs="Times New Roman"/>
          <w:color w:val="000000" w:themeColor="text1"/>
          <w:sz w:val="24"/>
          <w:szCs w:val="24"/>
        </w:rPr>
        <w:t xml:space="preserve">The student </w:t>
      </w:r>
      <w:r w:rsidR="001925D2" w:rsidRPr="00AD4F5F">
        <w:rPr>
          <w:rFonts w:ascii="Times New Roman" w:hAnsi="Times New Roman" w:cs="Times New Roman"/>
          <w:color w:val="000000" w:themeColor="text1"/>
          <w:sz w:val="24"/>
          <w:szCs w:val="24"/>
        </w:rPr>
        <w:t>earn</w:t>
      </w:r>
      <w:r w:rsidRPr="00AD4F5F">
        <w:rPr>
          <w:rFonts w:ascii="Times New Roman" w:hAnsi="Times New Roman" w:cs="Times New Roman"/>
          <w:color w:val="000000" w:themeColor="text1"/>
          <w:sz w:val="24"/>
          <w:szCs w:val="24"/>
        </w:rPr>
        <w:t>s</w:t>
      </w:r>
      <w:r w:rsidR="001925D2" w:rsidRPr="00AD4F5F">
        <w:rPr>
          <w:rFonts w:ascii="Times New Roman" w:hAnsi="Times New Roman" w:cs="Times New Roman"/>
          <w:color w:val="000000" w:themeColor="text1"/>
          <w:sz w:val="24"/>
          <w:szCs w:val="24"/>
        </w:rPr>
        <w:t xml:space="preserve"> all 1</w:t>
      </w:r>
      <w:r w:rsidR="006D557B" w:rsidRPr="00AD4F5F">
        <w:rPr>
          <w:rFonts w:ascii="Times New Roman" w:hAnsi="Times New Roman" w:cs="Times New Roman"/>
          <w:color w:val="000000" w:themeColor="text1"/>
          <w:sz w:val="24"/>
          <w:szCs w:val="24"/>
        </w:rPr>
        <w:t>5</w:t>
      </w:r>
      <w:r w:rsidR="001925D2" w:rsidRPr="00AD4F5F">
        <w:rPr>
          <w:rFonts w:ascii="Times New Roman" w:hAnsi="Times New Roman" w:cs="Times New Roman"/>
          <w:color w:val="000000" w:themeColor="text1"/>
          <w:sz w:val="24"/>
          <w:szCs w:val="24"/>
        </w:rPr>
        <w:t xml:space="preserve">0 credits by securing </w:t>
      </w:r>
      <w:r w:rsidRPr="00AD4F5F">
        <w:rPr>
          <w:rFonts w:ascii="Times New Roman" w:hAnsi="Times New Roman" w:cs="Times New Roman"/>
          <w:color w:val="000000" w:themeColor="text1"/>
          <w:sz w:val="24"/>
          <w:szCs w:val="24"/>
        </w:rPr>
        <w:t>‘C’ grade or above in each subject</w:t>
      </w:r>
      <w:r w:rsidR="00AD4F5F">
        <w:rPr>
          <w:rFonts w:ascii="Times New Roman" w:hAnsi="Times New Roman" w:cs="Times New Roman"/>
          <w:color w:val="000000" w:themeColor="text1"/>
          <w:sz w:val="24"/>
          <w:szCs w:val="24"/>
        </w:rPr>
        <w:t>.</w:t>
      </w:r>
    </w:p>
    <w:p w:rsidR="002F3865" w:rsidRPr="00AD4F5F" w:rsidRDefault="002F3865" w:rsidP="0000171A">
      <w:pPr>
        <w:pStyle w:val="ListParagraph"/>
        <w:numPr>
          <w:ilvl w:val="0"/>
          <w:numId w:val="22"/>
        </w:numPr>
        <w:tabs>
          <w:tab w:val="left" w:pos="360"/>
          <w:tab w:val="left" w:pos="720"/>
          <w:tab w:val="left" w:pos="1080"/>
        </w:tabs>
        <w:spacing w:after="0"/>
        <w:ind w:left="2160"/>
        <w:jc w:val="both"/>
        <w:rPr>
          <w:rFonts w:ascii="Times New Roman" w:hAnsi="Times New Roman" w:cs="Times New Roman"/>
          <w:color w:val="000000" w:themeColor="text1"/>
          <w:sz w:val="24"/>
          <w:szCs w:val="24"/>
        </w:rPr>
      </w:pPr>
      <w:r w:rsidRPr="00AD4F5F">
        <w:rPr>
          <w:rFonts w:ascii="Times New Roman" w:hAnsi="Times New Roman" w:cs="Times New Roman"/>
          <w:color w:val="000000" w:themeColor="text1"/>
          <w:sz w:val="24"/>
          <w:szCs w:val="24"/>
        </w:rPr>
        <w:t xml:space="preserve">The student scores </w:t>
      </w:r>
      <w:r w:rsidR="001925D2" w:rsidRPr="008433E8">
        <w:rPr>
          <w:rFonts w:ascii="Times New Roman" w:hAnsi="Times New Roman" w:cs="Times New Roman"/>
          <w:b/>
          <w:color w:val="000000" w:themeColor="text1"/>
          <w:sz w:val="24"/>
          <w:szCs w:val="24"/>
        </w:rPr>
        <w:t>CGPA ≥</w:t>
      </w:r>
      <w:r w:rsidR="003C5D10" w:rsidRPr="008433E8">
        <w:rPr>
          <w:rFonts w:ascii="Times New Roman" w:hAnsi="Times New Roman" w:cs="Times New Roman"/>
          <w:b/>
          <w:color w:val="000000" w:themeColor="text1"/>
          <w:sz w:val="24"/>
          <w:szCs w:val="24"/>
        </w:rPr>
        <w:t xml:space="preserve"> 5</w:t>
      </w:r>
      <w:r w:rsidR="00F074B5" w:rsidRPr="008433E8">
        <w:rPr>
          <w:rFonts w:ascii="Times New Roman" w:hAnsi="Times New Roman" w:cs="Times New Roman"/>
          <w:b/>
          <w:color w:val="000000" w:themeColor="text1"/>
          <w:sz w:val="24"/>
          <w:szCs w:val="24"/>
        </w:rPr>
        <w:t>.0</w:t>
      </w:r>
      <w:r w:rsidR="003C5D10" w:rsidRPr="00AD4F5F">
        <w:rPr>
          <w:rFonts w:ascii="Times New Roman" w:hAnsi="Times New Roman" w:cs="Times New Roman"/>
          <w:color w:val="000000" w:themeColor="text1"/>
          <w:sz w:val="24"/>
          <w:szCs w:val="24"/>
        </w:rPr>
        <w:t xml:space="preserve"> </w:t>
      </w:r>
      <w:r w:rsidR="00B7799D">
        <w:rPr>
          <w:rFonts w:ascii="Times New Roman" w:hAnsi="Times New Roman" w:cs="Times New Roman"/>
          <w:color w:val="000000" w:themeColor="text1"/>
          <w:sz w:val="24"/>
          <w:szCs w:val="24"/>
        </w:rPr>
        <w:t xml:space="preserve">in the UGP at the end of the IDP course. </w:t>
      </w:r>
      <w:r w:rsidR="003C5D10" w:rsidRPr="00AD4F5F">
        <w:rPr>
          <w:rFonts w:ascii="Times New Roman" w:hAnsi="Times New Roman" w:cs="Times New Roman"/>
          <w:color w:val="000000" w:themeColor="text1"/>
          <w:sz w:val="24"/>
          <w:szCs w:val="24"/>
        </w:rPr>
        <w:t xml:space="preserve"> </w:t>
      </w:r>
    </w:p>
    <w:p w:rsidR="001925D2" w:rsidRDefault="002F3865" w:rsidP="0000171A">
      <w:pPr>
        <w:pStyle w:val="ListParagraph"/>
        <w:numPr>
          <w:ilvl w:val="0"/>
          <w:numId w:val="22"/>
        </w:numPr>
        <w:tabs>
          <w:tab w:val="left" w:pos="360"/>
          <w:tab w:val="left" w:pos="720"/>
          <w:tab w:val="left" w:pos="1080"/>
        </w:tabs>
        <w:spacing w:after="0"/>
        <w:ind w:left="2160"/>
        <w:jc w:val="both"/>
        <w:rPr>
          <w:rFonts w:ascii="Times New Roman" w:hAnsi="Times New Roman" w:cs="Times New Roman"/>
          <w:color w:val="000000" w:themeColor="text1"/>
          <w:sz w:val="24"/>
          <w:szCs w:val="24"/>
        </w:rPr>
      </w:pPr>
      <w:r w:rsidRPr="00AD4F5F">
        <w:rPr>
          <w:rFonts w:ascii="Times New Roman" w:hAnsi="Times New Roman" w:cs="Times New Roman"/>
          <w:color w:val="000000" w:themeColor="text1"/>
          <w:sz w:val="24"/>
          <w:szCs w:val="24"/>
        </w:rPr>
        <w:t xml:space="preserve">The student </w:t>
      </w:r>
      <w:r w:rsidR="001925D2" w:rsidRPr="00AD4F5F">
        <w:rPr>
          <w:rFonts w:ascii="Times New Roman" w:hAnsi="Times New Roman" w:cs="Times New Roman"/>
          <w:color w:val="000000" w:themeColor="text1"/>
          <w:sz w:val="24"/>
          <w:szCs w:val="24"/>
        </w:rPr>
        <w:t>pass</w:t>
      </w:r>
      <w:r w:rsidRPr="00AD4F5F">
        <w:rPr>
          <w:rFonts w:ascii="Times New Roman" w:hAnsi="Times New Roman" w:cs="Times New Roman"/>
          <w:color w:val="000000" w:themeColor="text1"/>
          <w:sz w:val="24"/>
          <w:szCs w:val="24"/>
        </w:rPr>
        <w:t>es in</w:t>
      </w:r>
      <w:r w:rsidR="001925D2" w:rsidRPr="00AD4F5F">
        <w:rPr>
          <w:rFonts w:ascii="Times New Roman" w:hAnsi="Times New Roman" w:cs="Times New Roman"/>
          <w:color w:val="000000" w:themeColor="text1"/>
          <w:sz w:val="24"/>
          <w:szCs w:val="24"/>
        </w:rPr>
        <w:t xml:space="preserve"> all the mandatory courses</w:t>
      </w:r>
      <w:r w:rsidR="006D557B" w:rsidRPr="00AD4F5F">
        <w:rPr>
          <w:rFonts w:ascii="Times New Roman" w:hAnsi="Times New Roman" w:cs="Times New Roman"/>
          <w:color w:val="000000" w:themeColor="text1"/>
          <w:sz w:val="24"/>
          <w:szCs w:val="24"/>
        </w:rPr>
        <w:t xml:space="preserve">. </w:t>
      </w:r>
      <w:r w:rsidR="001925D2" w:rsidRPr="00AD4F5F">
        <w:rPr>
          <w:rFonts w:ascii="Times New Roman" w:hAnsi="Times New Roman" w:cs="Times New Roman"/>
          <w:color w:val="000000" w:themeColor="text1"/>
          <w:sz w:val="24"/>
          <w:szCs w:val="24"/>
        </w:rPr>
        <w:t xml:space="preserve"> </w:t>
      </w:r>
    </w:p>
    <w:p w:rsidR="00EC4247" w:rsidRPr="00EC4247" w:rsidRDefault="00022220" w:rsidP="00022220">
      <w:pPr>
        <w:tabs>
          <w:tab w:val="left" w:pos="360"/>
          <w:tab w:val="left" w:pos="1080"/>
        </w:tabs>
        <w:spacing w:after="0"/>
        <w:ind w:left="1440" w:hanging="1440"/>
        <w:jc w:val="both"/>
        <w:rPr>
          <w:rFonts w:ascii="Times New Roman" w:hAnsi="Times New Roman" w:cs="Times New Roman"/>
          <w:b/>
          <w:sz w:val="24"/>
          <w:szCs w:val="24"/>
        </w:rPr>
      </w:pPr>
      <w:r>
        <w:rPr>
          <w:rFonts w:ascii="Times New Roman" w:hAnsi="Times New Roman" w:cs="Times New Roman"/>
          <w:color w:val="000000" w:themeColor="text1"/>
          <w:sz w:val="24"/>
          <w:szCs w:val="24"/>
        </w:rPr>
        <w:tab/>
      </w:r>
      <w:r w:rsidR="00EC4247" w:rsidRPr="00EC4247">
        <w:rPr>
          <w:rFonts w:ascii="Times New Roman" w:hAnsi="Times New Roman" w:cs="Times New Roman"/>
          <w:b/>
          <w:sz w:val="24"/>
          <w:szCs w:val="24"/>
        </w:rPr>
        <w:t>7.2.</w:t>
      </w:r>
      <w:r w:rsidR="00EC4247" w:rsidRPr="00EC4247">
        <w:rPr>
          <w:rFonts w:ascii="Times New Roman" w:hAnsi="Times New Roman" w:cs="Times New Roman"/>
          <w:b/>
          <w:sz w:val="24"/>
          <w:szCs w:val="24"/>
        </w:rPr>
        <w:tab/>
        <w:t>PGP</w:t>
      </w:r>
      <w:r w:rsidR="004D29D2">
        <w:rPr>
          <w:rFonts w:ascii="Times New Roman" w:hAnsi="Times New Roman" w:cs="Times New Roman"/>
          <w:b/>
          <w:sz w:val="24"/>
          <w:szCs w:val="24"/>
        </w:rPr>
        <w:t xml:space="preserve"> </w:t>
      </w:r>
    </w:p>
    <w:p w:rsidR="00EC4247" w:rsidRDefault="00EC4247" w:rsidP="0000171A">
      <w:pPr>
        <w:tabs>
          <w:tab w:val="left" w:pos="360"/>
          <w:tab w:val="left" w:pos="720"/>
          <w:tab w:val="left" w:pos="1080"/>
        </w:tabs>
        <w:ind w:left="1440" w:hanging="72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A student is deemed to have satisfied the academic requirements and earned the credits allotted to </w:t>
      </w:r>
      <w:r w:rsidR="00B35EA0" w:rsidRPr="008433E8">
        <w:rPr>
          <w:rFonts w:ascii="Times New Roman" w:hAnsi="Times New Roman" w:cs="Times New Roman"/>
          <w:b/>
          <w:sz w:val="24"/>
          <w:szCs w:val="24"/>
        </w:rPr>
        <w:t>Theory/Practical</w:t>
      </w:r>
      <w:r w:rsidR="00B35EA0">
        <w:rPr>
          <w:rFonts w:ascii="Times New Roman" w:hAnsi="Times New Roman" w:cs="Times New Roman"/>
          <w:sz w:val="24"/>
          <w:szCs w:val="24"/>
        </w:rPr>
        <w:t xml:space="preserve"> subjects</w:t>
      </w:r>
      <w:r>
        <w:rPr>
          <w:rFonts w:ascii="Times New Roman" w:hAnsi="Times New Roman" w:cs="Times New Roman"/>
          <w:sz w:val="24"/>
          <w:szCs w:val="24"/>
        </w:rPr>
        <w:t xml:space="preserve"> if he secures not less tha</w:t>
      </w:r>
      <w:r w:rsidR="00437861">
        <w:rPr>
          <w:rFonts w:ascii="Times New Roman" w:hAnsi="Times New Roman" w:cs="Times New Roman"/>
          <w:sz w:val="24"/>
          <w:szCs w:val="24"/>
        </w:rPr>
        <w:t>n:</w:t>
      </w:r>
    </w:p>
    <w:p w:rsidR="00437861" w:rsidRDefault="00437861" w:rsidP="0000171A">
      <w:pPr>
        <w:pStyle w:val="ListParagraph"/>
        <w:numPr>
          <w:ilvl w:val="0"/>
          <w:numId w:val="19"/>
        </w:numPr>
        <w:tabs>
          <w:tab w:val="left" w:pos="360"/>
          <w:tab w:val="left" w:pos="720"/>
          <w:tab w:val="left" w:pos="1080"/>
        </w:tabs>
        <w:ind w:left="2160"/>
        <w:jc w:val="both"/>
        <w:rPr>
          <w:rFonts w:ascii="Times New Roman" w:hAnsi="Times New Roman" w:cs="Times New Roman"/>
          <w:sz w:val="24"/>
          <w:szCs w:val="24"/>
        </w:rPr>
      </w:pPr>
      <w:r>
        <w:rPr>
          <w:rFonts w:ascii="Times New Roman" w:hAnsi="Times New Roman" w:cs="Times New Roman"/>
          <w:sz w:val="24"/>
          <w:szCs w:val="24"/>
        </w:rPr>
        <w:t>40% of marks (16 out of 40 marks) in the CIE</w:t>
      </w:r>
    </w:p>
    <w:p w:rsidR="00437861" w:rsidRDefault="00437861" w:rsidP="0000171A">
      <w:pPr>
        <w:pStyle w:val="ListParagraph"/>
        <w:numPr>
          <w:ilvl w:val="0"/>
          <w:numId w:val="19"/>
        </w:numPr>
        <w:tabs>
          <w:tab w:val="left" w:pos="360"/>
          <w:tab w:val="left" w:pos="720"/>
          <w:tab w:val="left" w:pos="1080"/>
        </w:tabs>
        <w:ind w:left="2160"/>
        <w:jc w:val="both"/>
        <w:rPr>
          <w:rFonts w:ascii="Times New Roman" w:hAnsi="Times New Roman" w:cs="Times New Roman"/>
          <w:sz w:val="24"/>
          <w:szCs w:val="24"/>
        </w:rPr>
      </w:pPr>
      <w:r>
        <w:rPr>
          <w:rFonts w:ascii="Times New Roman" w:hAnsi="Times New Roman" w:cs="Times New Roman"/>
          <w:sz w:val="24"/>
          <w:szCs w:val="24"/>
        </w:rPr>
        <w:t>40% of marks (24 out of 60 marks) in the SEE</w:t>
      </w:r>
    </w:p>
    <w:p w:rsidR="00437861" w:rsidRDefault="00437861" w:rsidP="0000171A">
      <w:pPr>
        <w:pStyle w:val="ListParagraph"/>
        <w:numPr>
          <w:ilvl w:val="0"/>
          <w:numId w:val="19"/>
        </w:numPr>
        <w:tabs>
          <w:tab w:val="left" w:pos="360"/>
          <w:tab w:val="left" w:pos="720"/>
          <w:tab w:val="left" w:pos="1080"/>
        </w:tabs>
        <w:ind w:left="2160"/>
        <w:jc w:val="both"/>
        <w:rPr>
          <w:rFonts w:ascii="Times New Roman" w:hAnsi="Times New Roman" w:cs="Times New Roman"/>
          <w:sz w:val="24"/>
          <w:szCs w:val="24"/>
        </w:rPr>
      </w:pPr>
      <w:r>
        <w:rPr>
          <w:rFonts w:ascii="Times New Roman" w:hAnsi="Times New Roman" w:cs="Times New Roman"/>
          <w:sz w:val="24"/>
          <w:szCs w:val="24"/>
        </w:rPr>
        <w:t>50% of marks in the sum total of CIE and SEE</w:t>
      </w:r>
    </w:p>
    <w:p w:rsidR="00437861" w:rsidRDefault="00437861" w:rsidP="0000171A">
      <w:pPr>
        <w:tabs>
          <w:tab w:val="left" w:pos="360"/>
          <w:tab w:val="left" w:pos="720"/>
          <w:tab w:val="left" w:pos="1080"/>
        </w:tabs>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terms of letter grades, this implies securing ‘B’ grade or above in a subject.</w:t>
      </w:r>
    </w:p>
    <w:p w:rsidR="00437861" w:rsidRPr="00861A5E" w:rsidRDefault="00437861" w:rsidP="0000171A">
      <w:pPr>
        <w:tabs>
          <w:tab w:val="left" w:pos="360"/>
          <w:tab w:val="left" w:pos="720"/>
          <w:tab w:val="left" w:pos="1080"/>
        </w:tabs>
        <w:ind w:left="1440" w:hanging="720"/>
        <w:jc w:val="both"/>
        <w:rPr>
          <w:rFonts w:ascii="Times New Roman" w:hAnsi="Times New Roman" w:cs="Times New Roman"/>
          <w:color w:val="000000" w:themeColor="text1"/>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Pr="00B7799D">
        <w:rPr>
          <w:rFonts w:ascii="Times New Roman" w:hAnsi="Times New Roman" w:cs="Times New Roman"/>
          <w:color w:val="000000" w:themeColor="text1"/>
          <w:sz w:val="24"/>
          <w:szCs w:val="24"/>
        </w:rPr>
        <w:t xml:space="preserve">A student is deemed to have satisfied the academic requirements and earned the credits allotted to </w:t>
      </w:r>
      <w:r w:rsidRPr="00B7799D">
        <w:rPr>
          <w:rFonts w:ascii="Times New Roman" w:hAnsi="Times New Roman" w:cs="Times New Roman"/>
          <w:b/>
          <w:color w:val="000000" w:themeColor="text1"/>
          <w:sz w:val="24"/>
          <w:szCs w:val="24"/>
        </w:rPr>
        <w:t>Mini Project with Seminar</w:t>
      </w:r>
      <w:r w:rsidRPr="00B7799D">
        <w:rPr>
          <w:rFonts w:ascii="Times New Roman" w:hAnsi="Times New Roman" w:cs="Times New Roman"/>
          <w:color w:val="000000" w:themeColor="text1"/>
          <w:sz w:val="24"/>
          <w:szCs w:val="24"/>
        </w:rPr>
        <w:t xml:space="preserve"> if the student secures not less than 50% marks (i.e. 50 out of 100 allotted marks). The student would be treated as failed, if </w:t>
      </w:r>
      <w:r w:rsidR="00B7799D" w:rsidRPr="00B7799D">
        <w:rPr>
          <w:rFonts w:ascii="Times New Roman" w:hAnsi="Times New Roman" w:cs="Times New Roman"/>
          <w:color w:val="000000" w:themeColor="text1"/>
          <w:sz w:val="24"/>
          <w:szCs w:val="24"/>
        </w:rPr>
        <w:t xml:space="preserve">the </w:t>
      </w:r>
      <w:r w:rsidRPr="00B7799D">
        <w:rPr>
          <w:rFonts w:ascii="Times New Roman" w:hAnsi="Times New Roman" w:cs="Times New Roman"/>
          <w:color w:val="000000" w:themeColor="text1"/>
          <w:sz w:val="24"/>
          <w:szCs w:val="24"/>
        </w:rPr>
        <w:t xml:space="preserve">student (i) does not submit a seminar report on Mini Project or does not make a presentation of the same before the evaluation committee as per schedule or (ii) secures less than 50% marks in the evaluation of Mini Project with Seminar. </w:t>
      </w:r>
      <w:r w:rsidRPr="00861A5E">
        <w:rPr>
          <w:rFonts w:ascii="Times New Roman" w:hAnsi="Times New Roman" w:cs="Times New Roman"/>
          <w:color w:val="000000" w:themeColor="text1"/>
          <w:sz w:val="24"/>
          <w:szCs w:val="24"/>
        </w:rPr>
        <w:t xml:space="preserve">The failed student shall reappear for </w:t>
      </w:r>
      <w:r w:rsidRPr="00861A5E">
        <w:rPr>
          <w:rFonts w:ascii="Times New Roman" w:hAnsi="Times New Roman" w:cs="Times New Roman"/>
          <w:color w:val="000000" w:themeColor="text1"/>
          <w:sz w:val="24"/>
          <w:szCs w:val="24"/>
        </w:rPr>
        <w:lastRenderedPageBreak/>
        <w:t>the above evaluation when the notification for supplementary examination is issued.</w:t>
      </w:r>
    </w:p>
    <w:p w:rsidR="00B87B72" w:rsidRDefault="00B87B72" w:rsidP="0000171A">
      <w:pPr>
        <w:tabs>
          <w:tab w:val="left" w:pos="360"/>
          <w:tab w:val="left" w:pos="720"/>
          <w:tab w:val="left" w:pos="1080"/>
        </w:tabs>
        <w:ind w:left="1440" w:hanging="720"/>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A student is deemed to have satisfied the academic requirements and earned the credits allotted to </w:t>
      </w:r>
      <w:r w:rsidRPr="008433E8">
        <w:rPr>
          <w:rFonts w:ascii="Times New Roman" w:hAnsi="Times New Roman" w:cs="Times New Roman"/>
          <w:b/>
          <w:sz w:val="24"/>
          <w:szCs w:val="24"/>
        </w:rPr>
        <w:t xml:space="preserve">Dissertation </w:t>
      </w:r>
      <w:r w:rsidR="00E95284">
        <w:rPr>
          <w:rFonts w:ascii="Times New Roman" w:hAnsi="Times New Roman" w:cs="Times New Roman"/>
          <w:b/>
          <w:sz w:val="24"/>
          <w:szCs w:val="24"/>
        </w:rPr>
        <w:t>Stage</w:t>
      </w:r>
      <w:r w:rsidRPr="008433E8">
        <w:rPr>
          <w:rFonts w:ascii="Times New Roman" w:hAnsi="Times New Roman" w:cs="Times New Roman"/>
          <w:b/>
          <w:sz w:val="24"/>
          <w:szCs w:val="24"/>
        </w:rPr>
        <w:t xml:space="preserve"> I, Dissertation </w:t>
      </w:r>
      <w:r w:rsidR="00E95284">
        <w:rPr>
          <w:rFonts w:ascii="Times New Roman" w:hAnsi="Times New Roman" w:cs="Times New Roman"/>
          <w:b/>
          <w:sz w:val="24"/>
          <w:szCs w:val="24"/>
        </w:rPr>
        <w:t xml:space="preserve">Stage </w:t>
      </w:r>
      <w:r w:rsidRPr="008433E8">
        <w:rPr>
          <w:rFonts w:ascii="Times New Roman" w:hAnsi="Times New Roman" w:cs="Times New Roman"/>
          <w:b/>
          <w:sz w:val="24"/>
          <w:szCs w:val="24"/>
        </w:rPr>
        <w:t>II, and Dissertation Viva-Voce</w:t>
      </w:r>
      <w:r>
        <w:rPr>
          <w:rFonts w:ascii="Times New Roman" w:hAnsi="Times New Roman" w:cs="Times New Roman"/>
          <w:sz w:val="24"/>
          <w:szCs w:val="24"/>
        </w:rPr>
        <w:t xml:space="preserve"> if the student secures not less than 50% marks (i.e. 50 out of 100 allotted marks). If the student fails to obtain the minimum required marks he has to reappear for the same as and when conducted.</w:t>
      </w:r>
    </w:p>
    <w:p w:rsidR="00B87B72" w:rsidRPr="00B7799D" w:rsidRDefault="0057238A" w:rsidP="0000171A">
      <w:pPr>
        <w:tabs>
          <w:tab w:val="left" w:pos="360"/>
          <w:tab w:val="left" w:pos="720"/>
          <w:tab w:val="left" w:pos="1080"/>
        </w:tabs>
        <w:ind w:left="1440" w:hanging="72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B87B72">
        <w:rPr>
          <w:rFonts w:ascii="Times New Roman" w:hAnsi="Times New Roman" w:cs="Times New Roman"/>
          <w:sz w:val="24"/>
          <w:szCs w:val="24"/>
        </w:rPr>
        <w:t>(d)</w:t>
      </w:r>
      <w:r w:rsidR="00B87B72">
        <w:rPr>
          <w:rFonts w:ascii="Times New Roman" w:hAnsi="Times New Roman" w:cs="Times New Roman"/>
          <w:sz w:val="24"/>
          <w:szCs w:val="24"/>
        </w:rPr>
        <w:tab/>
      </w:r>
      <w:r w:rsidR="00B87B72" w:rsidRPr="00B7799D">
        <w:rPr>
          <w:rFonts w:ascii="Times New Roman" w:hAnsi="Times New Roman" w:cs="Times New Roman"/>
          <w:color w:val="000000" w:themeColor="text1"/>
          <w:sz w:val="24"/>
          <w:szCs w:val="24"/>
        </w:rPr>
        <w:t xml:space="preserve">A student has to secure </w:t>
      </w:r>
      <w:r w:rsidR="00141ABF">
        <w:rPr>
          <w:rFonts w:ascii="Times New Roman" w:hAnsi="Times New Roman" w:cs="Times New Roman"/>
          <w:color w:val="000000" w:themeColor="text1"/>
          <w:sz w:val="24"/>
          <w:szCs w:val="24"/>
        </w:rPr>
        <w:t xml:space="preserve">not less than </w:t>
      </w:r>
      <w:r w:rsidR="001C1FE9" w:rsidRPr="00B7799D">
        <w:rPr>
          <w:rFonts w:ascii="Times New Roman" w:hAnsi="Times New Roman" w:cs="Times New Roman"/>
          <w:color w:val="000000" w:themeColor="text1"/>
          <w:sz w:val="24"/>
          <w:szCs w:val="24"/>
        </w:rPr>
        <w:t>5</w:t>
      </w:r>
      <w:r w:rsidR="00B87B72" w:rsidRPr="00B7799D">
        <w:rPr>
          <w:rFonts w:ascii="Times New Roman" w:hAnsi="Times New Roman" w:cs="Times New Roman"/>
          <w:color w:val="000000" w:themeColor="text1"/>
          <w:sz w:val="24"/>
          <w:szCs w:val="24"/>
        </w:rPr>
        <w:t xml:space="preserve">0% of marks (i.e. </w:t>
      </w:r>
      <w:r w:rsidR="001C1FE9" w:rsidRPr="00B7799D">
        <w:rPr>
          <w:rFonts w:ascii="Times New Roman" w:hAnsi="Times New Roman" w:cs="Times New Roman"/>
          <w:color w:val="000000" w:themeColor="text1"/>
          <w:sz w:val="24"/>
          <w:szCs w:val="24"/>
        </w:rPr>
        <w:t>5</w:t>
      </w:r>
      <w:r w:rsidR="00B87B72" w:rsidRPr="00B7799D">
        <w:rPr>
          <w:rFonts w:ascii="Times New Roman" w:hAnsi="Times New Roman" w:cs="Times New Roman"/>
          <w:color w:val="000000" w:themeColor="text1"/>
          <w:sz w:val="24"/>
          <w:szCs w:val="24"/>
        </w:rPr>
        <w:t xml:space="preserve">0 out of 100 allotted marks) in the CIE for passing the </w:t>
      </w:r>
      <w:r w:rsidR="001319E6" w:rsidRPr="001319E6">
        <w:rPr>
          <w:rFonts w:ascii="Times New Roman" w:hAnsi="Times New Roman" w:cs="Times New Roman"/>
          <w:sz w:val="24"/>
          <w:szCs w:val="24"/>
        </w:rPr>
        <w:t>M</w:t>
      </w:r>
      <w:r w:rsidR="00B87B72" w:rsidRPr="001319E6">
        <w:rPr>
          <w:rFonts w:ascii="Times New Roman" w:hAnsi="Times New Roman" w:cs="Times New Roman"/>
          <w:sz w:val="24"/>
          <w:szCs w:val="24"/>
        </w:rPr>
        <w:t xml:space="preserve">andatory </w:t>
      </w:r>
      <w:r w:rsidR="001319E6" w:rsidRPr="001319E6">
        <w:rPr>
          <w:rFonts w:ascii="Times New Roman" w:hAnsi="Times New Roman" w:cs="Times New Roman"/>
          <w:sz w:val="24"/>
          <w:szCs w:val="24"/>
        </w:rPr>
        <w:t xml:space="preserve">Non-Credit </w:t>
      </w:r>
      <w:r w:rsidR="00B87B72" w:rsidRPr="001319E6">
        <w:rPr>
          <w:rFonts w:ascii="Times New Roman" w:hAnsi="Times New Roman" w:cs="Times New Roman"/>
          <w:b/>
          <w:sz w:val="24"/>
          <w:szCs w:val="24"/>
        </w:rPr>
        <w:t>Audit Courses</w:t>
      </w:r>
      <w:r w:rsidR="00B87B72" w:rsidRPr="00B7799D">
        <w:rPr>
          <w:rFonts w:ascii="Times New Roman" w:hAnsi="Times New Roman" w:cs="Times New Roman"/>
          <w:color w:val="000000" w:themeColor="text1"/>
          <w:sz w:val="24"/>
          <w:szCs w:val="24"/>
        </w:rPr>
        <w:t xml:space="preserve">. No marks or letter grades shall be allotted for </w:t>
      </w:r>
      <w:r w:rsidR="001319E6" w:rsidRPr="001319E6">
        <w:rPr>
          <w:rFonts w:ascii="Times New Roman" w:hAnsi="Times New Roman" w:cs="Times New Roman"/>
          <w:sz w:val="24"/>
          <w:szCs w:val="24"/>
        </w:rPr>
        <w:t xml:space="preserve">Mandatory Non-Credit </w:t>
      </w:r>
      <w:r w:rsidR="00B87B72" w:rsidRPr="001319E6">
        <w:rPr>
          <w:rFonts w:ascii="Times New Roman" w:hAnsi="Times New Roman" w:cs="Times New Roman"/>
          <w:sz w:val="24"/>
          <w:szCs w:val="24"/>
        </w:rPr>
        <w:t>Audit Courses</w:t>
      </w:r>
      <w:r w:rsidR="001319E6" w:rsidRPr="001319E6">
        <w:rPr>
          <w:rFonts w:ascii="Times New Roman" w:hAnsi="Times New Roman" w:cs="Times New Roman"/>
          <w:sz w:val="24"/>
          <w:szCs w:val="24"/>
        </w:rPr>
        <w:t>.</w:t>
      </w:r>
      <w:r w:rsidR="00B87B72" w:rsidRPr="00B7799D">
        <w:rPr>
          <w:rFonts w:ascii="Times New Roman" w:hAnsi="Times New Roman" w:cs="Times New Roman"/>
          <w:color w:val="000000" w:themeColor="text1"/>
          <w:sz w:val="24"/>
          <w:szCs w:val="24"/>
        </w:rPr>
        <w:t xml:space="preserve"> Only Pass/Fail shall be indicated in Grade Card.</w:t>
      </w:r>
    </w:p>
    <w:p w:rsidR="00437861" w:rsidRPr="00B7799D" w:rsidRDefault="00437861" w:rsidP="0000171A">
      <w:pPr>
        <w:tabs>
          <w:tab w:val="left" w:pos="360"/>
          <w:tab w:val="left" w:pos="720"/>
          <w:tab w:val="left" w:pos="1080"/>
        </w:tabs>
        <w:ind w:left="1440" w:hanging="720"/>
        <w:jc w:val="both"/>
        <w:rPr>
          <w:rFonts w:ascii="Times New Roman" w:hAnsi="Times New Roman" w:cs="Times New Roman"/>
          <w:color w:val="000000" w:themeColor="text1"/>
          <w:sz w:val="24"/>
          <w:szCs w:val="24"/>
        </w:rPr>
      </w:pPr>
      <w:r>
        <w:rPr>
          <w:rFonts w:ascii="Times New Roman" w:hAnsi="Times New Roman" w:cs="Times New Roman"/>
          <w:sz w:val="24"/>
          <w:szCs w:val="24"/>
        </w:rPr>
        <w:tab/>
        <w:t>(</w:t>
      </w:r>
      <w:r w:rsidR="0000171A">
        <w:rPr>
          <w:rFonts w:ascii="Times New Roman" w:hAnsi="Times New Roman" w:cs="Times New Roman"/>
          <w:sz w:val="24"/>
          <w:szCs w:val="24"/>
        </w:rPr>
        <w:t>e</w:t>
      </w:r>
      <w:r>
        <w:rPr>
          <w:rFonts w:ascii="Times New Roman" w:hAnsi="Times New Roman" w:cs="Times New Roman"/>
          <w:sz w:val="24"/>
          <w:szCs w:val="24"/>
        </w:rPr>
        <w:t>)</w:t>
      </w:r>
      <w:r w:rsidRPr="00B7799D">
        <w:rPr>
          <w:rFonts w:ascii="Times New Roman" w:hAnsi="Times New Roman" w:cs="Times New Roman"/>
          <w:color w:val="000000" w:themeColor="text1"/>
          <w:sz w:val="24"/>
          <w:szCs w:val="24"/>
        </w:rPr>
        <w:tab/>
        <w:t xml:space="preserve">A student shall register for all subjects totaling </w:t>
      </w:r>
      <w:r w:rsidRPr="00B7799D">
        <w:rPr>
          <w:rFonts w:ascii="Times New Roman" w:hAnsi="Times New Roman" w:cs="Times New Roman"/>
          <w:b/>
          <w:color w:val="000000" w:themeColor="text1"/>
          <w:sz w:val="24"/>
          <w:szCs w:val="24"/>
        </w:rPr>
        <w:t>6</w:t>
      </w:r>
      <w:r w:rsidR="00B7799D" w:rsidRPr="00B7799D">
        <w:rPr>
          <w:rFonts w:ascii="Times New Roman" w:hAnsi="Times New Roman" w:cs="Times New Roman"/>
          <w:b/>
          <w:color w:val="000000" w:themeColor="text1"/>
          <w:sz w:val="24"/>
          <w:szCs w:val="24"/>
        </w:rPr>
        <w:t>5</w:t>
      </w:r>
      <w:r w:rsidRPr="00B7799D">
        <w:rPr>
          <w:rFonts w:ascii="Times New Roman" w:hAnsi="Times New Roman" w:cs="Times New Roman"/>
          <w:b/>
          <w:color w:val="000000" w:themeColor="text1"/>
          <w:sz w:val="24"/>
          <w:szCs w:val="24"/>
        </w:rPr>
        <w:t xml:space="preserve"> credits</w:t>
      </w:r>
      <w:r w:rsidRPr="00B7799D">
        <w:rPr>
          <w:rFonts w:ascii="Times New Roman" w:hAnsi="Times New Roman" w:cs="Times New Roman"/>
          <w:color w:val="000000" w:themeColor="text1"/>
          <w:sz w:val="24"/>
          <w:szCs w:val="24"/>
        </w:rPr>
        <w:t xml:space="preserve"> </w:t>
      </w:r>
      <w:r w:rsidR="00B35EA0" w:rsidRPr="00B7799D">
        <w:rPr>
          <w:rFonts w:ascii="Times New Roman" w:hAnsi="Times New Roman" w:cs="Times New Roman"/>
          <w:color w:val="000000" w:themeColor="text1"/>
          <w:sz w:val="24"/>
          <w:szCs w:val="24"/>
        </w:rPr>
        <w:t xml:space="preserve">in PGP </w:t>
      </w:r>
      <w:r w:rsidR="00597CC8" w:rsidRPr="00B7799D">
        <w:rPr>
          <w:rFonts w:ascii="Times New Roman" w:hAnsi="Times New Roman" w:cs="Times New Roman"/>
          <w:color w:val="000000" w:themeColor="text1"/>
          <w:sz w:val="24"/>
          <w:szCs w:val="24"/>
        </w:rPr>
        <w:t xml:space="preserve">of IDP </w:t>
      </w:r>
      <w:r w:rsidRPr="00B7799D">
        <w:rPr>
          <w:rFonts w:ascii="Times New Roman" w:hAnsi="Times New Roman" w:cs="Times New Roman"/>
          <w:color w:val="000000" w:themeColor="text1"/>
          <w:sz w:val="24"/>
          <w:szCs w:val="24"/>
        </w:rPr>
        <w:t>as specified and listed in the course structure of the chosen specialization. The student shall fulfill the attendance and the academic requirements for 6</w:t>
      </w:r>
      <w:r w:rsidR="00B7799D">
        <w:rPr>
          <w:rFonts w:ascii="Times New Roman" w:hAnsi="Times New Roman" w:cs="Times New Roman"/>
          <w:color w:val="000000" w:themeColor="text1"/>
          <w:sz w:val="24"/>
          <w:szCs w:val="24"/>
        </w:rPr>
        <w:t>5</w:t>
      </w:r>
      <w:r w:rsidRPr="00B7799D">
        <w:rPr>
          <w:rFonts w:ascii="Times New Roman" w:hAnsi="Times New Roman" w:cs="Times New Roman"/>
          <w:color w:val="000000" w:themeColor="text1"/>
          <w:sz w:val="24"/>
          <w:szCs w:val="24"/>
        </w:rPr>
        <w:t xml:space="preserve"> credits obtaining a minimum of ‘B’ grade or above in each subject, </w:t>
      </w:r>
      <w:r w:rsidR="00B7799D">
        <w:rPr>
          <w:rFonts w:ascii="Times New Roman" w:hAnsi="Times New Roman" w:cs="Times New Roman"/>
          <w:color w:val="000000" w:themeColor="text1"/>
          <w:sz w:val="24"/>
          <w:szCs w:val="24"/>
        </w:rPr>
        <w:t xml:space="preserve">securing </w:t>
      </w:r>
      <w:r w:rsidRPr="00B7799D">
        <w:rPr>
          <w:rFonts w:ascii="Times New Roman" w:hAnsi="Times New Roman" w:cs="Times New Roman"/>
          <w:b/>
          <w:color w:val="000000" w:themeColor="text1"/>
          <w:sz w:val="24"/>
          <w:szCs w:val="24"/>
        </w:rPr>
        <w:t xml:space="preserve">CGPA </w:t>
      </w:r>
      <m:oMath>
        <m:r>
          <m:rPr>
            <m:sty m:val="bi"/>
          </m:rPr>
          <w:rPr>
            <w:rFonts w:ascii="Cambria Math" w:hAnsi="Cambria Math" w:cs="Times New Roman"/>
            <w:color w:val="000000" w:themeColor="text1"/>
            <w:sz w:val="24"/>
            <w:szCs w:val="24"/>
          </w:rPr>
          <m:t>≥</m:t>
        </m:r>
      </m:oMath>
      <w:r w:rsidR="00597CC8" w:rsidRPr="00B7799D">
        <w:rPr>
          <w:rFonts w:ascii="Times New Roman" w:hAnsi="Times New Roman" w:cs="Times New Roman"/>
          <w:b/>
          <w:color w:val="000000" w:themeColor="text1"/>
          <w:sz w:val="24"/>
          <w:szCs w:val="24"/>
        </w:rPr>
        <w:t xml:space="preserve"> 6.0</w:t>
      </w:r>
      <w:r w:rsidR="00597CC8" w:rsidRPr="00B7799D">
        <w:rPr>
          <w:rFonts w:ascii="Times New Roman" w:hAnsi="Times New Roman" w:cs="Times New Roman"/>
          <w:color w:val="000000" w:themeColor="text1"/>
          <w:sz w:val="24"/>
          <w:szCs w:val="24"/>
        </w:rPr>
        <w:t xml:space="preserve"> </w:t>
      </w:r>
      <w:r w:rsidR="00B7799D">
        <w:rPr>
          <w:rFonts w:ascii="Times New Roman" w:hAnsi="Times New Roman" w:cs="Times New Roman"/>
          <w:color w:val="000000" w:themeColor="text1"/>
          <w:sz w:val="24"/>
          <w:szCs w:val="24"/>
        </w:rPr>
        <w:t>in PGP at the end of the IDP course, a</w:t>
      </w:r>
      <w:r w:rsidRPr="00B7799D">
        <w:rPr>
          <w:rFonts w:ascii="Times New Roman" w:hAnsi="Times New Roman" w:cs="Times New Roman"/>
          <w:color w:val="000000" w:themeColor="text1"/>
          <w:sz w:val="24"/>
          <w:szCs w:val="24"/>
        </w:rPr>
        <w:t>nd shall pass all the</w:t>
      </w:r>
      <w:r w:rsidR="00387CBF" w:rsidRPr="00B7799D">
        <w:rPr>
          <w:rFonts w:ascii="Times New Roman" w:hAnsi="Times New Roman" w:cs="Times New Roman"/>
          <w:color w:val="000000" w:themeColor="text1"/>
          <w:sz w:val="24"/>
          <w:szCs w:val="24"/>
        </w:rPr>
        <w:t xml:space="preserve"> </w:t>
      </w:r>
      <w:r w:rsidR="001319E6" w:rsidRPr="001319E6">
        <w:rPr>
          <w:rFonts w:ascii="Times New Roman" w:hAnsi="Times New Roman" w:cs="Times New Roman"/>
          <w:sz w:val="24"/>
          <w:szCs w:val="24"/>
        </w:rPr>
        <w:t xml:space="preserve">Mandatory Non-Credit </w:t>
      </w:r>
      <w:r w:rsidRPr="001319E6">
        <w:rPr>
          <w:rFonts w:ascii="Times New Roman" w:hAnsi="Times New Roman" w:cs="Times New Roman"/>
          <w:sz w:val="24"/>
          <w:szCs w:val="24"/>
        </w:rPr>
        <w:t>Audit Courses</w:t>
      </w:r>
      <w:r w:rsidRPr="00B7799D">
        <w:rPr>
          <w:rFonts w:ascii="Times New Roman" w:hAnsi="Times New Roman" w:cs="Times New Roman"/>
          <w:color w:val="000000" w:themeColor="text1"/>
          <w:sz w:val="24"/>
          <w:szCs w:val="24"/>
        </w:rPr>
        <w:t xml:space="preserve"> to complete the PGP successfully.</w:t>
      </w:r>
    </w:p>
    <w:p w:rsidR="00387CBF" w:rsidRDefault="00387CBF" w:rsidP="00387CBF">
      <w:pPr>
        <w:tabs>
          <w:tab w:val="left" w:pos="360"/>
          <w:tab w:val="left" w:pos="720"/>
          <w:tab w:val="left" w:pos="1080"/>
        </w:tabs>
        <w:ind w:left="720" w:hanging="720"/>
        <w:jc w:val="both"/>
        <w:rPr>
          <w:rFonts w:ascii="Times New Roman" w:hAnsi="Times New Roman" w:cs="Times New Roman"/>
          <w:color w:val="000000" w:themeColor="text1"/>
          <w:sz w:val="24"/>
          <w:szCs w:val="24"/>
        </w:rPr>
      </w:pPr>
      <w:r>
        <w:rPr>
          <w:rFonts w:ascii="Times New Roman" w:hAnsi="Times New Roman" w:cs="Times New Roman"/>
          <w:sz w:val="24"/>
          <w:szCs w:val="24"/>
        </w:rPr>
        <w:t>7.3.</w:t>
      </w:r>
      <w:r>
        <w:rPr>
          <w:rFonts w:ascii="Times New Roman" w:hAnsi="Times New Roman" w:cs="Times New Roman"/>
          <w:sz w:val="24"/>
          <w:szCs w:val="24"/>
        </w:rPr>
        <w:tab/>
      </w:r>
      <w:r w:rsidRPr="00387CBF">
        <w:rPr>
          <w:rFonts w:ascii="Times New Roman" w:hAnsi="Times New Roman" w:cs="Times New Roman"/>
          <w:color w:val="000000" w:themeColor="text1"/>
          <w:sz w:val="24"/>
          <w:szCs w:val="24"/>
        </w:rPr>
        <w:t xml:space="preserve">Each student shall secure a total of </w:t>
      </w:r>
      <w:r w:rsidRPr="008433E8">
        <w:rPr>
          <w:rFonts w:ascii="Times New Roman" w:hAnsi="Times New Roman" w:cs="Times New Roman"/>
          <w:b/>
          <w:color w:val="000000" w:themeColor="text1"/>
          <w:sz w:val="24"/>
          <w:szCs w:val="24"/>
        </w:rPr>
        <w:t>21</w:t>
      </w:r>
      <w:r w:rsidR="007504D9">
        <w:rPr>
          <w:rFonts w:ascii="Times New Roman" w:hAnsi="Times New Roman" w:cs="Times New Roman"/>
          <w:b/>
          <w:color w:val="000000" w:themeColor="text1"/>
          <w:sz w:val="24"/>
          <w:szCs w:val="24"/>
        </w:rPr>
        <w:t>5</w:t>
      </w:r>
      <w:r w:rsidRPr="008433E8">
        <w:rPr>
          <w:rFonts w:ascii="Times New Roman" w:hAnsi="Times New Roman" w:cs="Times New Roman"/>
          <w:b/>
          <w:color w:val="000000" w:themeColor="text1"/>
          <w:sz w:val="24"/>
          <w:szCs w:val="24"/>
        </w:rPr>
        <w:t xml:space="preserve"> credits</w:t>
      </w:r>
      <w:r w:rsidRPr="00387CBF">
        <w:rPr>
          <w:rFonts w:ascii="Times New Roman" w:hAnsi="Times New Roman" w:cs="Times New Roman"/>
          <w:color w:val="000000" w:themeColor="text1"/>
          <w:sz w:val="24"/>
          <w:szCs w:val="24"/>
        </w:rPr>
        <w:t xml:space="preserve"> – </w:t>
      </w:r>
      <w:r w:rsidRPr="008433E8">
        <w:rPr>
          <w:rFonts w:ascii="Times New Roman" w:hAnsi="Times New Roman" w:cs="Times New Roman"/>
          <w:b/>
          <w:color w:val="000000" w:themeColor="text1"/>
          <w:sz w:val="24"/>
          <w:szCs w:val="24"/>
        </w:rPr>
        <w:t>150 credits</w:t>
      </w:r>
      <w:r w:rsidRPr="00387CBF">
        <w:rPr>
          <w:rFonts w:ascii="Times New Roman" w:hAnsi="Times New Roman" w:cs="Times New Roman"/>
          <w:color w:val="000000" w:themeColor="text1"/>
          <w:sz w:val="24"/>
          <w:szCs w:val="24"/>
        </w:rPr>
        <w:t xml:space="preserve"> in the B.Tech programme and </w:t>
      </w:r>
      <w:r w:rsidRPr="008433E8">
        <w:rPr>
          <w:rFonts w:ascii="Times New Roman" w:hAnsi="Times New Roman" w:cs="Times New Roman"/>
          <w:b/>
          <w:color w:val="000000" w:themeColor="text1"/>
          <w:sz w:val="24"/>
          <w:szCs w:val="24"/>
        </w:rPr>
        <w:t>6</w:t>
      </w:r>
      <w:r w:rsidR="00E107B0">
        <w:rPr>
          <w:rFonts w:ascii="Times New Roman" w:hAnsi="Times New Roman" w:cs="Times New Roman"/>
          <w:b/>
          <w:color w:val="000000" w:themeColor="text1"/>
          <w:sz w:val="24"/>
          <w:szCs w:val="24"/>
        </w:rPr>
        <w:t>5</w:t>
      </w:r>
      <w:r w:rsidRPr="008433E8">
        <w:rPr>
          <w:rFonts w:ascii="Times New Roman" w:hAnsi="Times New Roman" w:cs="Times New Roman"/>
          <w:b/>
          <w:color w:val="000000" w:themeColor="text1"/>
          <w:sz w:val="24"/>
          <w:szCs w:val="24"/>
        </w:rPr>
        <w:t xml:space="preserve"> credits</w:t>
      </w:r>
      <w:r w:rsidRPr="00387CBF">
        <w:rPr>
          <w:rFonts w:ascii="Times New Roman" w:hAnsi="Times New Roman" w:cs="Times New Roman"/>
          <w:color w:val="000000" w:themeColor="text1"/>
          <w:sz w:val="24"/>
          <w:szCs w:val="24"/>
        </w:rPr>
        <w:t xml:space="preserve"> in the M.Tech programme for the completion and award of B.Tech+M.Tech degree.</w:t>
      </w:r>
    </w:p>
    <w:p w:rsidR="00387CBF" w:rsidRDefault="00387CBF" w:rsidP="00387CBF">
      <w:pPr>
        <w:tabs>
          <w:tab w:val="left" w:pos="360"/>
          <w:tab w:val="left" w:pos="720"/>
          <w:tab w:val="left" w:pos="1080"/>
        </w:tabs>
        <w:ind w:left="720" w:hanging="720"/>
        <w:jc w:val="both"/>
        <w:rPr>
          <w:rFonts w:ascii="Times New Roman" w:hAnsi="Times New Roman" w:cs="Times New Roman"/>
          <w:sz w:val="24"/>
          <w:szCs w:val="24"/>
        </w:rPr>
      </w:pPr>
      <w:r w:rsidRPr="00387CBF">
        <w:rPr>
          <w:rFonts w:ascii="Times New Roman" w:hAnsi="Times New Roman" w:cs="Times New Roman"/>
          <w:sz w:val="24"/>
          <w:szCs w:val="24"/>
        </w:rPr>
        <w:t>7.4.</w:t>
      </w:r>
      <w:r w:rsidRPr="00387CBF">
        <w:rPr>
          <w:rFonts w:ascii="Times New Roman" w:hAnsi="Times New Roman" w:cs="Times New Roman"/>
          <w:sz w:val="24"/>
          <w:szCs w:val="24"/>
        </w:rPr>
        <w:tab/>
        <w:t>Students who fail to earn 21</w:t>
      </w:r>
      <w:r w:rsidR="00E94C8A">
        <w:rPr>
          <w:rFonts w:ascii="Times New Roman" w:hAnsi="Times New Roman" w:cs="Times New Roman"/>
          <w:sz w:val="24"/>
          <w:szCs w:val="24"/>
        </w:rPr>
        <w:t>5</w:t>
      </w:r>
      <w:r w:rsidRPr="00387CBF">
        <w:rPr>
          <w:rFonts w:ascii="Times New Roman" w:hAnsi="Times New Roman" w:cs="Times New Roman"/>
          <w:sz w:val="24"/>
          <w:szCs w:val="24"/>
        </w:rPr>
        <w:t xml:space="preserve"> credits as per the course structure and as indicated in Item no. 6 and 7.1 through 7.3 within 10 academic years from the date of commencement of their I year shall </w:t>
      </w:r>
      <w:r w:rsidR="00B35EA0">
        <w:rPr>
          <w:rFonts w:ascii="Times New Roman" w:hAnsi="Times New Roman" w:cs="Times New Roman"/>
          <w:sz w:val="24"/>
          <w:szCs w:val="24"/>
        </w:rPr>
        <w:t xml:space="preserve">be </w:t>
      </w:r>
      <w:r w:rsidRPr="00387CBF">
        <w:rPr>
          <w:rFonts w:ascii="Times New Roman" w:hAnsi="Times New Roman" w:cs="Times New Roman"/>
          <w:sz w:val="24"/>
          <w:szCs w:val="24"/>
        </w:rPr>
        <w:t>forfeit</w:t>
      </w:r>
      <w:r w:rsidR="00B35EA0">
        <w:rPr>
          <w:rFonts w:ascii="Times New Roman" w:hAnsi="Times New Roman" w:cs="Times New Roman"/>
          <w:sz w:val="24"/>
          <w:szCs w:val="24"/>
        </w:rPr>
        <w:t>ed</w:t>
      </w:r>
      <w:r w:rsidRPr="00387CBF">
        <w:rPr>
          <w:rFonts w:ascii="Times New Roman" w:hAnsi="Times New Roman" w:cs="Times New Roman"/>
          <w:sz w:val="24"/>
          <w:szCs w:val="24"/>
        </w:rPr>
        <w:t xml:space="preserve"> their seat in the IDP (B.Tech+M.Tech) and their admission shall stand cancelled.</w:t>
      </w:r>
    </w:p>
    <w:p w:rsidR="00764EC4" w:rsidRDefault="00387CBF" w:rsidP="00764EC4">
      <w:pPr>
        <w:tabs>
          <w:tab w:val="left" w:pos="360"/>
          <w:tab w:val="left" w:pos="720"/>
          <w:tab w:val="left" w:pos="1080"/>
        </w:tabs>
        <w:ind w:left="720" w:hanging="720"/>
        <w:jc w:val="both"/>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r>
      <w:r>
        <w:rPr>
          <w:rFonts w:ascii="Times New Roman" w:hAnsi="Times New Roman" w:cs="Times New Roman"/>
          <w:sz w:val="24"/>
          <w:szCs w:val="24"/>
        </w:rPr>
        <w:tab/>
      </w:r>
      <w:r w:rsidR="00764EC4" w:rsidRPr="006D557B">
        <w:rPr>
          <w:rFonts w:ascii="Times New Roman" w:hAnsi="Times New Roman" w:cs="Times New Roman"/>
          <w:sz w:val="24"/>
          <w:szCs w:val="24"/>
        </w:rPr>
        <w:t xml:space="preserve">If a student registers for ‘additional/extra subjects’ (in the parent department or other departments/branches of </w:t>
      </w:r>
      <w:r w:rsidR="00B44087">
        <w:rPr>
          <w:rFonts w:ascii="Times New Roman" w:hAnsi="Times New Roman" w:cs="Times New Roman"/>
          <w:sz w:val="24"/>
          <w:szCs w:val="24"/>
        </w:rPr>
        <w:t>e</w:t>
      </w:r>
      <w:r w:rsidR="00764EC4" w:rsidRPr="006D557B">
        <w:rPr>
          <w:rFonts w:ascii="Times New Roman" w:hAnsi="Times New Roman" w:cs="Times New Roman"/>
          <w:sz w:val="24"/>
          <w:szCs w:val="24"/>
        </w:rPr>
        <w:t>ng</w:t>
      </w:r>
      <w:r w:rsidR="00764EC4">
        <w:rPr>
          <w:rFonts w:ascii="Times New Roman" w:hAnsi="Times New Roman" w:cs="Times New Roman"/>
          <w:sz w:val="24"/>
          <w:szCs w:val="24"/>
        </w:rPr>
        <w:t>ineerin</w:t>
      </w:r>
      <w:r w:rsidR="00764EC4" w:rsidRPr="006D557B">
        <w:rPr>
          <w:rFonts w:ascii="Times New Roman" w:hAnsi="Times New Roman" w:cs="Times New Roman"/>
          <w:sz w:val="24"/>
          <w:szCs w:val="24"/>
        </w:rPr>
        <w:t xml:space="preserve">g) other than the </w:t>
      </w:r>
      <w:r w:rsidR="00764EC4">
        <w:rPr>
          <w:rFonts w:ascii="Times New Roman" w:hAnsi="Times New Roman" w:cs="Times New Roman"/>
          <w:sz w:val="24"/>
          <w:szCs w:val="24"/>
        </w:rPr>
        <w:t xml:space="preserve">subjects </w:t>
      </w:r>
      <w:r w:rsidR="00764EC4" w:rsidRPr="006D557B">
        <w:rPr>
          <w:rFonts w:ascii="Times New Roman" w:hAnsi="Times New Roman" w:cs="Times New Roman"/>
          <w:sz w:val="24"/>
          <w:szCs w:val="24"/>
        </w:rPr>
        <w:t xml:space="preserve">listed in the course structure of </w:t>
      </w:r>
      <w:r w:rsidR="00764EC4">
        <w:rPr>
          <w:rFonts w:ascii="Times New Roman" w:hAnsi="Times New Roman" w:cs="Times New Roman"/>
          <w:sz w:val="24"/>
          <w:szCs w:val="24"/>
        </w:rPr>
        <w:t xml:space="preserve">parent </w:t>
      </w:r>
      <w:r w:rsidR="00764EC4" w:rsidRPr="006D557B">
        <w:rPr>
          <w:rFonts w:ascii="Times New Roman" w:hAnsi="Times New Roman" w:cs="Times New Roman"/>
          <w:sz w:val="24"/>
          <w:szCs w:val="24"/>
        </w:rPr>
        <w:t>department</w:t>
      </w:r>
      <w:r w:rsidR="00AB4F56">
        <w:rPr>
          <w:rFonts w:ascii="Times New Roman" w:hAnsi="Times New Roman" w:cs="Times New Roman"/>
          <w:sz w:val="24"/>
          <w:szCs w:val="24"/>
        </w:rPr>
        <w:t xml:space="preserve"> totaling above 215 credits</w:t>
      </w:r>
      <w:r w:rsidR="00764EC4" w:rsidRPr="006D557B">
        <w:rPr>
          <w:rFonts w:ascii="Times New Roman" w:hAnsi="Times New Roman" w:cs="Times New Roman"/>
          <w:sz w:val="24"/>
          <w:szCs w:val="24"/>
        </w:rPr>
        <w:t>, the</w:t>
      </w:r>
      <w:r w:rsidR="00022220">
        <w:rPr>
          <w:rFonts w:ascii="Times New Roman" w:hAnsi="Times New Roman" w:cs="Times New Roman"/>
          <w:sz w:val="24"/>
          <w:szCs w:val="24"/>
        </w:rPr>
        <w:t>n the</w:t>
      </w:r>
      <w:r w:rsidR="00764EC4" w:rsidRPr="006D557B">
        <w:rPr>
          <w:rFonts w:ascii="Times New Roman" w:hAnsi="Times New Roman" w:cs="Times New Roman"/>
          <w:sz w:val="24"/>
          <w:szCs w:val="24"/>
        </w:rPr>
        <w:t xml:space="preserve"> performance in those ‘extra subjects’ although evaluated and graded using the same procedure</w:t>
      </w:r>
      <w:r w:rsidR="00AB4F56">
        <w:rPr>
          <w:rFonts w:ascii="Times New Roman" w:hAnsi="Times New Roman" w:cs="Times New Roman"/>
          <w:sz w:val="24"/>
          <w:szCs w:val="24"/>
        </w:rPr>
        <w:t xml:space="preserve"> as that of the courses listed in the course structure</w:t>
      </w:r>
      <w:r w:rsidR="00764EC4">
        <w:rPr>
          <w:rFonts w:ascii="Times New Roman" w:hAnsi="Times New Roman" w:cs="Times New Roman"/>
          <w:sz w:val="24"/>
          <w:szCs w:val="24"/>
        </w:rPr>
        <w:t xml:space="preserve"> </w:t>
      </w:r>
      <w:r w:rsidR="00764EC4" w:rsidRPr="003603EF">
        <w:rPr>
          <w:rFonts w:ascii="Times New Roman" w:hAnsi="Times New Roman" w:cs="Times New Roman"/>
          <w:sz w:val="24"/>
          <w:szCs w:val="24"/>
        </w:rPr>
        <w:t xml:space="preserve">will not be considered while calculating the SGPA and CGPA. For </w:t>
      </w:r>
      <w:r w:rsidR="00764EC4" w:rsidRPr="003603EF">
        <w:rPr>
          <w:rFonts w:ascii="Times New Roman" w:hAnsi="Times New Roman" w:cs="Times New Roman"/>
          <w:b/>
          <w:sz w:val="24"/>
          <w:szCs w:val="24"/>
        </w:rPr>
        <w:t>‘extra subjects’</w:t>
      </w:r>
      <w:r w:rsidR="00764EC4" w:rsidRPr="003603EF">
        <w:rPr>
          <w:rFonts w:ascii="Times New Roman" w:hAnsi="Times New Roman" w:cs="Times New Roman"/>
          <w:sz w:val="24"/>
          <w:szCs w:val="24"/>
        </w:rPr>
        <w:t xml:space="preserve"> registered</w:t>
      </w:r>
      <w:r w:rsidR="00764EC4" w:rsidRPr="00B44087">
        <w:rPr>
          <w:rFonts w:ascii="Times New Roman" w:hAnsi="Times New Roman" w:cs="Times New Roman"/>
          <w:color w:val="000000" w:themeColor="text1"/>
          <w:sz w:val="24"/>
          <w:szCs w:val="24"/>
        </w:rPr>
        <w:t>,</w:t>
      </w:r>
      <w:r w:rsidR="00764EC4" w:rsidRPr="00B44087">
        <w:rPr>
          <w:rFonts w:ascii="Times New Roman" w:hAnsi="Times New Roman" w:cs="Times New Roman"/>
          <w:color w:val="FF0000"/>
          <w:sz w:val="24"/>
          <w:szCs w:val="24"/>
        </w:rPr>
        <w:t xml:space="preserve"> </w:t>
      </w:r>
      <w:r w:rsidR="00B7799D" w:rsidRPr="00B7799D">
        <w:rPr>
          <w:rFonts w:ascii="Times New Roman" w:hAnsi="Times New Roman" w:cs="Times New Roman"/>
          <w:color w:val="000000" w:themeColor="text1"/>
          <w:sz w:val="24"/>
          <w:szCs w:val="24"/>
        </w:rPr>
        <w:t>grade point</w:t>
      </w:r>
      <w:r w:rsidR="00B7799D">
        <w:rPr>
          <w:rFonts w:ascii="Times New Roman" w:hAnsi="Times New Roman" w:cs="Times New Roman"/>
          <w:color w:val="FF0000"/>
          <w:sz w:val="24"/>
          <w:szCs w:val="24"/>
        </w:rPr>
        <w:t xml:space="preserve"> </w:t>
      </w:r>
      <w:r w:rsidR="00764EC4" w:rsidRPr="003603EF">
        <w:rPr>
          <w:rFonts w:ascii="Times New Roman" w:hAnsi="Times New Roman" w:cs="Times New Roman"/>
          <w:sz w:val="24"/>
          <w:szCs w:val="24"/>
        </w:rPr>
        <w:t>and letter grade</w:t>
      </w:r>
      <w:r w:rsidR="00B44087">
        <w:rPr>
          <w:rFonts w:ascii="Times New Roman" w:hAnsi="Times New Roman" w:cs="Times New Roman"/>
          <w:sz w:val="24"/>
          <w:szCs w:val="24"/>
        </w:rPr>
        <w:t xml:space="preserve"> </w:t>
      </w:r>
      <w:r w:rsidR="00764EC4" w:rsidRPr="003603EF">
        <w:rPr>
          <w:rFonts w:ascii="Times New Roman" w:hAnsi="Times New Roman" w:cs="Times New Roman"/>
          <w:sz w:val="24"/>
          <w:szCs w:val="24"/>
        </w:rPr>
        <w:t xml:space="preserve">will be indicated in the grade card as a performance measure, subject to completion of the attendance and academic requirements as stated in regulations </w:t>
      </w:r>
      <w:r w:rsidR="003914D9">
        <w:rPr>
          <w:rFonts w:ascii="Times New Roman" w:hAnsi="Times New Roman" w:cs="Times New Roman"/>
          <w:sz w:val="24"/>
          <w:szCs w:val="24"/>
        </w:rPr>
        <w:t xml:space="preserve">of </w:t>
      </w:r>
      <w:r w:rsidR="00764EC4" w:rsidRPr="003603EF">
        <w:rPr>
          <w:rFonts w:ascii="Times New Roman" w:hAnsi="Times New Roman" w:cs="Times New Roman"/>
          <w:sz w:val="24"/>
          <w:szCs w:val="24"/>
        </w:rPr>
        <w:t xml:space="preserve">Items </w:t>
      </w:r>
      <w:r w:rsidR="00764EC4">
        <w:rPr>
          <w:rFonts w:ascii="Times New Roman" w:hAnsi="Times New Roman" w:cs="Times New Roman"/>
          <w:sz w:val="24"/>
          <w:szCs w:val="24"/>
        </w:rPr>
        <w:t xml:space="preserve">6, 7.1 and 7.2 </w:t>
      </w:r>
      <w:r w:rsidR="00764EC4" w:rsidRPr="003603EF">
        <w:rPr>
          <w:rFonts w:ascii="Times New Roman" w:hAnsi="Times New Roman" w:cs="Times New Roman"/>
          <w:sz w:val="24"/>
          <w:szCs w:val="24"/>
        </w:rPr>
        <w:t>above.</w:t>
      </w:r>
    </w:p>
    <w:p w:rsidR="00764EC4" w:rsidRPr="00EC4247" w:rsidRDefault="00764EC4" w:rsidP="00764EC4">
      <w:pPr>
        <w:tabs>
          <w:tab w:val="left" w:pos="360"/>
          <w:tab w:val="left" w:pos="720"/>
          <w:tab w:val="left" w:pos="1080"/>
        </w:tabs>
        <w:ind w:left="720" w:hanging="720"/>
        <w:jc w:val="both"/>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r>
      <w:r>
        <w:rPr>
          <w:rFonts w:ascii="Times New Roman" w:hAnsi="Times New Roman" w:cs="Times New Roman"/>
          <w:sz w:val="24"/>
          <w:szCs w:val="24"/>
        </w:rPr>
        <w:tab/>
      </w:r>
      <w:r w:rsidRPr="00EC4247">
        <w:rPr>
          <w:rFonts w:ascii="Times New Roman" w:hAnsi="Times New Roman" w:cs="Times New Roman"/>
          <w:sz w:val="24"/>
          <w:szCs w:val="24"/>
        </w:rPr>
        <w:t xml:space="preserve">A student eligible to appear in the Semester End Examination for any subject/course, but </w:t>
      </w:r>
      <w:r w:rsidR="00F074B5">
        <w:rPr>
          <w:rFonts w:ascii="Times New Roman" w:hAnsi="Times New Roman" w:cs="Times New Roman"/>
          <w:sz w:val="24"/>
          <w:szCs w:val="24"/>
        </w:rPr>
        <w:t xml:space="preserve">is </w:t>
      </w:r>
      <w:r w:rsidRPr="00EC4247">
        <w:rPr>
          <w:rFonts w:ascii="Times New Roman" w:hAnsi="Times New Roman" w:cs="Times New Roman"/>
          <w:sz w:val="24"/>
          <w:szCs w:val="24"/>
        </w:rPr>
        <w:t xml:space="preserve">absent or failed (thereby failing to secure </w:t>
      </w:r>
      <w:r w:rsidRPr="008433E8">
        <w:rPr>
          <w:rFonts w:ascii="Times New Roman" w:hAnsi="Times New Roman" w:cs="Times New Roman"/>
          <w:b/>
          <w:sz w:val="24"/>
          <w:szCs w:val="24"/>
        </w:rPr>
        <w:t>‘C’ grade or above</w:t>
      </w:r>
      <w:r w:rsidR="008433E8" w:rsidRPr="008433E8">
        <w:rPr>
          <w:rFonts w:ascii="Times New Roman" w:hAnsi="Times New Roman" w:cs="Times New Roman"/>
          <w:b/>
          <w:sz w:val="24"/>
          <w:szCs w:val="24"/>
        </w:rPr>
        <w:t xml:space="preserve"> in UGP </w:t>
      </w:r>
      <w:r w:rsidR="008433E8">
        <w:rPr>
          <w:rFonts w:ascii="Times New Roman" w:hAnsi="Times New Roman" w:cs="Times New Roman"/>
          <w:sz w:val="24"/>
          <w:szCs w:val="24"/>
        </w:rPr>
        <w:t xml:space="preserve">and </w:t>
      </w:r>
      <w:r w:rsidR="008433E8" w:rsidRPr="008433E8">
        <w:rPr>
          <w:rFonts w:ascii="Times New Roman" w:hAnsi="Times New Roman" w:cs="Times New Roman"/>
          <w:b/>
          <w:sz w:val="24"/>
          <w:szCs w:val="24"/>
        </w:rPr>
        <w:t>‘B</w:t>
      </w:r>
      <w:r w:rsidR="008433E8">
        <w:rPr>
          <w:rFonts w:ascii="Times New Roman" w:hAnsi="Times New Roman" w:cs="Times New Roman"/>
          <w:b/>
          <w:sz w:val="24"/>
          <w:szCs w:val="24"/>
        </w:rPr>
        <w:t>’</w:t>
      </w:r>
      <w:r w:rsidR="008433E8" w:rsidRPr="008433E8">
        <w:rPr>
          <w:rFonts w:ascii="Times New Roman" w:hAnsi="Times New Roman" w:cs="Times New Roman"/>
          <w:b/>
          <w:sz w:val="24"/>
          <w:szCs w:val="24"/>
        </w:rPr>
        <w:t xml:space="preserve"> grade or above in PGP</w:t>
      </w:r>
      <w:r w:rsidRPr="00EC4247">
        <w:rPr>
          <w:rFonts w:ascii="Times New Roman" w:hAnsi="Times New Roman" w:cs="Times New Roman"/>
          <w:sz w:val="24"/>
          <w:szCs w:val="24"/>
        </w:rPr>
        <w:t xml:space="preserve">) may reappear for that subject/course in the supplementary examination as and when conducted. In such cases, marks </w:t>
      </w:r>
      <w:r w:rsidR="00B35EA0">
        <w:rPr>
          <w:rFonts w:ascii="Times New Roman" w:hAnsi="Times New Roman" w:cs="Times New Roman"/>
          <w:sz w:val="24"/>
          <w:szCs w:val="24"/>
        </w:rPr>
        <w:t xml:space="preserve">earned in </w:t>
      </w:r>
      <w:r w:rsidRPr="00EC4247">
        <w:rPr>
          <w:rFonts w:ascii="Times New Roman" w:hAnsi="Times New Roman" w:cs="Times New Roman"/>
          <w:sz w:val="24"/>
          <w:szCs w:val="24"/>
        </w:rPr>
        <w:t xml:space="preserve">CIE </w:t>
      </w:r>
      <w:r w:rsidR="00F074B5">
        <w:rPr>
          <w:rFonts w:ascii="Times New Roman" w:hAnsi="Times New Roman" w:cs="Times New Roman"/>
          <w:sz w:val="24"/>
          <w:szCs w:val="24"/>
        </w:rPr>
        <w:t>in that subject/</w:t>
      </w:r>
      <w:r w:rsidRPr="00EC4247">
        <w:rPr>
          <w:rFonts w:ascii="Times New Roman" w:hAnsi="Times New Roman" w:cs="Times New Roman"/>
          <w:sz w:val="24"/>
          <w:szCs w:val="24"/>
        </w:rPr>
        <w:t xml:space="preserve">course will be carried over, and added to the marks obtained in the supplementary </w:t>
      </w:r>
      <w:r w:rsidR="00B35EA0">
        <w:rPr>
          <w:rFonts w:ascii="Times New Roman" w:hAnsi="Times New Roman" w:cs="Times New Roman"/>
          <w:sz w:val="24"/>
          <w:szCs w:val="24"/>
        </w:rPr>
        <w:t xml:space="preserve">SEE </w:t>
      </w:r>
      <w:r w:rsidRPr="00EC4247">
        <w:rPr>
          <w:rFonts w:ascii="Times New Roman" w:hAnsi="Times New Roman" w:cs="Times New Roman"/>
          <w:sz w:val="24"/>
          <w:szCs w:val="24"/>
        </w:rPr>
        <w:t>for evaluating performance in that subject.</w:t>
      </w:r>
    </w:p>
    <w:p w:rsidR="001925D2" w:rsidRDefault="001925D2" w:rsidP="00437861">
      <w:pPr>
        <w:tabs>
          <w:tab w:val="left" w:pos="360"/>
          <w:tab w:val="left" w:pos="720"/>
          <w:tab w:val="left" w:pos="1080"/>
        </w:tabs>
        <w:jc w:val="both"/>
        <w:rPr>
          <w:rFonts w:ascii="Times New Roman" w:hAnsi="Times New Roman" w:cs="Times New Roman"/>
          <w:b/>
          <w:sz w:val="24"/>
          <w:szCs w:val="24"/>
        </w:rPr>
      </w:pPr>
      <w:r w:rsidRPr="003603EF">
        <w:rPr>
          <w:rFonts w:ascii="Times New Roman" w:hAnsi="Times New Roman" w:cs="Times New Roman"/>
          <w:b/>
          <w:sz w:val="24"/>
          <w:szCs w:val="24"/>
        </w:rPr>
        <w:lastRenderedPageBreak/>
        <w:t>8.</w:t>
      </w:r>
      <w:r w:rsidR="0000171A">
        <w:rPr>
          <w:rFonts w:ascii="Times New Roman" w:hAnsi="Times New Roman" w:cs="Times New Roman"/>
          <w:b/>
          <w:sz w:val="24"/>
          <w:szCs w:val="24"/>
        </w:rPr>
        <w:tab/>
      </w:r>
      <w:r w:rsidRPr="003603EF">
        <w:rPr>
          <w:rFonts w:ascii="Times New Roman" w:hAnsi="Times New Roman" w:cs="Times New Roman"/>
          <w:b/>
          <w:sz w:val="24"/>
          <w:szCs w:val="24"/>
        </w:rPr>
        <w:t>Evaluation - Distribution and Weightage of Marks</w:t>
      </w:r>
    </w:p>
    <w:p w:rsidR="0074640A" w:rsidRPr="003603EF" w:rsidRDefault="0074640A" w:rsidP="00437861">
      <w:pPr>
        <w:tabs>
          <w:tab w:val="left" w:pos="360"/>
          <w:tab w:val="left" w:pos="720"/>
          <w:tab w:val="left" w:pos="1080"/>
        </w:tabs>
        <w:jc w:val="both"/>
        <w:rPr>
          <w:rFonts w:ascii="Times New Roman" w:hAnsi="Times New Roman" w:cs="Times New Roman"/>
          <w:b/>
          <w:sz w:val="24"/>
          <w:szCs w:val="24"/>
        </w:rPr>
      </w:pPr>
      <w:r>
        <w:rPr>
          <w:rFonts w:ascii="Times New Roman" w:hAnsi="Times New Roman" w:cs="Times New Roman"/>
          <w:b/>
          <w:sz w:val="24"/>
          <w:szCs w:val="24"/>
        </w:rPr>
        <w:t xml:space="preserve">8.1 </w:t>
      </w:r>
      <w:r>
        <w:rPr>
          <w:rFonts w:ascii="Times New Roman" w:hAnsi="Times New Roman" w:cs="Times New Roman"/>
          <w:b/>
          <w:sz w:val="24"/>
          <w:szCs w:val="24"/>
        </w:rPr>
        <w:tab/>
        <w:t>UG</w:t>
      </w:r>
      <w:r w:rsidR="008433E8">
        <w:rPr>
          <w:rFonts w:ascii="Times New Roman" w:hAnsi="Times New Roman" w:cs="Times New Roman"/>
          <w:b/>
          <w:sz w:val="24"/>
          <w:szCs w:val="24"/>
        </w:rPr>
        <w:t>P and PGP</w:t>
      </w:r>
    </w:p>
    <w:p w:rsidR="001925D2" w:rsidRPr="003603EF" w:rsidRDefault="0074640A" w:rsidP="0074640A">
      <w:pPr>
        <w:tabs>
          <w:tab w:val="left" w:pos="360"/>
          <w:tab w:val="left" w:pos="720"/>
          <w:tab w:val="left" w:pos="1080"/>
        </w:tabs>
        <w:ind w:left="1287" w:hanging="567"/>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r>
      <w:r>
        <w:rPr>
          <w:rFonts w:ascii="Times New Roman" w:hAnsi="Times New Roman" w:cs="Times New Roman"/>
          <w:b/>
          <w:sz w:val="24"/>
          <w:szCs w:val="24"/>
        </w:rPr>
        <w:tab/>
      </w:r>
      <w:r w:rsidR="001925D2" w:rsidRPr="003603EF">
        <w:rPr>
          <w:rFonts w:ascii="Times New Roman" w:hAnsi="Times New Roman" w:cs="Times New Roman"/>
          <w:sz w:val="24"/>
          <w:szCs w:val="24"/>
        </w:rPr>
        <w:t xml:space="preserve">The performance of a student in </w:t>
      </w:r>
      <w:r w:rsidR="0000171A" w:rsidRPr="008433E8">
        <w:rPr>
          <w:rFonts w:ascii="Times New Roman" w:hAnsi="Times New Roman" w:cs="Times New Roman"/>
          <w:b/>
          <w:sz w:val="24"/>
          <w:szCs w:val="24"/>
        </w:rPr>
        <w:t>Theory/Practical/</w:t>
      </w:r>
      <w:r w:rsidR="008433E8">
        <w:rPr>
          <w:rFonts w:ascii="Times New Roman" w:hAnsi="Times New Roman" w:cs="Times New Roman"/>
          <w:b/>
          <w:sz w:val="24"/>
          <w:szCs w:val="24"/>
        </w:rPr>
        <w:t>Project Stage-</w:t>
      </w:r>
      <w:r w:rsidR="0000171A" w:rsidRPr="008433E8">
        <w:rPr>
          <w:rFonts w:ascii="Times New Roman" w:hAnsi="Times New Roman" w:cs="Times New Roman"/>
          <w:b/>
          <w:sz w:val="24"/>
          <w:szCs w:val="24"/>
        </w:rPr>
        <w:t>II</w:t>
      </w:r>
      <w:r w:rsidR="001925D2" w:rsidRPr="003603EF">
        <w:rPr>
          <w:rFonts w:ascii="Times New Roman" w:hAnsi="Times New Roman" w:cs="Times New Roman"/>
          <w:sz w:val="24"/>
          <w:szCs w:val="24"/>
        </w:rPr>
        <w:t xml:space="preserve"> will be evaluated for 100 marks each, with 40 marks allotted for CIE and 60 marks for SEE</w:t>
      </w:r>
      <w:r w:rsidR="0000171A">
        <w:rPr>
          <w:rFonts w:ascii="Times New Roman" w:hAnsi="Times New Roman" w:cs="Times New Roman"/>
          <w:sz w:val="24"/>
          <w:szCs w:val="24"/>
        </w:rPr>
        <w:t xml:space="preserve">. </w:t>
      </w:r>
    </w:p>
    <w:p w:rsidR="0074640A" w:rsidRDefault="0074640A" w:rsidP="0074640A">
      <w:pPr>
        <w:tabs>
          <w:tab w:val="left" w:pos="360"/>
          <w:tab w:val="left" w:pos="720"/>
          <w:tab w:val="left" w:pos="1080"/>
        </w:tabs>
        <w:spacing w:after="120"/>
        <w:ind w:left="1287" w:hanging="567"/>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r>
      <w:r w:rsidR="001925D2" w:rsidRPr="008433E8">
        <w:rPr>
          <w:rFonts w:ascii="Times New Roman" w:hAnsi="Times New Roman" w:cs="Times New Roman"/>
          <w:b/>
          <w:sz w:val="24"/>
          <w:szCs w:val="24"/>
        </w:rPr>
        <w:t>C</w:t>
      </w:r>
      <w:r w:rsidRPr="008433E8">
        <w:rPr>
          <w:rFonts w:ascii="Times New Roman" w:hAnsi="Times New Roman" w:cs="Times New Roman"/>
          <w:b/>
          <w:sz w:val="24"/>
          <w:szCs w:val="24"/>
        </w:rPr>
        <w:t xml:space="preserve">ontinuous </w:t>
      </w:r>
      <w:r w:rsidR="001925D2" w:rsidRPr="008433E8">
        <w:rPr>
          <w:rFonts w:ascii="Times New Roman" w:hAnsi="Times New Roman" w:cs="Times New Roman"/>
          <w:b/>
          <w:sz w:val="24"/>
          <w:szCs w:val="24"/>
        </w:rPr>
        <w:t>I</w:t>
      </w:r>
      <w:r w:rsidRPr="008433E8">
        <w:rPr>
          <w:rFonts w:ascii="Times New Roman" w:hAnsi="Times New Roman" w:cs="Times New Roman"/>
          <w:b/>
          <w:sz w:val="24"/>
          <w:szCs w:val="24"/>
        </w:rPr>
        <w:t xml:space="preserve">nternal </w:t>
      </w:r>
      <w:r w:rsidR="001925D2" w:rsidRPr="008433E8">
        <w:rPr>
          <w:rFonts w:ascii="Times New Roman" w:hAnsi="Times New Roman" w:cs="Times New Roman"/>
          <w:b/>
          <w:sz w:val="24"/>
          <w:szCs w:val="24"/>
        </w:rPr>
        <w:t>E</w:t>
      </w:r>
      <w:r w:rsidRPr="008433E8">
        <w:rPr>
          <w:rFonts w:ascii="Times New Roman" w:hAnsi="Times New Roman" w:cs="Times New Roman"/>
          <w:b/>
          <w:sz w:val="24"/>
          <w:szCs w:val="24"/>
        </w:rPr>
        <w:t xml:space="preserve">valuation of a </w:t>
      </w:r>
      <w:r w:rsidR="001925D2" w:rsidRPr="008433E8">
        <w:rPr>
          <w:rFonts w:ascii="Times New Roman" w:hAnsi="Times New Roman" w:cs="Times New Roman"/>
          <w:b/>
          <w:sz w:val="24"/>
          <w:szCs w:val="24"/>
        </w:rPr>
        <w:t>Theory subject</w:t>
      </w:r>
      <w:r w:rsidRPr="0074640A">
        <w:rPr>
          <w:rFonts w:ascii="Times New Roman" w:hAnsi="Times New Roman" w:cs="Times New Roman"/>
          <w:sz w:val="24"/>
          <w:szCs w:val="24"/>
        </w:rPr>
        <w:t xml:space="preserve"> is done through mid-term examinations</w:t>
      </w:r>
      <w:r w:rsidR="00374611">
        <w:rPr>
          <w:rFonts w:ascii="Times New Roman" w:hAnsi="Times New Roman" w:cs="Times New Roman"/>
          <w:sz w:val="24"/>
          <w:szCs w:val="24"/>
        </w:rPr>
        <w:t xml:space="preserve"> for 30 marks, assignments for 5 marks and viva-voce/PPT/Poster Presentation/Case Study on a topic in the concerned subject for 5 marks </w:t>
      </w:r>
      <w:r w:rsidRPr="0074640A">
        <w:rPr>
          <w:rFonts w:ascii="Times New Roman" w:hAnsi="Times New Roman" w:cs="Times New Roman"/>
          <w:sz w:val="24"/>
          <w:szCs w:val="24"/>
        </w:rPr>
        <w:t>during a semester</w:t>
      </w:r>
      <w:r>
        <w:rPr>
          <w:rFonts w:ascii="Times New Roman" w:hAnsi="Times New Roman" w:cs="Times New Roman"/>
          <w:sz w:val="24"/>
          <w:szCs w:val="24"/>
        </w:rPr>
        <w:t xml:space="preserve"> as follows:</w:t>
      </w:r>
    </w:p>
    <w:p w:rsidR="004F510C" w:rsidRPr="00374611" w:rsidRDefault="00374611" w:rsidP="004F510C">
      <w:pPr>
        <w:pStyle w:val="ListParagraph"/>
        <w:numPr>
          <w:ilvl w:val="0"/>
          <w:numId w:val="23"/>
        </w:numPr>
        <w:tabs>
          <w:tab w:val="left" w:pos="360"/>
          <w:tab w:val="left" w:pos="720"/>
          <w:tab w:val="left" w:pos="1080"/>
        </w:tabs>
        <w:spacing w:after="120"/>
        <w:ind w:left="2160" w:hanging="540"/>
        <w:jc w:val="both"/>
        <w:rPr>
          <w:rFonts w:ascii="Times New Roman" w:hAnsi="Times New Roman" w:cs="Times New Roman"/>
          <w:sz w:val="24"/>
          <w:szCs w:val="24"/>
        </w:rPr>
      </w:pPr>
      <w:r w:rsidRPr="00374611">
        <w:rPr>
          <w:rFonts w:ascii="Times New Roman" w:hAnsi="Times New Roman" w:cs="Times New Roman"/>
          <w:sz w:val="24"/>
          <w:szCs w:val="24"/>
        </w:rPr>
        <w:t xml:space="preserve">There shall be two mid-term examinations during the semester </w:t>
      </w:r>
      <w:r>
        <w:rPr>
          <w:rFonts w:ascii="Times New Roman" w:hAnsi="Times New Roman" w:cs="Times New Roman"/>
          <w:sz w:val="24"/>
          <w:szCs w:val="24"/>
        </w:rPr>
        <w:t>co</w:t>
      </w:r>
      <w:r w:rsidR="004F510C" w:rsidRPr="00374611">
        <w:rPr>
          <w:rFonts w:ascii="Times New Roman" w:hAnsi="Times New Roman" w:cs="Times New Roman"/>
          <w:sz w:val="24"/>
          <w:szCs w:val="24"/>
        </w:rPr>
        <w:t xml:space="preserve">nducted for 30 marks </w:t>
      </w:r>
      <w:r w:rsidR="0074640A" w:rsidRPr="00374611">
        <w:rPr>
          <w:rFonts w:ascii="Times New Roman" w:hAnsi="Times New Roman" w:cs="Times New Roman"/>
          <w:sz w:val="24"/>
          <w:szCs w:val="24"/>
        </w:rPr>
        <w:t>consist</w:t>
      </w:r>
      <w:r w:rsidR="004F510C" w:rsidRPr="00374611">
        <w:rPr>
          <w:rFonts w:ascii="Times New Roman" w:hAnsi="Times New Roman" w:cs="Times New Roman"/>
          <w:sz w:val="24"/>
          <w:szCs w:val="24"/>
        </w:rPr>
        <w:t>ing</w:t>
      </w:r>
      <w:r w:rsidR="0074640A" w:rsidRPr="00374611">
        <w:rPr>
          <w:rFonts w:ascii="Times New Roman" w:hAnsi="Times New Roman" w:cs="Times New Roman"/>
          <w:sz w:val="24"/>
          <w:szCs w:val="24"/>
        </w:rPr>
        <w:t xml:space="preserve"> of two parts</w:t>
      </w:r>
      <w:r w:rsidR="004F510C" w:rsidRPr="00374611">
        <w:rPr>
          <w:rFonts w:ascii="Times New Roman" w:hAnsi="Times New Roman" w:cs="Times New Roman"/>
          <w:sz w:val="24"/>
          <w:szCs w:val="24"/>
        </w:rPr>
        <w:t xml:space="preserve"> with a total duration of 2 hours</w:t>
      </w:r>
      <w:r w:rsidR="0074640A" w:rsidRPr="00374611">
        <w:rPr>
          <w:rFonts w:ascii="Times New Roman" w:hAnsi="Times New Roman" w:cs="Times New Roman"/>
          <w:sz w:val="24"/>
          <w:szCs w:val="24"/>
        </w:rPr>
        <w:t xml:space="preserve">: </w:t>
      </w:r>
      <w:r w:rsidR="001925D2" w:rsidRPr="00374611">
        <w:rPr>
          <w:rFonts w:ascii="Times New Roman" w:hAnsi="Times New Roman" w:cs="Times New Roman"/>
          <w:sz w:val="24"/>
          <w:szCs w:val="24"/>
        </w:rPr>
        <w:t>Part – A fo</w:t>
      </w:r>
      <w:r w:rsidR="0074640A" w:rsidRPr="00374611">
        <w:rPr>
          <w:rFonts w:ascii="Times New Roman" w:hAnsi="Times New Roman" w:cs="Times New Roman"/>
          <w:sz w:val="24"/>
          <w:szCs w:val="24"/>
        </w:rPr>
        <w:t xml:space="preserve">r 10 marks and </w:t>
      </w:r>
      <w:r w:rsidR="001925D2" w:rsidRPr="00374611">
        <w:rPr>
          <w:rFonts w:ascii="Times New Roman" w:hAnsi="Times New Roman" w:cs="Times New Roman"/>
          <w:sz w:val="24"/>
          <w:szCs w:val="24"/>
        </w:rPr>
        <w:t>Part – B for 20 marks</w:t>
      </w:r>
      <w:r w:rsidR="004F510C" w:rsidRPr="00374611">
        <w:rPr>
          <w:rFonts w:ascii="Times New Roman" w:hAnsi="Times New Roman" w:cs="Times New Roman"/>
          <w:sz w:val="24"/>
          <w:szCs w:val="24"/>
        </w:rPr>
        <w:t xml:space="preserve">. </w:t>
      </w:r>
    </w:p>
    <w:p w:rsidR="004F510C" w:rsidRDefault="004F510C" w:rsidP="004F510C">
      <w:pPr>
        <w:pStyle w:val="ListParagraph"/>
        <w:numPr>
          <w:ilvl w:val="0"/>
          <w:numId w:val="23"/>
        </w:numPr>
        <w:tabs>
          <w:tab w:val="left" w:pos="360"/>
          <w:tab w:val="left" w:pos="720"/>
          <w:tab w:val="left" w:pos="1080"/>
        </w:tabs>
        <w:spacing w:after="120"/>
        <w:ind w:left="2160" w:hanging="540"/>
        <w:jc w:val="both"/>
        <w:rPr>
          <w:rFonts w:ascii="Times New Roman" w:hAnsi="Times New Roman" w:cs="Times New Roman"/>
          <w:sz w:val="24"/>
          <w:szCs w:val="24"/>
        </w:rPr>
      </w:pPr>
      <w:r>
        <w:rPr>
          <w:rFonts w:ascii="Times New Roman" w:hAnsi="Times New Roman" w:cs="Times New Roman"/>
          <w:sz w:val="24"/>
          <w:szCs w:val="24"/>
        </w:rPr>
        <w:t>Part A is an objective paper or a quiz and shall consist of multiple-choice questions, fill-in the blanks, match the following, etc. for a total of 10 marks.</w:t>
      </w:r>
    </w:p>
    <w:p w:rsidR="004F510C" w:rsidRDefault="004F510C" w:rsidP="004F510C">
      <w:pPr>
        <w:pStyle w:val="ListParagraph"/>
        <w:numPr>
          <w:ilvl w:val="0"/>
          <w:numId w:val="23"/>
        </w:numPr>
        <w:tabs>
          <w:tab w:val="left" w:pos="360"/>
          <w:tab w:val="left" w:pos="720"/>
          <w:tab w:val="left" w:pos="1080"/>
        </w:tabs>
        <w:spacing w:after="120"/>
        <w:ind w:left="2160" w:hanging="540"/>
        <w:jc w:val="both"/>
        <w:rPr>
          <w:rFonts w:ascii="Times New Roman" w:hAnsi="Times New Roman" w:cs="Times New Roman"/>
          <w:sz w:val="24"/>
          <w:szCs w:val="24"/>
        </w:rPr>
      </w:pPr>
      <w:r>
        <w:rPr>
          <w:rFonts w:ascii="Times New Roman" w:hAnsi="Times New Roman" w:cs="Times New Roman"/>
          <w:sz w:val="24"/>
          <w:szCs w:val="24"/>
        </w:rPr>
        <w:t xml:space="preserve">Part B is a descriptive paper and shall contain 6 questions out of which, the student needs to answer 4 questions each carrying 5 marks. </w:t>
      </w:r>
    </w:p>
    <w:p w:rsidR="001925D2" w:rsidRDefault="002E4676" w:rsidP="00374611">
      <w:pPr>
        <w:pStyle w:val="ListParagraph"/>
        <w:numPr>
          <w:ilvl w:val="0"/>
          <w:numId w:val="23"/>
        </w:numPr>
        <w:tabs>
          <w:tab w:val="left" w:pos="360"/>
          <w:tab w:val="left" w:pos="720"/>
          <w:tab w:val="left" w:pos="1080"/>
        </w:tabs>
        <w:spacing w:after="120"/>
        <w:ind w:left="2160" w:hanging="540"/>
        <w:jc w:val="both"/>
        <w:rPr>
          <w:rFonts w:ascii="Times New Roman" w:hAnsi="Times New Roman" w:cs="Times New Roman"/>
          <w:sz w:val="24"/>
          <w:szCs w:val="24"/>
        </w:rPr>
      </w:pPr>
      <w:r>
        <w:rPr>
          <w:rFonts w:ascii="Times New Roman" w:hAnsi="Times New Roman" w:cs="Times New Roman"/>
          <w:sz w:val="24"/>
          <w:szCs w:val="24"/>
        </w:rPr>
        <w:t xml:space="preserve">While the first mid-term examination shall be conducted for the first 50% syllabus, the second mid-term examination shall be conducted for the remaining 50% of the syllabus. </w:t>
      </w:r>
      <w:r w:rsidR="001925D2" w:rsidRPr="004F510C">
        <w:rPr>
          <w:rFonts w:ascii="Times New Roman" w:hAnsi="Times New Roman" w:cs="Times New Roman"/>
          <w:sz w:val="24"/>
          <w:szCs w:val="24"/>
        </w:rPr>
        <w:t xml:space="preserve">The </w:t>
      </w:r>
      <w:r w:rsidR="001925D2" w:rsidRPr="0073390E">
        <w:rPr>
          <w:rFonts w:ascii="Times New Roman" w:hAnsi="Times New Roman" w:cs="Times New Roman"/>
          <w:sz w:val="24"/>
          <w:szCs w:val="24"/>
        </w:rPr>
        <w:t xml:space="preserve">average of the two </w:t>
      </w:r>
      <w:r w:rsidR="00374611" w:rsidRPr="0073390E">
        <w:rPr>
          <w:rFonts w:ascii="Times New Roman" w:hAnsi="Times New Roman" w:cs="Times New Roman"/>
          <w:sz w:val="24"/>
          <w:szCs w:val="24"/>
        </w:rPr>
        <w:t>mid-term examinations</w:t>
      </w:r>
      <w:r>
        <w:rPr>
          <w:rFonts w:ascii="Times New Roman" w:hAnsi="Times New Roman" w:cs="Times New Roman"/>
          <w:sz w:val="24"/>
          <w:szCs w:val="24"/>
        </w:rPr>
        <w:t xml:space="preserve"> shall be taken as final marks.</w:t>
      </w:r>
    </w:p>
    <w:p w:rsidR="002E4676" w:rsidRDefault="002E4676" w:rsidP="00374611">
      <w:pPr>
        <w:pStyle w:val="ListParagraph"/>
        <w:numPr>
          <w:ilvl w:val="0"/>
          <w:numId w:val="23"/>
        </w:numPr>
        <w:tabs>
          <w:tab w:val="left" w:pos="360"/>
          <w:tab w:val="left" w:pos="720"/>
          <w:tab w:val="left" w:pos="1080"/>
        </w:tabs>
        <w:spacing w:after="120"/>
        <w:ind w:left="2160" w:hanging="540"/>
        <w:jc w:val="both"/>
        <w:rPr>
          <w:rFonts w:ascii="Times New Roman" w:hAnsi="Times New Roman" w:cs="Times New Roman"/>
          <w:sz w:val="24"/>
          <w:szCs w:val="24"/>
        </w:rPr>
      </w:pPr>
      <w:r>
        <w:rPr>
          <w:rFonts w:ascii="Times New Roman" w:hAnsi="Times New Roman" w:cs="Times New Roman"/>
          <w:sz w:val="24"/>
          <w:szCs w:val="24"/>
        </w:rPr>
        <w:t>Two assignments are evaluated for 5 marks each. The first assignment should be submitted before the conduct of the first mid-term examination, and the second assignment should be submitted before the conduct of the second mid-term examination. The assignments shall be given by the subject teachers. The average of the two assignments shall be taken as the final marks.</w:t>
      </w:r>
    </w:p>
    <w:p w:rsidR="002E4676" w:rsidRPr="002A4C89" w:rsidRDefault="006867E8" w:rsidP="00374611">
      <w:pPr>
        <w:pStyle w:val="ListParagraph"/>
        <w:numPr>
          <w:ilvl w:val="0"/>
          <w:numId w:val="23"/>
        </w:numPr>
        <w:tabs>
          <w:tab w:val="left" w:pos="360"/>
          <w:tab w:val="left" w:pos="720"/>
          <w:tab w:val="left" w:pos="1080"/>
        </w:tabs>
        <w:spacing w:after="120"/>
        <w:ind w:left="2160" w:hanging="540"/>
        <w:jc w:val="both"/>
        <w:rPr>
          <w:rFonts w:ascii="Times New Roman" w:hAnsi="Times New Roman" w:cs="Times New Roman"/>
          <w:b/>
          <w:sz w:val="24"/>
          <w:szCs w:val="24"/>
        </w:rPr>
      </w:pPr>
      <w:r>
        <w:rPr>
          <w:rFonts w:ascii="Times New Roman" w:hAnsi="Times New Roman" w:cs="Times New Roman"/>
          <w:sz w:val="24"/>
          <w:szCs w:val="24"/>
        </w:rPr>
        <w:t>The remaining 5 marks may be evaluated by conducting viva-voce in the subject or by evaluating the performance of the student in PPT/Poster/Case-Study presentation on a topic in the concerned subject before second mid-term examination</w:t>
      </w:r>
      <w:r w:rsidRPr="002A4C89">
        <w:rPr>
          <w:rFonts w:ascii="Times New Roman" w:hAnsi="Times New Roman" w:cs="Times New Roman"/>
          <w:b/>
          <w:sz w:val="24"/>
          <w:szCs w:val="24"/>
        </w:rPr>
        <w:t xml:space="preserve">. </w:t>
      </w:r>
    </w:p>
    <w:p w:rsidR="00EE42CD" w:rsidRDefault="00EE42CD" w:rsidP="00EE42CD">
      <w:pPr>
        <w:tabs>
          <w:tab w:val="left" w:pos="360"/>
          <w:tab w:val="left" w:pos="720"/>
          <w:tab w:val="left" w:pos="1080"/>
        </w:tabs>
        <w:spacing w:after="120"/>
        <w:ind w:left="1080"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1A2CEC">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ab/>
      </w:r>
      <w:r w:rsidRPr="0073390E">
        <w:rPr>
          <w:rFonts w:ascii="Times New Roman" w:hAnsi="Times New Roman" w:cs="Times New Roman"/>
          <w:b/>
          <w:sz w:val="24"/>
          <w:szCs w:val="24"/>
        </w:rPr>
        <w:t>The S</w:t>
      </w:r>
      <w:r w:rsidR="0073390E" w:rsidRPr="0073390E">
        <w:rPr>
          <w:rFonts w:ascii="Times New Roman" w:hAnsi="Times New Roman" w:cs="Times New Roman"/>
          <w:b/>
          <w:sz w:val="24"/>
          <w:szCs w:val="24"/>
        </w:rPr>
        <w:t xml:space="preserve">emester </w:t>
      </w:r>
      <w:r w:rsidRPr="0073390E">
        <w:rPr>
          <w:rFonts w:ascii="Times New Roman" w:hAnsi="Times New Roman" w:cs="Times New Roman"/>
          <w:b/>
          <w:sz w:val="24"/>
          <w:szCs w:val="24"/>
        </w:rPr>
        <w:t>E</w:t>
      </w:r>
      <w:r w:rsidR="0073390E" w:rsidRPr="0073390E">
        <w:rPr>
          <w:rFonts w:ascii="Times New Roman" w:hAnsi="Times New Roman" w:cs="Times New Roman"/>
          <w:b/>
          <w:sz w:val="24"/>
          <w:szCs w:val="24"/>
        </w:rPr>
        <w:t xml:space="preserve">nd </w:t>
      </w:r>
      <w:r w:rsidRPr="0073390E">
        <w:rPr>
          <w:rFonts w:ascii="Times New Roman" w:hAnsi="Times New Roman" w:cs="Times New Roman"/>
          <w:b/>
          <w:sz w:val="24"/>
          <w:szCs w:val="24"/>
        </w:rPr>
        <w:t>E</w:t>
      </w:r>
      <w:r w:rsidR="0073390E" w:rsidRPr="0073390E">
        <w:rPr>
          <w:rFonts w:ascii="Times New Roman" w:hAnsi="Times New Roman" w:cs="Times New Roman"/>
          <w:b/>
          <w:sz w:val="24"/>
          <w:szCs w:val="24"/>
        </w:rPr>
        <w:t>xamination</w:t>
      </w:r>
      <w:r w:rsidRPr="0073390E">
        <w:rPr>
          <w:rFonts w:ascii="Times New Roman" w:hAnsi="Times New Roman" w:cs="Times New Roman"/>
          <w:b/>
          <w:sz w:val="24"/>
          <w:szCs w:val="24"/>
        </w:rPr>
        <w:t xml:space="preserve"> for theory subjects</w:t>
      </w:r>
      <w:r>
        <w:rPr>
          <w:rFonts w:ascii="Times New Roman" w:hAnsi="Times New Roman" w:cs="Times New Roman"/>
          <w:sz w:val="24"/>
          <w:szCs w:val="24"/>
        </w:rPr>
        <w:t xml:space="preserve"> will be conducted </w:t>
      </w:r>
      <w:r w:rsidR="003B1EAB">
        <w:rPr>
          <w:rFonts w:ascii="Times New Roman" w:hAnsi="Times New Roman" w:cs="Times New Roman"/>
          <w:sz w:val="24"/>
          <w:szCs w:val="24"/>
        </w:rPr>
        <w:t xml:space="preserve">by the college examination branch </w:t>
      </w:r>
      <w:r>
        <w:rPr>
          <w:rFonts w:ascii="Times New Roman" w:hAnsi="Times New Roman" w:cs="Times New Roman"/>
          <w:sz w:val="24"/>
          <w:szCs w:val="24"/>
        </w:rPr>
        <w:t>for 60 marks consisting of two parts: Part - A of 10 marks and Part-B of 50 marks.</w:t>
      </w:r>
    </w:p>
    <w:p w:rsidR="00EE42CD" w:rsidRPr="00CE0084" w:rsidRDefault="00EE42CD" w:rsidP="00CE0084">
      <w:pPr>
        <w:pStyle w:val="ListParagraph"/>
        <w:numPr>
          <w:ilvl w:val="0"/>
          <w:numId w:val="24"/>
        </w:numPr>
        <w:tabs>
          <w:tab w:val="left" w:pos="360"/>
          <w:tab w:val="left" w:pos="720"/>
          <w:tab w:val="left" w:pos="1080"/>
        </w:tabs>
        <w:jc w:val="both"/>
        <w:rPr>
          <w:rFonts w:ascii="Times New Roman" w:hAnsi="Times New Roman" w:cs="Times New Roman"/>
          <w:sz w:val="24"/>
          <w:szCs w:val="24"/>
        </w:rPr>
      </w:pPr>
      <w:r w:rsidRPr="00CE0084">
        <w:rPr>
          <w:rFonts w:ascii="Times New Roman" w:hAnsi="Times New Roman" w:cs="Times New Roman"/>
          <w:sz w:val="24"/>
          <w:szCs w:val="24"/>
        </w:rPr>
        <w:t>Part-A is a compulsory question which consists of ten sub-questions from all units carrying equal marks.</w:t>
      </w:r>
    </w:p>
    <w:p w:rsidR="00EE42CD" w:rsidRPr="00CE0084" w:rsidRDefault="00EE42CD" w:rsidP="00CE0084">
      <w:pPr>
        <w:pStyle w:val="ListParagraph"/>
        <w:numPr>
          <w:ilvl w:val="0"/>
          <w:numId w:val="24"/>
        </w:numPr>
        <w:tabs>
          <w:tab w:val="left" w:pos="360"/>
          <w:tab w:val="left" w:pos="720"/>
          <w:tab w:val="left" w:pos="1080"/>
        </w:tabs>
        <w:jc w:val="both"/>
        <w:rPr>
          <w:rFonts w:ascii="Times New Roman" w:hAnsi="Times New Roman" w:cs="Times New Roman"/>
          <w:sz w:val="24"/>
          <w:szCs w:val="24"/>
        </w:rPr>
      </w:pPr>
      <w:r w:rsidRPr="00CE0084">
        <w:rPr>
          <w:rFonts w:ascii="Times New Roman" w:hAnsi="Times New Roman" w:cs="Times New Roman"/>
          <w:sz w:val="24"/>
          <w:szCs w:val="24"/>
        </w:rPr>
        <w:t xml:space="preserve">Part-B consists of ten questions (numbered from 2 to 11) with two questions from each unit with “either” “or” choice. This means that the student should answer </w:t>
      </w:r>
      <w:r w:rsidR="00CE0084" w:rsidRPr="00CE0084">
        <w:rPr>
          <w:rFonts w:ascii="Times New Roman" w:hAnsi="Times New Roman" w:cs="Times New Roman"/>
          <w:sz w:val="24"/>
          <w:szCs w:val="24"/>
        </w:rPr>
        <w:t xml:space="preserve">five questions from either of the two questions from each unit. </w:t>
      </w:r>
    </w:p>
    <w:p w:rsidR="00EE42CD" w:rsidRPr="003603EF" w:rsidRDefault="00EE42CD" w:rsidP="00CE0084">
      <w:pPr>
        <w:pStyle w:val="ListParagraph"/>
        <w:numPr>
          <w:ilvl w:val="0"/>
          <w:numId w:val="24"/>
        </w:numPr>
        <w:tabs>
          <w:tab w:val="left" w:pos="360"/>
          <w:tab w:val="left" w:pos="720"/>
          <w:tab w:val="left" w:pos="1080"/>
        </w:tabs>
        <w:jc w:val="both"/>
        <w:rPr>
          <w:rFonts w:ascii="Times New Roman" w:hAnsi="Times New Roman" w:cs="Times New Roman"/>
          <w:sz w:val="24"/>
          <w:szCs w:val="24"/>
        </w:rPr>
      </w:pPr>
      <w:r w:rsidRPr="003603EF">
        <w:rPr>
          <w:rFonts w:ascii="Times New Roman" w:hAnsi="Times New Roman" w:cs="Times New Roman"/>
          <w:sz w:val="24"/>
          <w:szCs w:val="24"/>
        </w:rPr>
        <w:t>The duration of Semester End Examination is 3 hours.</w:t>
      </w:r>
    </w:p>
    <w:p w:rsidR="001925D2" w:rsidRPr="003603EF" w:rsidRDefault="00CE0084" w:rsidP="001A2CEC">
      <w:pPr>
        <w:tabs>
          <w:tab w:val="left" w:pos="360"/>
          <w:tab w:val="left" w:pos="720"/>
          <w:tab w:val="left" w:pos="1080"/>
        </w:tabs>
        <w:spacing w:after="120"/>
        <w:ind w:left="1080" w:hanging="108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w:t>
      </w:r>
      <w:r w:rsidR="001A2CEC">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001925D2" w:rsidRPr="0073390E">
        <w:rPr>
          <w:rFonts w:ascii="Times New Roman" w:hAnsi="Times New Roman" w:cs="Times New Roman"/>
          <w:b/>
          <w:sz w:val="24"/>
          <w:szCs w:val="24"/>
        </w:rPr>
        <w:t>C</w:t>
      </w:r>
      <w:r w:rsidR="005435E2" w:rsidRPr="0073390E">
        <w:rPr>
          <w:rFonts w:ascii="Times New Roman" w:hAnsi="Times New Roman" w:cs="Times New Roman"/>
          <w:b/>
          <w:sz w:val="24"/>
          <w:szCs w:val="24"/>
        </w:rPr>
        <w:t xml:space="preserve">ontinuous </w:t>
      </w:r>
      <w:r w:rsidR="001925D2" w:rsidRPr="0073390E">
        <w:rPr>
          <w:rFonts w:ascii="Times New Roman" w:hAnsi="Times New Roman" w:cs="Times New Roman"/>
          <w:b/>
          <w:sz w:val="24"/>
          <w:szCs w:val="24"/>
        </w:rPr>
        <w:t>I</w:t>
      </w:r>
      <w:r w:rsidR="005435E2" w:rsidRPr="0073390E">
        <w:rPr>
          <w:rFonts w:ascii="Times New Roman" w:hAnsi="Times New Roman" w:cs="Times New Roman"/>
          <w:b/>
          <w:sz w:val="24"/>
          <w:szCs w:val="24"/>
        </w:rPr>
        <w:t xml:space="preserve">nternal </w:t>
      </w:r>
      <w:r w:rsidR="001925D2" w:rsidRPr="0073390E">
        <w:rPr>
          <w:rFonts w:ascii="Times New Roman" w:hAnsi="Times New Roman" w:cs="Times New Roman"/>
          <w:b/>
          <w:sz w:val="24"/>
          <w:szCs w:val="24"/>
        </w:rPr>
        <w:t>E</w:t>
      </w:r>
      <w:r w:rsidR="005435E2" w:rsidRPr="0073390E">
        <w:rPr>
          <w:rFonts w:ascii="Times New Roman" w:hAnsi="Times New Roman" w:cs="Times New Roman"/>
          <w:b/>
          <w:sz w:val="24"/>
          <w:szCs w:val="24"/>
        </w:rPr>
        <w:t>valuation of a practical subject</w:t>
      </w:r>
      <w:r w:rsidR="005435E2" w:rsidRPr="005435E2">
        <w:rPr>
          <w:rFonts w:ascii="Times New Roman" w:hAnsi="Times New Roman" w:cs="Times New Roman"/>
          <w:sz w:val="24"/>
          <w:szCs w:val="24"/>
        </w:rPr>
        <w:t xml:space="preserve"> is done for 40 marks</w:t>
      </w:r>
      <w:r w:rsidR="005435E2">
        <w:rPr>
          <w:rFonts w:ascii="Times New Roman" w:hAnsi="Times New Roman" w:cs="Times New Roman"/>
          <w:b/>
          <w:sz w:val="24"/>
          <w:szCs w:val="24"/>
        </w:rPr>
        <w:t xml:space="preserve"> </w:t>
      </w:r>
      <w:r w:rsidR="001925D2" w:rsidRPr="003603EF">
        <w:rPr>
          <w:rFonts w:ascii="Times New Roman" w:hAnsi="Times New Roman" w:cs="Times New Roman"/>
          <w:sz w:val="24"/>
          <w:szCs w:val="24"/>
        </w:rPr>
        <w:t xml:space="preserve">during the semester </w:t>
      </w:r>
      <w:r w:rsidR="005435E2">
        <w:rPr>
          <w:rFonts w:ascii="Times New Roman" w:hAnsi="Times New Roman" w:cs="Times New Roman"/>
          <w:sz w:val="24"/>
          <w:szCs w:val="24"/>
        </w:rPr>
        <w:t xml:space="preserve">as follows: </w:t>
      </w:r>
    </w:p>
    <w:p w:rsidR="001925D2" w:rsidRPr="005435E2" w:rsidRDefault="001925D2" w:rsidP="002F5EA4">
      <w:pPr>
        <w:pStyle w:val="ListParagraph"/>
        <w:numPr>
          <w:ilvl w:val="0"/>
          <w:numId w:val="26"/>
        </w:numPr>
        <w:tabs>
          <w:tab w:val="left" w:pos="360"/>
          <w:tab w:val="left" w:pos="720"/>
          <w:tab w:val="left" w:pos="1080"/>
        </w:tabs>
        <w:ind w:left="2250" w:hanging="450"/>
        <w:jc w:val="both"/>
        <w:rPr>
          <w:rFonts w:ascii="Times New Roman" w:hAnsi="Times New Roman" w:cs="Times New Roman"/>
          <w:sz w:val="24"/>
          <w:szCs w:val="24"/>
        </w:rPr>
      </w:pPr>
      <w:r w:rsidRPr="005435E2">
        <w:rPr>
          <w:rFonts w:ascii="Times New Roman" w:hAnsi="Times New Roman" w:cs="Times New Roman"/>
          <w:sz w:val="24"/>
          <w:szCs w:val="24"/>
        </w:rPr>
        <w:t>A write-up on day-to-day experiment</w:t>
      </w:r>
      <w:r w:rsidR="005435E2">
        <w:rPr>
          <w:rFonts w:ascii="Times New Roman" w:hAnsi="Times New Roman" w:cs="Times New Roman"/>
          <w:sz w:val="24"/>
          <w:szCs w:val="24"/>
        </w:rPr>
        <w:t>s</w:t>
      </w:r>
      <w:r w:rsidRPr="005435E2">
        <w:rPr>
          <w:rFonts w:ascii="Times New Roman" w:hAnsi="Times New Roman" w:cs="Times New Roman"/>
          <w:sz w:val="24"/>
          <w:szCs w:val="24"/>
        </w:rPr>
        <w:t xml:space="preserve"> in the laboratory (in terms of aim, </w:t>
      </w:r>
      <w:r w:rsidR="00415C1D" w:rsidRPr="005435E2">
        <w:rPr>
          <w:rFonts w:ascii="Times New Roman" w:hAnsi="Times New Roman" w:cs="Times New Roman"/>
          <w:sz w:val="24"/>
          <w:szCs w:val="24"/>
        </w:rPr>
        <w:t>co</w:t>
      </w:r>
      <w:r w:rsidRPr="005435E2">
        <w:rPr>
          <w:rFonts w:ascii="Times New Roman" w:hAnsi="Times New Roman" w:cs="Times New Roman"/>
          <w:sz w:val="24"/>
          <w:szCs w:val="24"/>
        </w:rPr>
        <w:t>mponents/procedure, expected outcome) shall be evaluated for 10 marks</w:t>
      </w:r>
    </w:p>
    <w:p w:rsidR="00DC3EBA" w:rsidRPr="00DC3EBA" w:rsidRDefault="001925D2" w:rsidP="005435E2">
      <w:pPr>
        <w:pStyle w:val="ListParagraph"/>
        <w:numPr>
          <w:ilvl w:val="0"/>
          <w:numId w:val="26"/>
        </w:numPr>
        <w:tabs>
          <w:tab w:val="left" w:pos="360"/>
          <w:tab w:val="left" w:pos="720"/>
          <w:tab w:val="left" w:pos="1080"/>
        </w:tabs>
        <w:ind w:left="2250" w:hanging="450"/>
        <w:jc w:val="both"/>
        <w:rPr>
          <w:rFonts w:ascii="Times New Roman" w:hAnsi="Times New Roman" w:cs="Times New Roman"/>
          <w:sz w:val="24"/>
          <w:szCs w:val="24"/>
        </w:rPr>
      </w:pPr>
      <w:r w:rsidRPr="00DC3EBA">
        <w:rPr>
          <w:rFonts w:ascii="Times New Roman" w:hAnsi="Times New Roman" w:cs="Times New Roman"/>
          <w:sz w:val="24"/>
          <w:szCs w:val="24"/>
        </w:rPr>
        <w:t xml:space="preserve">10 marks </w:t>
      </w:r>
      <w:r w:rsidR="005435E2" w:rsidRPr="00DC3EBA">
        <w:rPr>
          <w:rFonts w:ascii="Times New Roman" w:hAnsi="Times New Roman" w:cs="Times New Roman"/>
          <w:sz w:val="24"/>
          <w:szCs w:val="24"/>
        </w:rPr>
        <w:t xml:space="preserve">are awarded either </w:t>
      </w:r>
      <w:r w:rsidRPr="00DC3EBA">
        <w:rPr>
          <w:rFonts w:ascii="Times New Roman" w:hAnsi="Times New Roman" w:cs="Times New Roman"/>
          <w:sz w:val="24"/>
          <w:szCs w:val="24"/>
        </w:rPr>
        <w:t>for</w:t>
      </w:r>
      <w:r w:rsidR="005435E2" w:rsidRPr="00DC3EBA">
        <w:rPr>
          <w:rFonts w:ascii="Times New Roman" w:hAnsi="Times New Roman" w:cs="Times New Roman"/>
          <w:sz w:val="24"/>
          <w:szCs w:val="24"/>
        </w:rPr>
        <w:t xml:space="preserve"> the performance in </w:t>
      </w:r>
      <w:r w:rsidRPr="00DC3EBA">
        <w:rPr>
          <w:rFonts w:ascii="Times New Roman" w:hAnsi="Times New Roman" w:cs="Times New Roman"/>
          <w:sz w:val="24"/>
          <w:szCs w:val="24"/>
        </w:rPr>
        <w:t>viva-voce (or) case study</w:t>
      </w:r>
      <w:r w:rsidR="005435E2" w:rsidRPr="00DC3EBA">
        <w:rPr>
          <w:rFonts w:ascii="Times New Roman" w:hAnsi="Times New Roman" w:cs="Times New Roman"/>
          <w:sz w:val="24"/>
          <w:szCs w:val="24"/>
        </w:rPr>
        <w:t xml:space="preserve"> presentation</w:t>
      </w:r>
      <w:r w:rsidRPr="00DC3EBA">
        <w:rPr>
          <w:rFonts w:ascii="Times New Roman" w:hAnsi="Times New Roman" w:cs="Times New Roman"/>
          <w:sz w:val="24"/>
          <w:szCs w:val="24"/>
        </w:rPr>
        <w:t xml:space="preserve"> (or) application</w:t>
      </w:r>
      <w:r w:rsidR="005435E2" w:rsidRPr="00DC3EBA">
        <w:rPr>
          <w:rFonts w:ascii="Times New Roman" w:hAnsi="Times New Roman" w:cs="Times New Roman"/>
          <w:sz w:val="24"/>
          <w:szCs w:val="24"/>
        </w:rPr>
        <w:t xml:space="preserve"> development</w:t>
      </w:r>
      <w:r w:rsidRPr="00DC3EBA">
        <w:rPr>
          <w:rFonts w:ascii="Times New Roman" w:hAnsi="Times New Roman" w:cs="Times New Roman"/>
          <w:sz w:val="24"/>
          <w:szCs w:val="24"/>
        </w:rPr>
        <w:t xml:space="preserve"> (or) poster presentation</w:t>
      </w:r>
      <w:r w:rsidR="00DC3EBA" w:rsidRPr="00DC3EBA">
        <w:rPr>
          <w:rFonts w:ascii="Times New Roman" w:hAnsi="Times New Roman" w:cs="Times New Roman"/>
          <w:sz w:val="24"/>
          <w:szCs w:val="24"/>
        </w:rPr>
        <w:t xml:space="preserve">. </w:t>
      </w:r>
    </w:p>
    <w:p w:rsidR="001925D2" w:rsidRPr="00DC3EBA" w:rsidRDefault="001925D2" w:rsidP="005435E2">
      <w:pPr>
        <w:pStyle w:val="ListParagraph"/>
        <w:numPr>
          <w:ilvl w:val="0"/>
          <w:numId w:val="26"/>
        </w:numPr>
        <w:tabs>
          <w:tab w:val="left" w:pos="360"/>
          <w:tab w:val="left" w:pos="720"/>
          <w:tab w:val="left" w:pos="1080"/>
        </w:tabs>
        <w:ind w:left="2250" w:hanging="450"/>
        <w:jc w:val="both"/>
        <w:rPr>
          <w:rFonts w:ascii="Times New Roman" w:hAnsi="Times New Roman" w:cs="Times New Roman"/>
          <w:sz w:val="24"/>
          <w:szCs w:val="24"/>
        </w:rPr>
      </w:pPr>
      <w:r w:rsidRPr="00DC3EBA">
        <w:rPr>
          <w:rFonts w:ascii="Times New Roman" w:hAnsi="Times New Roman" w:cs="Times New Roman"/>
          <w:sz w:val="24"/>
          <w:szCs w:val="24"/>
        </w:rPr>
        <w:t xml:space="preserve">Internal practical examination </w:t>
      </w:r>
      <w:r w:rsidR="00DC3EBA">
        <w:rPr>
          <w:rFonts w:ascii="Times New Roman" w:hAnsi="Times New Roman" w:cs="Times New Roman"/>
          <w:sz w:val="24"/>
          <w:szCs w:val="24"/>
        </w:rPr>
        <w:t xml:space="preserve">shall be </w:t>
      </w:r>
      <w:r w:rsidRPr="00DC3EBA">
        <w:rPr>
          <w:rFonts w:ascii="Times New Roman" w:hAnsi="Times New Roman" w:cs="Times New Roman"/>
          <w:sz w:val="24"/>
          <w:szCs w:val="24"/>
        </w:rPr>
        <w:t xml:space="preserve">conducted by the </w:t>
      </w:r>
      <w:r w:rsidR="00DC3EBA">
        <w:rPr>
          <w:rFonts w:ascii="Times New Roman" w:hAnsi="Times New Roman" w:cs="Times New Roman"/>
          <w:sz w:val="24"/>
          <w:szCs w:val="24"/>
        </w:rPr>
        <w:t xml:space="preserve">concerned </w:t>
      </w:r>
      <w:r w:rsidRPr="00DC3EBA">
        <w:rPr>
          <w:rFonts w:ascii="Times New Roman" w:hAnsi="Times New Roman" w:cs="Times New Roman"/>
          <w:sz w:val="24"/>
          <w:szCs w:val="24"/>
        </w:rPr>
        <w:t xml:space="preserve">laboratory teacher </w:t>
      </w:r>
      <w:r w:rsidR="00DC3EBA">
        <w:rPr>
          <w:rFonts w:ascii="Times New Roman" w:hAnsi="Times New Roman" w:cs="Times New Roman"/>
          <w:sz w:val="24"/>
          <w:szCs w:val="24"/>
        </w:rPr>
        <w:t>for</w:t>
      </w:r>
      <w:r w:rsidRPr="00DC3EBA">
        <w:rPr>
          <w:rFonts w:ascii="Times New Roman" w:hAnsi="Times New Roman" w:cs="Times New Roman"/>
          <w:sz w:val="24"/>
          <w:szCs w:val="24"/>
        </w:rPr>
        <w:t xml:space="preserve"> 10 marks.</w:t>
      </w:r>
    </w:p>
    <w:p w:rsidR="001925D2" w:rsidRPr="005435E2" w:rsidRDefault="001925D2" w:rsidP="002F5EA4">
      <w:pPr>
        <w:pStyle w:val="ListParagraph"/>
        <w:numPr>
          <w:ilvl w:val="0"/>
          <w:numId w:val="26"/>
        </w:numPr>
        <w:tabs>
          <w:tab w:val="left" w:pos="360"/>
          <w:tab w:val="left" w:pos="720"/>
          <w:tab w:val="left" w:pos="1080"/>
        </w:tabs>
        <w:ind w:left="2250" w:hanging="450"/>
        <w:jc w:val="both"/>
        <w:rPr>
          <w:rFonts w:ascii="Times New Roman" w:hAnsi="Times New Roman" w:cs="Times New Roman"/>
          <w:sz w:val="24"/>
          <w:szCs w:val="24"/>
        </w:rPr>
      </w:pPr>
      <w:r w:rsidRPr="005435E2">
        <w:rPr>
          <w:rFonts w:ascii="Times New Roman" w:hAnsi="Times New Roman" w:cs="Times New Roman"/>
          <w:sz w:val="24"/>
          <w:szCs w:val="24"/>
        </w:rPr>
        <w:t xml:space="preserve">The </w:t>
      </w:r>
      <w:r w:rsidR="002F5EA4" w:rsidRPr="005435E2">
        <w:rPr>
          <w:rFonts w:ascii="Times New Roman" w:hAnsi="Times New Roman" w:cs="Times New Roman"/>
          <w:sz w:val="24"/>
          <w:szCs w:val="24"/>
        </w:rPr>
        <w:t xml:space="preserve">remaining 10 marks are </w:t>
      </w:r>
      <w:r w:rsidR="002F5EA4">
        <w:rPr>
          <w:rFonts w:ascii="Times New Roman" w:hAnsi="Times New Roman" w:cs="Times New Roman"/>
          <w:sz w:val="24"/>
          <w:szCs w:val="24"/>
        </w:rPr>
        <w:t xml:space="preserve">awarded </w:t>
      </w:r>
      <w:r w:rsidR="002F5EA4" w:rsidRPr="005435E2">
        <w:rPr>
          <w:rFonts w:ascii="Times New Roman" w:hAnsi="Times New Roman" w:cs="Times New Roman"/>
          <w:sz w:val="24"/>
          <w:szCs w:val="24"/>
        </w:rPr>
        <w:t xml:space="preserve">for laboratory project, which consists of the design (or) software/hardware model presentation (or) app development (or) prototype presentation </w:t>
      </w:r>
      <w:r w:rsidR="002F5EA4">
        <w:rPr>
          <w:rFonts w:ascii="Times New Roman" w:hAnsi="Times New Roman" w:cs="Times New Roman"/>
          <w:sz w:val="24"/>
          <w:szCs w:val="24"/>
        </w:rPr>
        <w:t>at the end of the</w:t>
      </w:r>
      <w:r w:rsidR="002F5EA4" w:rsidRPr="005435E2">
        <w:rPr>
          <w:rFonts w:ascii="Times New Roman" w:hAnsi="Times New Roman" w:cs="Times New Roman"/>
          <w:sz w:val="24"/>
          <w:szCs w:val="24"/>
        </w:rPr>
        <w:t xml:space="preserve"> completion of laboratory course and before semester end practical examination.</w:t>
      </w:r>
    </w:p>
    <w:p w:rsidR="001925D2" w:rsidRDefault="002F5EA4" w:rsidP="002F5EA4">
      <w:pPr>
        <w:tabs>
          <w:tab w:val="left" w:pos="360"/>
          <w:tab w:val="left" w:pos="720"/>
          <w:tab w:val="left" w:pos="1080"/>
        </w:tabs>
        <w:ind w:left="1077" w:hanging="510"/>
        <w:jc w:val="both"/>
        <w:rPr>
          <w:rFonts w:ascii="Times New Roman" w:hAnsi="Times New Roman" w:cs="Times New Roman"/>
          <w:sz w:val="24"/>
          <w:szCs w:val="24"/>
        </w:rPr>
      </w:pPr>
      <w:r>
        <w:rPr>
          <w:rFonts w:ascii="Times New Roman" w:hAnsi="Times New Roman" w:cs="Times New Roman"/>
          <w:sz w:val="24"/>
          <w:szCs w:val="24"/>
        </w:rPr>
        <w:tab/>
        <w:t>(</w:t>
      </w:r>
      <w:r w:rsidR="001A2CEC">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ab/>
      </w:r>
      <w:r w:rsidR="001925D2" w:rsidRPr="0073390E">
        <w:rPr>
          <w:rFonts w:ascii="Times New Roman" w:hAnsi="Times New Roman" w:cs="Times New Roman"/>
          <w:b/>
          <w:sz w:val="24"/>
          <w:szCs w:val="24"/>
        </w:rPr>
        <w:t xml:space="preserve">The Semester End Examination </w:t>
      </w:r>
      <w:r w:rsidRPr="0073390E">
        <w:rPr>
          <w:rFonts w:ascii="Times New Roman" w:hAnsi="Times New Roman" w:cs="Times New Roman"/>
          <w:b/>
          <w:sz w:val="24"/>
          <w:szCs w:val="24"/>
        </w:rPr>
        <w:t>for a practical subject</w:t>
      </w:r>
      <w:r>
        <w:rPr>
          <w:rFonts w:ascii="Times New Roman" w:hAnsi="Times New Roman" w:cs="Times New Roman"/>
          <w:sz w:val="24"/>
          <w:szCs w:val="24"/>
        </w:rPr>
        <w:t xml:space="preserve"> </w:t>
      </w:r>
      <w:r w:rsidR="001925D2" w:rsidRPr="003603EF">
        <w:rPr>
          <w:rFonts w:ascii="Times New Roman" w:hAnsi="Times New Roman" w:cs="Times New Roman"/>
          <w:sz w:val="24"/>
          <w:szCs w:val="24"/>
        </w:rPr>
        <w:t xml:space="preserve">shall be conducted with an external examiner and the laboratory teacher. The external examiner shall be appointed </w:t>
      </w:r>
      <w:r w:rsidR="0073390E">
        <w:rPr>
          <w:rFonts w:ascii="Times New Roman" w:hAnsi="Times New Roman" w:cs="Times New Roman"/>
          <w:sz w:val="24"/>
          <w:szCs w:val="24"/>
        </w:rPr>
        <w:t xml:space="preserve">by </w:t>
      </w:r>
      <w:r w:rsidR="001925D2" w:rsidRPr="003603EF">
        <w:rPr>
          <w:rFonts w:ascii="Times New Roman" w:hAnsi="Times New Roman" w:cs="Times New Roman"/>
          <w:sz w:val="24"/>
          <w:szCs w:val="24"/>
        </w:rPr>
        <w:t>the Principal/Vice-Principal.</w:t>
      </w:r>
    </w:p>
    <w:p w:rsidR="001925D2" w:rsidRPr="003603EF" w:rsidRDefault="002F5EA4" w:rsidP="002F5EA4">
      <w:pPr>
        <w:tabs>
          <w:tab w:val="left" w:pos="360"/>
          <w:tab w:val="left" w:pos="720"/>
          <w:tab w:val="left" w:pos="1080"/>
        </w:tabs>
        <w:spacing w:after="0"/>
        <w:ind w:left="1077" w:hanging="510"/>
        <w:jc w:val="both"/>
        <w:rPr>
          <w:rFonts w:ascii="Times New Roman" w:hAnsi="Times New Roman" w:cs="Times New Roman"/>
          <w:sz w:val="24"/>
          <w:szCs w:val="24"/>
        </w:rPr>
      </w:pPr>
      <w:r>
        <w:rPr>
          <w:rFonts w:ascii="Times New Roman" w:hAnsi="Times New Roman" w:cs="Times New Roman"/>
          <w:sz w:val="24"/>
          <w:szCs w:val="24"/>
        </w:rPr>
        <w:tab/>
      </w:r>
      <w:r w:rsidR="00326E1C">
        <w:rPr>
          <w:rFonts w:ascii="Times New Roman" w:hAnsi="Times New Roman" w:cs="Times New Roman"/>
          <w:sz w:val="24"/>
          <w:szCs w:val="24"/>
        </w:rPr>
        <w:tab/>
      </w:r>
      <w:r w:rsidR="00326E1C">
        <w:rPr>
          <w:rFonts w:ascii="Times New Roman" w:hAnsi="Times New Roman" w:cs="Times New Roman"/>
          <w:sz w:val="24"/>
          <w:szCs w:val="24"/>
        </w:rPr>
        <w:tab/>
      </w:r>
      <w:r>
        <w:rPr>
          <w:rFonts w:ascii="Times New Roman" w:hAnsi="Times New Roman" w:cs="Times New Roman"/>
          <w:sz w:val="24"/>
          <w:szCs w:val="24"/>
        </w:rPr>
        <w:t>T</w:t>
      </w:r>
      <w:r w:rsidR="001925D2" w:rsidRPr="003603EF">
        <w:rPr>
          <w:rFonts w:ascii="Times New Roman" w:hAnsi="Times New Roman" w:cs="Times New Roman"/>
          <w:sz w:val="24"/>
          <w:szCs w:val="24"/>
        </w:rPr>
        <w:t xml:space="preserve">he Semester End Examination (SEE) </w:t>
      </w:r>
      <w:r>
        <w:rPr>
          <w:rFonts w:ascii="Times New Roman" w:hAnsi="Times New Roman" w:cs="Times New Roman"/>
          <w:sz w:val="24"/>
          <w:szCs w:val="24"/>
        </w:rPr>
        <w:t xml:space="preserve">for a practical subject shall be held for 3 hours for </w:t>
      </w:r>
      <w:r w:rsidR="0073390E">
        <w:rPr>
          <w:rFonts w:ascii="Times New Roman" w:hAnsi="Times New Roman" w:cs="Times New Roman"/>
          <w:sz w:val="24"/>
          <w:szCs w:val="24"/>
        </w:rPr>
        <w:t xml:space="preserve">a </w:t>
      </w:r>
      <w:r>
        <w:rPr>
          <w:rFonts w:ascii="Times New Roman" w:hAnsi="Times New Roman" w:cs="Times New Roman"/>
          <w:sz w:val="24"/>
          <w:szCs w:val="24"/>
        </w:rPr>
        <w:t xml:space="preserve">total </w:t>
      </w:r>
      <w:r w:rsidR="002A4C89">
        <w:rPr>
          <w:rFonts w:ascii="Times New Roman" w:hAnsi="Times New Roman" w:cs="Times New Roman"/>
          <w:sz w:val="24"/>
          <w:szCs w:val="24"/>
        </w:rPr>
        <w:t xml:space="preserve">of </w:t>
      </w:r>
      <w:r>
        <w:rPr>
          <w:rFonts w:ascii="Times New Roman" w:hAnsi="Times New Roman" w:cs="Times New Roman"/>
          <w:sz w:val="24"/>
          <w:szCs w:val="24"/>
        </w:rPr>
        <w:t>60 marks</w:t>
      </w:r>
      <w:r w:rsidR="001925D2" w:rsidRPr="003603EF">
        <w:rPr>
          <w:rFonts w:ascii="Times New Roman" w:hAnsi="Times New Roman" w:cs="Times New Roman"/>
          <w:sz w:val="24"/>
          <w:szCs w:val="24"/>
        </w:rPr>
        <w:t xml:space="preserve"> </w:t>
      </w:r>
      <w:r>
        <w:rPr>
          <w:rFonts w:ascii="Times New Roman" w:hAnsi="Times New Roman" w:cs="Times New Roman"/>
          <w:sz w:val="24"/>
          <w:szCs w:val="24"/>
        </w:rPr>
        <w:t xml:space="preserve">evaluated as follows: </w:t>
      </w:r>
    </w:p>
    <w:p w:rsidR="001925D2" w:rsidRPr="002F5EA4" w:rsidRDefault="001925D2" w:rsidP="002F5EA4">
      <w:pPr>
        <w:pStyle w:val="ListParagraph"/>
        <w:numPr>
          <w:ilvl w:val="1"/>
          <w:numId w:val="29"/>
        </w:numPr>
        <w:tabs>
          <w:tab w:val="left" w:pos="360"/>
          <w:tab w:val="left" w:pos="720"/>
          <w:tab w:val="left" w:pos="1080"/>
        </w:tabs>
        <w:ind w:left="2250" w:hanging="450"/>
        <w:rPr>
          <w:rFonts w:ascii="Times New Roman" w:hAnsi="Times New Roman" w:cs="Times New Roman"/>
          <w:sz w:val="24"/>
          <w:szCs w:val="24"/>
        </w:rPr>
      </w:pPr>
      <w:r w:rsidRPr="002F5EA4">
        <w:rPr>
          <w:rFonts w:ascii="Times New Roman" w:hAnsi="Times New Roman" w:cs="Times New Roman"/>
          <w:sz w:val="24"/>
          <w:szCs w:val="24"/>
        </w:rPr>
        <w:t>10 marks for write-up</w:t>
      </w:r>
    </w:p>
    <w:p w:rsidR="001925D2" w:rsidRPr="002F5EA4" w:rsidRDefault="001925D2" w:rsidP="002F5EA4">
      <w:pPr>
        <w:pStyle w:val="ListParagraph"/>
        <w:numPr>
          <w:ilvl w:val="1"/>
          <w:numId w:val="29"/>
        </w:numPr>
        <w:tabs>
          <w:tab w:val="left" w:pos="360"/>
          <w:tab w:val="left" w:pos="720"/>
          <w:tab w:val="left" w:pos="1080"/>
        </w:tabs>
        <w:ind w:left="2250" w:hanging="450"/>
        <w:rPr>
          <w:rFonts w:ascii="Times New Roman" w:hAnsi="Times New Roman" w:cs="Times New Roman"/>
          <w:sz w:val="24"/>
          <w:szCs w:val="24"/>
        </w:rPr>
      </w:pPr>
      <w:r w:rsidRPr="002F5EA4">
        <w:rPr>
          <w:rFonts w:ascii="Times New Roman" w:hAnsi="Times New Roman" w:cs="Times New Roman"/>
          <w:sz w:val="24"/>
          <w:szCs w:val="24"/>
        </w:rPr>
        <w:t xml:space="preserve">15 </w:t>
      </w:r>
      <w:r w:rsidR="002F5EA4">
        <w:rPr>
          <w:rFonts w:ascii="Times New Roman" w:hAnsi="Times New Roman" w:cs="Times New Roman"/>
          <w:sz w:val="24"/>
          <w:szCs w:val="24"/>
        </w:rPr>
        <w:t xml:space="preserve">marks </w:t>
      </w:r>
      <w:r w:rsidRPr="002F5EA4">
        <w:rPr>
          <w:rFonts w:ascii="Times New Roman" w:hAnsi="Times New Roman" w:cs="Times New Roman"/>
          <w:sz w:val="24"/>
          <w:szCs w:val="24"/>
        </w:rPr>
        <w:t>for experiment/program</w:t>
      </w:r>
    </w:p>
    <w:p w:rsidR="001925D2" w:rsidRPr="002F5EA4" w:rsidRDefault="001925D2" w:rsidP="002F5EA4">
      <w:pPr>
        <w:pStyle w:val="ListParagraph"/>
        <w:numPr>
          <w:ilvl w:val="1"/>
          <w:numId w:val="29"/>
        </w:numPr>
        <w:tabs>
          <w:tab w:val="left" w:pos="360"/>
          <w:tab w:val="left" w:pos="720"/>
          <w:tab w:val="left" w:pos="1080"/>
        </w:tabs>
        <w:ind w:left="2250" w:hanging="450"/>
        <w:rPr>
          <w:rFonts w:ascii="Times New Roman" w:hAnsi="Times New Roman" w:cs="Times New Roman"/>
          <w:sz w:val="24"/>
          <w:szCs w:val="24"/>
        </w:rPr>
      </w:pPr>
      <w:r w:rsidRPr="002F5EA4">
        <w:rPr>
          <w:rFonts w:ascii="Times New Roman" w:hAnsi="Times New Roman" w:cs="Times New Roman"/>
          <w:sz w:val="24"/>
          <w:szCs w:val="24"/>
        </w:rPr>
        <w:t xml:space="preserve">15 </w:t>
      </w:r>
      <w:r w:rsidR="002F5EA4">
        <w:rPr>
          <w:rFonts w:ascii="Times New Roman" w:hAnsi="Times New Roman" w:cs="Times New Roman"/>
          <w:sz w:val="24"/>
          <w:szCs w:val="24"/>
        </w:rPr>
        <w:t xml:space="preserve">marks </w:t>
      </w:r>
      <w:r w:rsidRPr="002F5EA4">
        <w:rPr>
          <w:rFonts w:ascii="Times New Roman" w:hAnsi="Times New Roman" w:cs="Times New Roman"/>
          <w:sz w:val="24"/>
          <w:szCs w:val="24"/>
        </w:rPr>
        <w:t>for evaluation of results</w:t>
      </w:r>
    </w:p>
    <w:p w:rsidR="001925D2" w:rsidRPr="002F5EA4" w:rsidRDefault="001925D2" w:rsidP="002F5EA4">
      <w:pPr>
        <w:pStyle w:val="ListParagraph"/>
        <w:numPr>
          <w:ilvl w:val="1"/>
          <w:numId w:val="29"/>
        </w:numPr>
        <w:tabs>
          <w:tab w:val="left" w:pos="360"/>
          <w:tab w:val="left" w:pos="720"/>
          <w:tab w:val="left" w:pos="1080"/>
        </w:tabs>
        <w:ind w:left="2250" w:hanging="450"/>
        <w:rPr>
          <w:rFonts w:ascii="Times New Roman" w:hAnsi="Times New Roman" w:cs="Times New Roman"/>
          <w:sz w:val="24"/>
          <w:szCs w:val="24"/>
        </w:rPr>
      </w:pPr>
      <w:r w:rsidRPr="002F5EA4">
        <w:rPr>
          <w:rFonts w:ascii="Times New Roman" w:hAnsi="Times New Roman" w:cs="Times New Roman"/>
          <w:sz w:val="24"/>
          <w:szCs w:val="24"/>
        </w:rPr>
        <w:t>10 marks  for  presentation  on  another  experiment/program  in  the  same laboratory course and</w:t>
      </w:r>
    </w:p>
    <w:p w:rsidR="001925D2" w:rsidRDefault="001925D2" w:rsidP="002F5EA4">
      <w:pPr>
        <w:pStyle w:val="ListParagraph"/>
        <w:numPr>
          <w:ilvl w:val="1"/>
          <w:numId w:val="29"/>
        </w:numPr>
        <w:tabs>
          <w:tab w:val="left" w:pos="360"/>
          <w:tab w:val="left" w:pos="720"/>
          <w:tab w:val="left" w:pos="1080"/>
        </w:tabs>
        <w:ind w:left="2250" w:hanging="450"/>
        <w:rPr>
          <w:rFonts w:ascii="Times New Roman" w:hAnsi="Times New Roman" w:cs="Times New Roman"/>
          <w:sz w:val="24"/>
          <w:szCs w:val="24"/>
        </w:rPr>
      </w:pPr>
      <w:r w:rsidRPr="002F5EA4">
        <w:rPr>
          <w:rFonts w:ascii="Times New Roman" w:hAnsi="Times New Roman" w:cs="Times New Roman"/>
          <w:sz w:val="24"/>
          <w:szCs w:val="24"/>
        </w:rPr>
        <w:t>10 marks for viva-voce on concerned laboratory course.</w:t>
      </w:r>
    </w:p>
    <w:p w:rsidR="001C1FE9" w:rsidRPr="001C1FE9" w:rsidRDefault="001C1FE9" w:rsidP="007B0371">
      <w:pPr>
        <w:tabs>
          <w:tab w:val="left" w:pos="360"/>
          <w:tab w:val="left" w:pos="720"/>
          <w:tab w:val="left" w:pos="1080"/>
        </w:tabs>
        <w:ind w:left="1080"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w:t>
      </w:r>
      <w:r>
        <w:rPr>
          <w:rFonts w:ascii="Times New Roman" w:hAnsi="Times New Roman" w:cs="Times New Roman"/>
          <w:sz w:val="24"/>
          <w:szCs w:val="24"/>
        </w:rPr>
        <w:tab/>
      </w:r>
      <w:r w:rsidRPr="003914D9">
        <w:rPr>
          <w:rFonts w:ascii="Times New Roman" w:hAnsi="Times New Roman" w:cs="Times New Roman"/>
          <w:b/>
          <w:sz w:val="24"/>
          <w:szCs w:val="24"/>
        </w:rPr>
        <w:t>Mandatory</w:t>
      </w:r>
      <w:r w:rsidR="001319E6">
        <w:rPr>
          <w:rFonts w:ascii="Times New Roman" w:hAnsi="Times New Roman" w:cs="Times New Roman"/>
          <w:b/>
          <w:sz w:val="24"/>
          <w:szCs w:val="24"/>
        </w:rPr>
        <w:t xml:space="preserve"> </w:t>
      </w:r>
      <w:r w:rsidRPr="003914D9">
        <w:rPr>
          <w:rFonts w:ascii="Times New Roman" w:hAnsi="Times New Roman" w:cs="Times New Roman"/>
          <w:b/>
          <w:sz w:val="24"/>
          <w:szCs w:val="24"/>
        </w:rPr>
        <w:t>Non-Credit</w:t>
      </w:r>
      <w:r w:rsidR="001319E6">
        <w:rPr>
          <w:rFonts w:ascii="Times New Roman" w:hAnsi="Times New Roman" w:cs="Times New Roman"/>
          <w:b/>
          <w:sz w:val="24"/>
          <w:szCs w:val="24"/>
        </w:rPr>
        <w:t xml:space="preserve"> </w:t>
      </w:r>
      <w:r w:rsidRPr="003914D9">
        <w:rPr>
          <w:rFonts w:ascii="Times New Roman" w:hAnsi="Times New Roman" w:cs="Times New Roman"/>
          <w:b/>
          <w:sz w:val="24"/>
          <w:szCs w:val="24"/>
        </w:rPr>
        <w:t>Audit Courses</w:t>
      </w:r>
      <w:r w:rsidRPr="00702A31">
        <w:rPr>
          <w:rFonts w:ascii="Times New Roman" w:hAnsi="Times New Roman" w:cs="Times New Roman"/>
          <w:sz w:val="24"/>
          <w:szCs w:val="24"/>
        </w:rPr>
        <w:t xml:space="preserve"> are evaluated for 100 marks</w:t>
      </w:r>
      <w:r w:rsidR="007B0371" w:rsidRPr="00702A31">
        <w:rPr>
          <w:rFonts w:ascii="Times New Roman" w:hAnsi="Times New Roman" w:cs="Times New Roman"/>
          <w:sz w:val="24"/>
          <w:szCs w:val="24"/>
        </w:rPr>
        <w:t xml:space="preserve">. </w:t>
      </w:r>
      <w:r w:rsidR="00CC24E6" w:rsidRPr="00702A31">
        <w:rPr>
          <w:rFonts w:ascii="Times New Roman" w:hAnsi="Times New Roman" w:cs="Times New Roman"/>
          <w:sz w:val="24"/>
          <w:szCs w:val="24"/>
        </w:rPr>
        <w:t>A student shall secure 40% of marks (40 marks out of 100 marks) in the CIE for passing the same</w:t>
      </w:r>
      <w:r w:rsidR="00702A31" w:rsidRPr="00702A31">
        <w:rPr>
          <w:rFonts w:ascii="Times New Roman" w:hAnsi="Times New Roman" w:cs="Times New Roman"/>
          <w:sz w:val="24"/>
          <w:szCs w:val="24"/>
        </w:rPr>
        <w:t xml:space="preserve"> in UGP. In case of PGP, a student shall secure 50% of marks (50 marks out of 100 marks) in CIE for passing the same.</w:t>
      </w:r>
    </w:p>
    <w:p w:rsidR="00B800A2" w:rsidRPr="007B0371" w:rsidRDefault="00B800A2" w:rsidP="0073390E">
      <w:pPr>
        <w:tabs>
          <w:tab w:val="left" w:pos="360"/>
          <w:tab w:val="left" w:pos="720"/>
          <w:tab w:val="left" w:pos="1080"/>
        </w:tabs>
        <w:spacing w:after="120"/>
        <w:ind w:left="1080" w:hanging="1080"/>
        <w:jc w:val="both"/>
        <w:rPr>
          <w:rFonts w:ascii="Times New Roman" w:hAnsi="Times New Roman" w:cs="Times New Roman"/>
          <w:b/>
          <w:color w:val="000000" w:themeColor="text1"/>
          <w:sz w:val="24"/>
          <w:szCs w:val="24"/>
        </w:rPr>
      </w:pPr>
      <w:r w:rsidRPr="007B0371">
        <w:rPr>
          <w:rFonts w:ascii="Times New Roman" w:hAnsi="Times New Roman" w:cs="Times New Roman"/>
          <w:b/>
          <w:color w:val="000000" w:themeColor="text1"/>
          <w:sz w:val="24"/>
          <w:szCs w:val="24"/>
        </w:rPr>
        <w:t>8.2. UGP</w:t>
      </w:r>
    </w:p>
    <w:p w:rsidR="00B800A2" w:rsidRDefault="00B800A2" w:rsidP="00B800A2">
      <w:pPr>
        <w:tabs>
          <w:tab w:val="left" w:pos="360"/>
          <w:tab w:val="left" w:pos="720"/>
          <w:tab w:val="left" w:pos="1080"/>
        </w:tabs>
        <w:spacing w:after="120"/>
        <w:ind w:left="1080" w:hanging="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w:t>
      </w:r>
      <w:r>
        <w:rPr>
          <w:rFonts w:ascii="Times New Roman" w:hAnsi="Times New Roman" w:cs="Times New Roman"/>
          <w:color w:val="000000" w:themeColor="text1"/>
          <w:sz w:val="24"/>
          <w:szCs w:val="24"/>
        </w:rPr>
        <w:tab/>
      </w:r>
      <w:r w:rsidRPr="00B800A2">
        <w:rPr>
          <w:rFonts w:ascii="Times New Roman" w:hAnsi="Times New Roman" w:cs="Times New Roman"/>
          <w:color w:val="000000" w:themeColor="text1"/>
          <w:sz w:val="24"/>
          <w:szCs w:val="24"/>
        </w:rPr>
        <w:t xml:space="preserve">The student is eligible to appear in a SEE of a Theory/Practical subject of </w:t>
      </w:r>
      <w:r w:rsidRPr="00B800A2">
        <w:rPr>
          <w:rFonts w:ascii="Times New Roman" w:hAnsi="Times New Roman" w:cs="Times New Roman"/>
          <w:b/>
          <w:color w:val="000000" w:themeColor="text1"/>
          <w:sz w:val="24"/>
          <w:szCs w:val="24"/>
        </w:rPr>
        <w:t>UGP</w:t>
      </w:r>
      <w:r w:rsidRPr="00B800A2">
        <w:rPr>
          <w:rFonts w:ascii="Times New Roman" w:hAnsi="Times New Roman" w:cs="Times New Roman"/>
          <w:color w:val="000000" w:themeColor="text1"/>
          <w:sz w:val="24"/>
          <w:szCs w:val="24"/>
        </w:rPr>
        <w:t xml:space="preserve"> if the student scores </w:t>
      </w:r>
      <w:r w:rsidRPr="00B800A2">
        <w:rPr>
          <w:rFonts w:ascii="Times New Roman" w:hAnsi="Times New Roman" w:cs="Times New Roman"/>
          <w:i/>
          <w:color w:val="000000" w:themeColor="text1"/>
          <w:sz w:val="24"/>
          <w:szCs w:val="24"/>
        </w:rPr>
        <w:t>≥</w:t>
      </w:r>
      <w:r w:rsidRPr="00B800A2">
        <w:rPr>
          <w:rFonts w:ascii="Times New Roman" w:hAnsi="Times New Roman" w:cs="Times New Roman"/>
          <w:color w:val="000000" w:themeColor="text1"/>
          <w:sz w:val="24"/>
          <w:szCs w:val="24"/>
        </w:rPr>
        <w:t xml:space="preserve"> </w:t>
      </w:r>
      <w:r w:rsidRPr="00B800A2">
        <w:rPr>
          <w:rFonts w:ascii="Times New Roman" w:hAnsi="Times New Roman" w:cs="Times New Roman"/>
          <w:b/>
          <w:color w:val="000000" w:themeColor="text1"/>
          <w:sz w:val="24"/>
          <w:szCs w:val="24"/>
        </w:rPr>
        <w:t>35%</w:t>
      </w:r>
      <w:r w:rsidRPr="00B800A2">
        <w:rPr>
          <w:rFonts w:ascii="Times New Roman" w:hAnsi="Times New Roman" w:cs="Times New Roman"/>
          <w:color w:val="000000" w:themeColor="text1"/>
          <w:sz w:val="24"/>
          <w:szCs w:val="24"/>
        </w:rPr>
        <w:t xml:space="preserve"> of marks (i.e. 14 marks out of 40 marks) in CIE. In case, the student appears in a SEE without scoring a minimum of 35% of marks in CIE, his performance in SEE for that subject shall stand cancelled in spite of appearing in the SEE.</w:t>
      </w:r>
    </w:p>
    <w:p w:rsidR="00B800A2" w:rsidRPr="00B800A2" w:rsidRDefault="00B800A2" w:rsidP="00B800A2">
      <w:pPr>
        <w:tabs>
          <w:tab w:val="left" w:pos="360"/>
          <w:tab w:val="left" w:pos="720"/>
          <w:tab w:val="left" w:pos="1080"/>
        </w:tabs>
        <w:spacing w:after="120"/>
        <w:ind w:left="1080" w:hanging="108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(b)</w:t>
      </w:r>
      <w:r>
        <w:rPr>
          <w:rFonts w:ascii="Times New Roman" w:hAnsi="Times New Roman" w:cs="Times New Roman"/>
          <w:color w:val="000000" w:themeColor="text1"/>
          <w:sz w:val="24"/>
          <w:szCs w:val="24"/>
        </w:rPr>
        <w:tab/>
      </w:r>
      <w:r w:rsidRPr="00B800A2">
        <w:rPr>
          <w:rFonts w:ascii="Times New Roman" w:hAnsi="Times New Roman" w:cs="Times New Roman"/>
          <w:color w:val="000000" w:themeColor="text1"/>
          <w:sz w:val="24"/>
          <w:szCs w:val="24"/>
        </w:rPr>
        <w:t xml:space="preserve">In each of the Theory/Practical subjects of </w:t>
      </w:r>
      <w:r w:rsidRPr="00B800A2">
        <w:rPr>
          <w:rFonts w:ascii="Times New Roman" w:hAnsi="Times New Roman" w:cs="Times New Roman"/>
          <w:b/>
          <w:color w:val="000000" w:themeColor="text1"/>
          <w:sz w:val="24"/>
          <w:szCs w:val="24"/>
        </w:rPr>
        <w:t>UGP</w:t>
      </w:r>
      <w:r w:rsidRPr="00B800A2">
        <w:rPr>
          <w:rFonts w:ascii="Times New Roman" w:hAnsi="Times New Roman" w:cs="Times New Roman"/>
          <w:color w:val="000000" w:themeColor="text1"/>
          <w:sz w:val="24"/>
          <w:szCs w:val="24"/>
        </w:rPr>
        <w:t>, the student shall earn 35% of marks (i.e. 14 marks out of 40 marks) in CIE, 35% of marks (i.e. 21 marks out of 60) in SEE and a total of 40% of marks (i.e. 40 marks out of 100 marks) in CIE and SEE taken together.</w:t>
      </w:r>
    </w:p>
    <w:p w:rsidR="001925D2" w:rsidRPr="003603EF" w:rsidRDefault="001A2CEC" w:rsidP="007B0371">
      <w:pPr>
        <w:tabs>
          <w:tab w:val="left" w:pos="360"/>
          <w:tab w:val="left" w:pos="720"/>
          <w:tab w:val="left" w:pos="1080"/>
        </w:tabs>
        <w:spacing w:after="120"/>
        <w:ind w:left="1080" w:hanging="1080"/>
        <w:jc w:val="both"/>
        <w:rPr>
          <w:rFonts w:ascii="Times New Roman" w:hAnsi="Times New Roman" w:cs="Times New Roman"/>
          <w:sz w:val="24"/>
          <w:szCs w:val="24"/>
        </w:rPr>
      </w:pPr>
      <w:r w:rsidRPr="001A2CEC">
        <w:rPr>
          <w:rFonts w:ascii="Times New Roman" w:hAnsi="Times New Roman" w:cs="Times New Roman"/>
          <w:color w:val="000000" w:themeColor="text1"/>
          <w:sz w:val="24"/>
          <w:szCs w:val="24"/>
        </w:rPr>
        <w:lastRenderedPageBreak/>
        <w:tab/>
      </w:r>
      <w:r w:rsidRPr="001A2CEC">
        <w:rPr>
          <w:rFonts w:ascii="Times New Roman" w:hAnsi="Times New Roman" w:cs="Times New Roman"/>
          <w:color w:val="000000" w:themeColor="text1"/>
          <w:sz w:val="24"/>
          <w:szCs w:val="24"/>
        </w:rPr>
        <w:tab/>
        <w:t>(</w:t>
      </w:r>
      <w:r w:rsidR="00B800A2">
        <w:rPr>
          <w:rFonts w:ascii="Times New Roman" w:hAnsi="Times New Roman" w:cs="Times New Roman"/>
          <w:color w:val="000000" w:themeColor="text1"/>
          <w:sz w:val="24"/>
          <w:szCs w:val="24"/>
        </w:rPr>
        <w:t>c</w:t>
      </w:r>
      <w:r w:rsidRPr="001A2CEC">
        <w:rPr>
          <w:rFonts w:ascii="Times New Roman" w:hAnsi="Times New Roman" w:cs="Times New Roman"/>
          <w:color w:val="000000" w:themeColor="text1"/>
          <w:sz w:val="24"/>
          <w:szCs w:val="24"/>
        </w:rPr>
        <w:t>)</w:t>
      </w:r>
      <w:r w:rsidRPr="001A2CEC">
        <w:rPr>
          <w:rFonts w:ascii="Times New Roman" w:hAnsi="Times New Roman" w:cs="Times New Roman"/>
          <w:color w:val="000000" w:themeColor="text1"/>
          <w:sz w:val="24"/>
          <w:szCs w:val="24"/>
        </w:rPr>
        <w:tab/>
      </w:r>
      <w:r w:rsidR="001925D2" w:rsidRPr="001A2CEC">
        <w:rPr>
          <w:rFonts w:ascii="Times New Roman" w:hAnsi="Times New Roman" w:cs="Times New Roman"/>
          <w:color w:val="000000" w:themeColor="text1"/>
          <w:sz w:val="24"/>
          <w:szCs w:val="24"/>
        </w:rPr>
        <w:t xml:space="preserve">The evaluation of courses having </w:t>
      </w:r>
      <w:r w:rsidRPr="00B800A2">
        <w:rPr>
          <w:rFonts w:ascii="Times New Roman" w:hAnsi="Times New Roman" w:cs="Times New Roman"/>
          <w:b/>
          <w:color w:val="000000" w:themeColor="text1"/>
          <w:sz w:val="24"/>
          <w:szCs w:val="24"/>
        </w:rPr>
        <w:t>only</w:t>
      </w:r>
      <w:r w:rsidR="001925D2" w:rsidRPr="00B800A2">
        <w:rPr>
          <w:rFonts w:ascii="Times New Roman" w:hAnsi="Times New Roman" w:cs="Times New Roman"/>
          <w:b/>
          <w:color w:val="000000" w:themeColor="text1"/>
          <w:sz w:val="24"/>
          <w:szCs w:val="24"/>
        </w:rPr>
        <w:t xml:space="preserve"> </w:t>
      </w:r>
      <w:r w:rsidR="00B800A2" w:rsidRPr="00B800A2">
        <w:rPr>
          <w:rFonts w:ascii="Times New Roman" w:hAnsi="Times New Roman" w:cs="Times New Roman"/>
          <w:b/>
          <w:color w:val="000000" w:themeColor="text1"/>
          <w:sz w:val="24"/>
          <w:szCs w:val="24"/>
        </w:rPr>
        <w:t>CIE</w:t>
      </w:r>
      <w:r w:rsidR="00B800A2">
        <w:rPr>
          <w:rFonts w:ascii="Times New Roman" w:hAnsi="Times New Roman" w:cs="Times New Roman"/>
          <w:color w:val="000000" w:themeColor="text1"/>
          <w:sz w:val="24"/>
          <w:szCs w:val="24"/>
        </w:rPr>
        <w:t xml:space="preserve"> i</w:t>
      </w:r>
      <w:r w:rsidR="001925D2" w:rsidRPr="001A2CEC">
        <w:rPr>
          <w:rFonts w:ascii="Times New Roman" w:hAnsi="Times New Roman" w:cs="Times New Roman"/>
          <w:color w:val="000000" w:themeColor="text1"/>
          <w:sz w:val="24"/>
          <w:szCs w:val="24"/>
        </w:rPr>
        <w:t xml:space="preserve">n I </w:t>
      </w:r>
      <w:r w:rsidR="00341A3C">
        <w:rPr>
          <w:rFonts w:ascii="Times New Roman" w:hAnsi="Times New Roman" w:cs="Times New Roman"/>
          <w:color w:val="000000" w:themeColor="text1"/>
          <w:sz w:val="24"/>
          <w:szCs w:val="24"/>
        </w:rPr>
        <w:t>y</w:t>
      </w:r>
      <w:r w:rsidR="001925D2" w:rsidRPr="001A2CEC">
        <w:rPr>
          <w:rFonts w:ascii="Times New Roman" w:hAnsi="Times New Roman" w:cs="Times New Roman"/>
          <w:color w:val="000000" w:themeColor="text1"/>
          <w:sz w:val="24"/>
          <w:szCs w:val="24"/>
        </w:rPr>
        <w:t xml:space="preserve">ear I </w:t>
      </w:r>
      <w:r w:rsidR="00341A3C">
        <w:rPr>
          <w:rFonts w:ascii="Times New Roman" w:hAnsi="Times New Roman" w:cs="Times New Roman"/>
          <w:color w:val="000000" w:themeColor="text1"/>
          <w:sz w:val="24"/>
          <w:szCs w:val="24"/>
        </w:rPr>
        <w:t>s</w:t>
      </w:r>
      <w:r w:rsidR="001925D2" w:rsidRPr="001A2CEC">
        <w:rPr>
          <w:rFonts w:ascii="Times New Roman" w:hAnsi="Times New Roman" w:cs="Times New Roman"/>
          <w:color w:val="000000" w:themeColor="text1"/>
          <w:sz w:val="24"/>
          <w:szCs w:val="24"/>
        </w:rPr>
        <w:t xml:space="preserve">emester and II </w:t>
      </w:r>
      <w:r w:rsidR="00341A3C">
        <w:rPr>
          <w:rFonts w:ascii="Times New Roman" w:hAnsi="Times New Roman" w:cs="Times New Roman"/>
          <w:color w:val="000000" w:themeColor="text1"/>
          <w:sz w:val="24"/>
          <w:szCs w:val="24"/>
        </w:rPr>
        <w:t>y</w:t>
      </w:r>
      <w:r w:rsidR="001925D2" w:rsidRPr="001A2CEC">
        <w:rPr>
          <w:rFonts w:ascii="Times New Roman" w:hAnsi="Times New Roman" w:cs="Times New Roman"/>
          <w:color w:val="000000" w:themeColor="text1"/>
          <w:sz w:val="24"/>
          <w:szCs w:val="24"/>
        </w:rPr>
        <w:t xml:space="preserve">ear II </w:t>
      </w:r>
      <w:r w:rsidR="00341A3C">
        <w:rPr>
          <w:rFonts w:ascii="Times New Roman" w:hAnsi="Times New Roman" w:cs="Times New Roman"/>
          <w:color w:val="000000" w:themeColor="text1"/>
          <w:sz w:val="24"/>
          <w:szCs w:val="24"/>
        </w:rPr>
        <w:t>s</w:t>
      </w:r>
      <w:r w:rsidR="001925D2" w:rsidRPr="001A2CEC">
        <w:rPr>
          <w:rFonts w:ascii="Times New Roman" w:hAnsi="Times New Roman" w:cs="Times New Roman"/>
          <w:color w:val="000000" w:themeColor="text1"/>
          <w:sz w:val="24"/>
          <w:szCs w:val="24"/>
        </w:rPr>
        <w:t>emester is as</w:t>
      </w:r>
      <w:r w:rsidR="001925D2" w:rsidRPr="003603EF">
        <w:rPr>
          <w:rFonts w:ascii="Times New Roman" w:hAnsi="Times New Roman" w:cs="Times New Roman"/>
          <w:sz w:val="24"/>
          <w:szCs w:val="24"/>
        </w:rPr>
        <w:t xml:space="preserve"> follows:</w:t>
      </w:r>
    </w:p>
    <w:p w:rsidR="001925D2" w:rsidRDefault="001925D2" w:rsidP="00341A3C">
      <w:pPr>
        <w:pStyle w:val="ListParagraph"/>
        <w:numPr>
          <w:ilvl w:val="1"/>
          <w:numId w:val="31"/>
        </w:numPr>
        <w:tabs>
          <w:tab w:val="left" w:pos="360"/>
          <w:tab w:val="left" w:pos="720"/>
          <w:tab w:val="left" w:pos="1080"/>
        </w:tabs>
        <w:jc w:val="both"/>
        <w:rPr>
          <w:rFonts w:ascii="Times New Roman" w:hAnsi="Times New Roman" w:cs="Times New Roman"/>
          <w:sz w:val="24"/>
          <w:szCs w:val="24"/>
        </w:rPr>
      </w:pPr>
      <w:r w:rsidRPr="00B800A2">
        <w:rPr>
          <w:rFonts w:ascii="Times New Roman" w:hAnsi="Times New Roman" w:cs="Times New Roman"/>
          <w:b/>
          <w:sz w:val="24"/>
          <w:szCs w:val="24"/>
        </w:rPr>
        <w:t>Elements of CE/EEE/</w:t>
      </w:r>
      <w:r w:rsidR="00341A3C" w:rsidRPr="00B800A2">
        <w:rPr>
          <w:rFonts w:ascii="Times New Roman" w:hAnsi="Times New Roman" w:cs="Times New Roman"/>
          <w:b/>
          <w:sz w:val="24"/>
          <w:szCs w:val="24"/>
        </w:rPr>
        <w:t>ME/</w:t>
      </w:r>
      <w:r w:rsidR="00326E1C">
        <w:rPr>
          <w:rFonts w:ascii="Times New Roman" w:hAnsi="Times New Roman" w:cs="Times New Roman"/>
          <w:b/>
          <w:sz w:val="24"/>
          <w:szCs w:val="24"/>
        </w:rPr>
        <w:t>ECE/CSE/</w:t>
      </w:r>
      <w:r w:rsidR="00D02B58">
        <w:rPr>
          <w:rFonts w:ascii="Times New Roman" w:hAnsi="Times New Roman" w:cs="Times New Roman"/>
          <w:b/>
          <w:sz w:val="24"/>
          <w:szCs w:val="24"/>
        </w:rPr>
        <w:t xml:space="preserve">Chem. </w:t>
      </w:r>
      <w:r w:rsidR="00326E1C">
        <w:rPr>
          <w:rFonts w:ascii="Times New Roman" w:hAnsi="Times New Roman" w:cs="Times New Roman"/>
          <w:b/>
          <w:sz w:val="24"/>
          <w:szCs w:val="24"/>
        </w:rPr>
        <w:t>Engg.</w:t>
      </w:r>
      <w:r w:rsidRPr="00B800A2">
        <w:rPr>
          <w:rFonts w:ascii="Times New Roman" w:hAnsi="Times New Roman" w:cs="Times New Roman"/>
          <w:b/>
          <w:sz w:val="24"/>
          <w:szCs w:val="24"/>
        </w:rPr>
        <w:t>/</w:t>
      </w:r>
      <w:r w:rsidR="00D02B58">
        <w:rPr>
          <w:rFonts w:ascii="Times New Roman" w:hAnsi="Times New Roman" w:cs="Times New Roman"/>
          <w:b/>
          <w:sz w:val="24"/>
          <w:szCs w:val="24"/>
        </w:rPr>
        <w:t>Met. Engg.</w:t>
      </w:r>
      <w:r w:rsidR="00900D2E">
        <w:rPr>
          <w:rFonts w:ascii="Times New Roman" w:hAnsi="Times New Roman" w:cs="Times New Roman"/>
          <w:sz w:val="24"/>
          <w:szCs w:val="24"/>
        </w:rPr>
        <w:t xml:space="preserve"> </w:t>
      </w:r>
      <w:r w:rsidR="00341A3C">
        <w:rPr>
          <w:rFonts w:ascii="Times New Roman" w:hAnsi="Times New Roman" w:cs="Times New Roman"/>
          <w:sz w:val="24"/>
          <w:szCs w:val="24"/>
        </w:rPr>
        <w:t xml:space="preserve">in I year I semester is evaluated for </w:t>
      </w:r>
      <w:r w:rsidR="00341A3C" w:rsidRPr="00B800A2">
        <w:rPr>
          <w:rFonts w:ascii="Times New Roman" w:hAnsi="Times New Roman" w:cs="Times New Roman"/>
          <w:b/>
          <w:sz w:val="24"/>
          <w:szCs w:val="24"/>
        </w:rPr>
        <w:t>50 marks</w:t>
      </w:r>
      <w:r w:rsidR="00341A3C">
        <w:rPr>
          <w:rFonts w:ascii="Times New Roman" w:hAnsi="Times New Roman" w:cs="Times New Roman"/>
          <w:sz w:val="24"/>
          <w:szCs w:val="24"/>
        </w:rPr>
        <w:t xml:space="preserve">. </w:t>
      </w:r>
      <w:r w:rsidRPr="00341A3C">
        <w:rPr>
          <w:rFonts w:ascii="Times New Roman" w:hAnsi="Times New Roman" w:cs="Times New Roman"/>
          <w:sz w:val="24"/>
          <w:szCs w:val="24"/>
        </w:rPr>
        <w:t xml:space="preserve">The </w:t>
      </w:r>
      <w:r w:rsidR="00900D2E">
        <w:rPr>
          <w:rFonts w:ascii="Times New Roman" w:hAnsi="Times New Roman" w:cs="Times New Roman"/>
          <w:sz w:val="24"/>
          <w:szCs w:val="24"/>
        </w:rPr>
        <w:t xml:space="preserve">CIE </w:t>
      </w:r>
      <w:r w:rsidRPr="00341A3C">
        <w:rPr>
          <w:rFonts w:ascii="Times New Roman" w:hAnsi="Times New Roman" w:cs="Times New Roman"/>
          <w:sz w:val="24"/>
          <w:szCs w:val="24"/>
        </w:rPr>
        <w:t xml:space="preserve">for 50 marks shall </w:t>
      </w:r>
      <w:r w:rsidR="00900D2E">
        <w:rPr>
          <w:rFonts w:ascii="Times New Roman" w:hAnsi="Times New Roman" w:cs="Times New Roman"/>
          <w:sz w:val="24"/>
          <w:szCs w:val="24"/>
        </w:rPr>
        <w:t xml:space="preserve">be done through first and second mid-term examinations. </w:t>
      </w:r>
      <w:r w:rsidRPr="00341A3C">
        <w:rPr>
          <w:rFonts w:ascii="Times New Roman" w:hAnsi="Times New Roman" w:cs="Times New Roman"/>
          <w:sz w:val="24"/>
          <w:szCs w:val="24"/>
        </w:rPr>
        <w:t xml:space="preserve">The </w:t>
      </w:r>
      <w:r w:rsidR="00900D2E" w:rsidRPr="00341A3C">
        <w:rPr>
          <w:rFonts w:ascii="Times New Roman" w:hAnsi="Times New Roman" w:cs="Times New Roman"/>
          <w:sz w:val="24"/>
          <w:szCs w:val="24"/>
        </w:rPr>
        <w:t xml:space="preserve">average </w:t>
      </w:r>
      <w:r w:rsidR="00900D2E">
        <w:rPr>
          <w:rFonts w:ascii="Times New Roman" w:hAnsi="Times New Roman" w:cs="Times New Roman"/>
          <w:sz w:val="24"/>
          <w:szCs w:val="24"/>
        </w:rPr>
        <w:t xml:space="preserve">marks </w:t>
      </w:r>
      <w:r w:rsidR="00900D2E" w:rsidRPr="00341A3C">
        <w:rPr>
          <w:rFonts w:ascii="Times New Roman" w:hAnsi="Times New Roman" w:cs="Times New Roman"/>
          <w:sz w:val="24"/>
          <w:szCs w:val="24"/>
        </w:rPr>
        <w:t>of two mid-term examinations is</w:t>
      </w:r>
      <w:r w:rsidRPr="00341A3C">
        <w:rPr>
          <w:rFonts w:ascii="Times New Roman" w:hAnsi="Times New Roman" w:cs="Times New Roman"/>
          <w:sz w:val="24"/>
          <w:szCs w:val="24"/>
        </w:rPr>
        <w:t xml:space="preserve"> </w:t>
      </w:r>
      <w:r w:rsidR="00900D2E">
        <w:rPr>
          <w:rFonts w:ascii="Times New Roman" w:hAnsi="Times New Roman" w:cs="Times New Roman"/>
          <w:sz w:val="24"/>
          <w:szCs w:val="24"/>
        </w:rPr>
        <w:t xml:space="preserve">taken as </w:t>
      </w:r>
      <w:r w:rsidRPr="00341A3C">
        <w:rPr>
          <w:rFonts w:ascii="Times New Roman" w:hAnsi="Times New Roman" w:cs="Times New Roman"/>
          <w:sz w:val="24"/>
          <w:szCs w:val="24"/>
        </w:rPr>
        <w:t>final marks</w:t>
      </w:r>
      <w:r w:rsidR="00900D2E">
        <w:rPr>
          <w:rFonts w:ascii="Times New Roman" w:hAnsi="Times New Roman" w:cs="Times New Roman"/>
          <w:sz w:val="24"/>
          <w:szCs w:val="24"/>
        </w:rPr>
        <w:t xml:space="preserve"> in CIE. Student shall have to earn 40%</w:t>
      </w:r>
      <w:r w:rsidRPr="00341A3C">
        <w:rPr>
          <w:rFonts w:ascii="Times New Roman" w:hAnsi="Times New Roman" w:cs="Times New Roman"/>
          <w:sz w:val="24"/>
          <w:szCs w:val="24"/>
        </w:rPr>
        <w:t xml:space="preserve"> i.e</w:t>
      </w:r>
      <w:r w:rsidR="00900D2E">
        <w:rPr>
          <w:rFonts w:ascii="Times New Roman" w:hAnsi="Times New Roman" w:cs="Times New Roman"/>
          <w:sz w:val="24"/>
          <w:szCs w:val="24"/>
        </w:rPr>
        <w:t>.</w:t>
      </w:r>
      <w:r w:rsidRPr="00341A3C">
        <w:rPr>
          <w:rFonts w:ascii="Times New Roman" w:hAnsi="Times New Roman" w:cs="Times New Roman"/>
          <w:sz w:val="24"/>
          <w:szCs w:val="24"/>
        </w:rPr>
        <w:t xml:space="preserve"> 20 marks out of 50 marks </w:t>
      </w:r>
      <w:r w:rsidR="00900D2E">
        <w:rPr>
          <w:rFonts w:ascii="Times New Roman" w:hAnsi="Times New Roman" w:cs="Times New Roman"/>
          <w:sz w:val="24"/>
          <w:szCs w:val="24"/>
        </w:rPr>
        <w:t xml:space="preserve">in the </w:t>
      </w:r>
      <w:r w:rsidRPr="00341A3C">
        <w:rPr>
          <w:rFonts w:ascii="Times New Roman" w:hAnsi="Times New Roman" w:cs="Times New Roman"/>
          <w:sz w:val="24"/>
          <w:szCs w:val="24"/>
        </w:rPr>
        <w:t>average of two</w:t>
      </w:r>
      <w:r w:rsidR="00900D2E">
        <w:rPr>
          <w:rFonts w:ascii="Times New Roman" w:hAnsi="Times New Roman" w:cs="Times New Roman"/>
          <w:sz w:val="24"/>
          <w:szCs w:val="24"/>
        </w:rPr>
        <w:t xml:space="preserve"> mid-term</w:t>
      </w:r>
      <w:r w:rsidRPr="00341A3C">
        <w:rPr>
          <w:rFonts w:ascii="Times New Roman" w:hAnsi="Times New Roman" w:cs="Times New Roman"/>
          <w:sz w:val="24"/>
          <w:szCs w:val="24"/>
        </w:rPr>
        <w:t xml:space="preserve"> examinations. </w:t>
      </w:r>
      <w:r w:rsidRPr="00B800A2">
        <w:rPr>
          <w:rFonts w:ascii="Times New Roman" w:hAnsi="Times New Roman" w:cs="Times New Roman"/>
          <w:b/>
          <w:sz w:val="24"/>
          <w:szCs w:val="24"/>
        </w:rPr>
        <w:t xml:space="preserve">There shall be </w:t>
      </w:r>
      <w:r w:rsidR="00900D2E" w:rsidRPr="00B800A2">
        <w:rPr>
          <w:rFonts w:ascii="Times New Roman" w:hAnsi="Times New Roman" w:cs="Times New Roman"/>
          <w:b/>
          <w:sz w:val="24"/>
          <w:szCs w:val="24"/>
        </w:rPr>
        <w:t>no</w:t>
      </w:r>
      <w:r w:rsidRPr="00B800A2">
        <w:rPr>
          <w:rFonts w:ascii="Times New Roman" w:hAnsi="Times New Roman" w:cs="Times New Roman"/>
          <w:b/>
          <w:sz w:val="24"/>
          <w:szCs w:val="24"/>
        </w:rPr>
        <w:t xml:space="preserve"> external evaluation.</w:t>
      </w:r>
      <w:r w:rsidRPr="00341A3C">
        <w:rPr>
          <w:rFonts w:ascii="Times New Roman" w:hAnsi="Times New Roman" w:cs="Times New Roman"/>
          <w:sz w:val="24"/>
          <w:szCs w:val="24"/>
        </w:rPr>
        <w:t xml:space="preserve"> The student is deemed to have failed, if he (i) is absent as per schedule, or (ii) secures less than</w:t>
      </w:r>
      <w:r w:rsidR="00C749A4" w:rsidRPr="00341A3C">
        <w:rPr>
          <w:rFonts w:ascii="Times New Roman" w:hAnsi="Times New Roman" w:cs="Times New Roman"/>
          <w:sz w:val="24"/>
          <w:szCs w:val="24"/>
        </w:rPr>
        <w:t xml:space="preserve"> </w:t>
      </w:r>
      <w:r w:rsidRPr="00341A3C">
        <w:rPr>
          <w:rFonts w:ascii="Times New Roman" w:hAnsi="Times New Roman" w:cs="Times New Roman"/>
          <w:sz w:val="24"/>
          <w:szCs w:val="24"/>
        </w:rPr>
        <w:t>40% marks in this course.</w:t>
      </w:r>
    </w:p>
    <w:p w:rsidR="002E366E" w:rsidRPr="00B32163" w:rsidRDefault="00D02B58" w:rsidP="00D02B58">
      <w:pPr>
        <w:pStyle w:val="ListParagraph"/>
        <w:tabs>
          <w:tab w:val="left" w:pos="360"/>
          <w:tab w:val="left" w:pos="720"/>
          <w:tab w:val="left" w:pos="1080"/>
        </w:tabs>
        <w:ind w:left="2007"/>
        <w:jc w:val="both"/>
        <w:rPr>
          <w:rFonts w:ascii="Times New Roman" w:hAnsi="Times New Roman" w:cs="Times New Roman"/>
          <w:color w:val="000000" w:themeColor="text1"/>
          <w:sz w:val="24"/>
          <w:szCs w:val="24"/>
        </w:rPr>
      </w:pPr>
      <w:r w:rsidRPr="00B32163">
        <w:rPr>
          <w:rFonts w:ascii="Times New Roman" w:hAnsi="Times New Roman" w:cs="Times New Roman"/>
          <w:b/>
          <w:color w:val="000000" w:themeColor="text1"/>
          <w:sz w:val="24"/>
          <w:szCs w:val="24"/>
        </w:rPr>
        <w:t>For CSE/</w:t>
      </w:r>
      <w:r w:rsidR="00142D6F" w:rsidRPr="00B32163">
        <w:rPr>
          <w:rFonts w:ascii="Times New Roman" w:hAnsi="Times New Roman" w:cs="Times New Roman"/>
          <w:b/>
          <w:color w:val="000000" w:themeColor="text1"/>
          <w:sz w:val="24"/>
          <w:szCs w:val="24"/>
        </w:rPr>
        <w:t>CSE (AI &amp; ML)</w:t>
      </w:r>
      <w:r w:rsidRPr="00B32163">
        <w:rPr>
          <w:rFonts w:ascii="Times New Roman" w:hAnsi="Times New Roman" w:cs="Times New Roman"/>
          <w:b/>
          <w:color w:val="000000" w:themeColor="text1"/>
          <w:sz w:val="24"/>
          <w:szCs w:val="24"/>
        </w:rPr>
        <w:t xml:space="preserve">, </w:t>
      </w:r>
      <w:r w:rsidRPr="00B32163">
        <w:rPr>
          <w:rFonts w:ascii="Times New Roman" w:hAnsi="Times New Roman" w:cs="Times New Roman"/>
          <w:color w:val="000000" w:themeColor="text1"/>
          <w:sz w:val="24"/>
          <w:szCs w:val="24"/>
        </w:rPr>
        <w:t xml:space="preserve">the CIE is done </w:t>
      </w:r>
      <w:r w:rsidR="002E366E" w:rsidRPr="00B32163">
        <w:rPr>
          <w:rFonts w:ascii="Times New Roman" w:hAnsi="Times New Roman" w:cs="Times New Roman"/>
          <w:color w:val="000000" w:themeColor="text1"/>
          <w:sz w:val="24"/>
          <w:szCs w:val="24"/>
        </w:rPr>
        <w:t>for 50 marks as follows:</w:t>
      </w:r>
    </w:p>
    <w:p w:rsidR="00D02B58" w:rsidRPr="00B32163" w:rsidRDefault="002E366E" w:rsidP="002E366E">
      <w:pPr>
        <w:pStyle w:val="ListParagraph"/>
        <w:numPr>
          <w:ilvl w:val="0"/>
          <w:numId w:val="35"/>
        </w:numPr>
        <w:tabs>
          <w:tab w:val="left" w:pos="360"/>
          <w:tab w:val="left" w:pos="720"/>
          <w:tab w:val="left" w:pos="1080"/>
        </w:tabs>
        <w:jc w:val="both"/>
        <w:rPr>
          <w:rFonts w:ascii="Times New Roman" w:hAnsi="Times New Roman" w:cs="Times New Roman"/>
          <w:color w:val="000000" w:themeColor="text1"/>
          <w:sz w:val="24"/>
          <w:szCs w:val="24"/>
        </w:rPr>
      </w:pPr>
      <w:r w:rsidRPr="00B32163">
        <w:rPr>
          <w:rFonts w:ascii="Times New Roman" w:hAnsi="Times New Roman" w:cs="Times New Roman"/>
          <w:color w:val="000000" w:themeColor="text1"/>
          <w:sz w:val="24"/>
          <w:szCs w:val="24"/>
        </w:rPr>
        <w:t>There shall be two mid-term examinations during the semester conducted for 40 marks consisting of two parts with a total duration of 2 hours: Part A for 20 marks and Part B for 20 marks.</w:t>
      </w:r>
    </w:p>
    <w:p w:rsidR="002E366E" w:rsidRPr="00B32163" w:rsidRDefault="002E366E" w:rsidP="002E366E">
      <w:pPr>
        <w:pStyle w:val="ListParagraph"/>
        <w:numPr>
          <w:ilvl w:val="0"/>
          <w:numId w:val="35"/>
        </w:numPr>
        <w:tabs>
          <w:tab w:val="left" w:pos="360"/>
          <w:tab w:val="left" w:pos="720"/>
          <w:tab w:val="left" w:pos="1080"/>
        </w:tabs>
        <w:jc w:val="both"/>
        <w:rPr>
          <w:rFonts w:ascii="Times New Roman" w:hAnsi="Times New Roman" w:cs="Times New Roman"/>
          <w:color w:val="000000" w:themeColor="text1"/>
          <w:sz w:val="24"/>
          <w:szCs w:val="24"/>
        </w:rPr>
      </w:pPr>
      <w:r w:rsidRPr="00B32163">
        <w:rPr>
          <w:rFonts w:ascii="Times New Roman" w:hAnsi="Times New Roman" w:cs="Times New Roman"/>
          <w:color w:val="000000" w:themeColor="text1"/>
          <w:sz w:val="24"/>
          <w:szCs w:val="24"/>
        </w:rPr>
        <w:t>Part A is an objective paper or a quiz and shall consist of multiple-choice questions, fill-in-the blanks, match the following, etc. for a total of 20 marks.</w:t>
      </w:r>
    </w:p>
    <w:p w:rsidR="002E366E" w:rsidRPr="00B32163" w:rsidRDefault="002E366E" w:rsidP="002E366E">
      <w:pPr>
        <w:pStyle w:val="ListParagraph"/>
        <w:numPr>
          <w:ilvl w:val="0"/>
          <w:numId w:val="35"/>
        </w:numPr>
        <w:tabs>
          <w:tab w:val="left" w:pos="360"/>
          <w:tab w:val="left" w:pos="720"/>
          <w:tab w:val="left" w:pos="1080"/>
        </w:tabs>
        <w:jc w:val="both"/>
        <w:rPr>
          <w:rFonts w:ascii="Times New Roman" w:hAnsi="Times New Roman" w:cs="Times New Roman"/>
          <w:color w:val="000000" w:themeColor="text1"/>
          <w:sz w:val="24"/>
          <w:szCs w:val="24"/>
        </w:rPr>
      </w:pPr>
      <w:r w:rsidRPr="00B32163">
        <w:rPr>
          <w:rFonts w:ascii="Times New Roman" w:hAnsi="Times New Roman" w:cs="Times New Roman"/>
          <w:color w:val="000000" w:themeColor="text1"/>
          <w:sz w:val="24"/>
          <w:szCs w:val="24"/>
        </w:rPr>
        <w:t>Part B is a descriptive paper and shall contain 6 questions out of which, the student needs to answer 4 questions each carrying 5 marks.</w:t>
      </w:r>
    </w:p>
    <w:p w:rsidR="00D567CA" w:rsidRPr="00B32163" w:rsidRDefault="00D567CA" w:rsidP="00D567CA">
      <w:pPr>
        <w:pStyle w:val="ListParagraph"/>
        <w:numPr>
          <w:ilvl w:val="0"/>
          <w:numId w:val="35"/>
        </w:numPr>
        <w:tabs>
          <w:tab w:val="left" w:pos="360"/>
          <w:tab w:val="left" w:pos="720"/>
          <w:tab w:val="left" w:pos="1080"/>
        </w:tabs>
        <w:spacing w:after="120"/>
        <w:jc w:val="both"/>
        <w:rPr>
          <w:rFonts w:ascii="Times New Roman" w:hAnsi="Times New Roman" w:cs="Times New Roman"/>
          <w:color w:val="000000" w:themeColor="text1"/>
          <w:sz w:val="24"/>
          <w:szCs w:val="24"/>
        </w:rPr>
      </w:pPr>
      <w:r w:rsidRPr="00B32163">
        <w:rPr>
          <w:rFonts w:ascii="Times New Roman" w:hAnsi="Times New Roman" w:cs="Times New Roman"/>
          <w:color w:val="000000" w:themeColor="text1"/>
          <w:sz w:val="24"/>
          <w:szCs w:val="24"/>
        </w:rPr>
        <w:t>While the first mid-term examination shall be conducted for the first 50% syllabus, the second mid-term examination shall be conducted for the remaining 50% of the syllabus. The average of the two mid-term examinations shall be taken as final marks.</w:t>
      </w:r>
    </w:p>
    <w:p w:rsidR="00D567CA" w:rsidRPr="00B32163" w:rsidRDefault="00D567CA" w:rsidP="00D567CA">
      <w:pPr>
        <w:pStyle w:val="ListParagraph"/>
        <w:numPr>
          <w:ilvl w:val="0"/>
          <w:numId w:val="35"/>
        </w:numPr>
        <w:tabs>
          <w:tab w:val="left" w:pos="360"/>
          <w:tab w:val="left" w:pos="720"/>
          <w:tab w:val="left" w:pos="1080"/>
        </w:tabs>
        <w:spacing w:after="120"/>
        <w:jc w:val="both"/>
        <w:rPr>
          <w:rFonts w:ascii="Times New Roman" w:hAnsi="Times New Roman" w:cs="Times New Roman"/>
          <w:color w:val="000000" w:themeColor="text1"/>
          <w:sz w:val="24"/>
          <w:szCs w:val="24"/>
        </w:rPr>
      </w:pPr>
      <w:r w:rsidRPr="00B32163">
        <w:rPr>
          <w:rFonts w:ascii="Times New Roman" w:hAnsi="Times New Roman" w:cs="Times New Roman"/>
          <w:color w:val="000000" w:themeColor="text1"/>
          <w:sz w:val="24"/>
          <w:szCs w:val="24"/>
        </w:rPr>
        <w:t>Two assignments are evaluated for 5 marks each. The first assignment should be submitted before the conduct of the first mid-term examination, and the second assignment should be submitted before the conduct of the second mid-term examination. The assignments shall be given by the subject teachers. The average of the two assignments shall be taken as the final marks.</w:t>
      </w:r>
    </w:p>
    <w:p w:rsidR="00D567CA" w:rsidRPr="00B32163" w:rsidRDefault="00D567CA" w:rsidP="00D567CA">
      <w:pPr>
        <w:pStyle w:val="ListParagraph"/>
        <w:numPr>
          <w:ilvl w:val="0"/>
          <w:numId w:val="35"/>
        </w:numPr>
        <w:tabs>
          <w:tab w:val="left" w:pos="360"/>
          <w:tab w:val="left" w:pos="720"/>
          <w:tab w:val="left" w:pos="1080"/>
        </w:tabs>
        <w:spacing w:after="120"/>
        <w:jc w:val="both"/>
        <w:rPr>
          <w:rFonts w:ascii="Times New Roman" w:hAnsi="Times New Roman" w:cs="Times New Roman"/>
          <w:b/>
          <w:color w:val="000000" w:themeColor="text1"/>
          <w:sz w:val="24"/>
          <w:szCs w:val="24"/>
        </w:rPr>
      </w:pPr>
      <w:r w:rsidRPr="00B32163">
        <w:rPr>
          <w:rFonts w:ascii="Times New Roman" w:hAnsi="Times New Roman" w:cs="Times New Roman"/>
          <w:color w:val="000000" w:themeColor="text1"/>
          <w:sz w:val="24"/>
          <w:szCs w:val="24"/>
        </w:rPr>
        <w:t>The remaining 5 marks may be evaluated by conducting viva-voce in the subject or by evaluating the performance of the student in PPT/Poster/Case-Study presentation on a topic in the concerned subject before second mid-term examination</w:t>
      </w:r>
      <w:r w:rsidRPr="00B32163">
        <w:rPr>
          <w:rFonts w:ascii="Times New Roman" w:hAnsi="Times New Roman" w:cs="Times New Roman"/>
          <w:b/>
          <w:color w:val="000000" w:themeColor="text1"/>
          <w:sz w:val="24"/>
          <w:szCs w:val="24"/>
        </w:rPr>
        <w:t xml:space="preserve">. </w:t>
      </w:r>
    </w:p>
    <w:p w:rsidR="00D567CA" w:rsidRPr="00B32163" w:rsidRDefault="00D567CA" w:rsidP="00D567CA">
      <w:pPr>
        <w:tabs>
          <w:tab w:val="left" w:pos="360"/>
          <w:tab w:val="left" w:pos="720"/>
          <w:tab w:val="left" w:pos="1080"/>
        </w:tabs>
        <w:spacing w:after="120"/>
        <w:ind w:left="2160"/>
        <w:jc w:val="both"/>
        <w:rPr>
          <w:rFonts w:ascii="Times New Roman" w:hAnsi="Times New Roman" w:cs="Times New Roman"/>
          <w:color w:val="000000" w:themeColor="text1"/>
          <w:sz w:val="24"/>
          <w:szCs w:val="24"/>
        </w:rPr>
      </w:pPr>
      <w:r w:rsidRPr="00B32163">
        <w:rPr>
          <w:rFonts w:ascii="Times New Roman" w:hAnsi="Times New Roman" w:cs="Times New Roman"/>
          <w:b/>
          <w:color w:val="000000" w:themeColor="text1"/>
          <w:sz w:val="24"/>
          <w:szCs w:val="24"/>
        </w:rPr>
        <w:t xml:space="preserve">For all other branches, </w:t>
      </w:r>
      <w:r w:rsidRPr="00B32163">
        <w:rPr>
          <w:rFonts w:ascii="Times New Roman" w:hAnsi="Times New Roman" w:cs="Times New Roman"/>
          <w:color w:val="000000" w:themeColor="text1"/>
          <w:sz w:val="24"/>
          <w:szCs w:val="24"/>
        </w:rPr>
        <w:t>the CIE is done for 50 marks as follows:</w:t>
      </w:r>
    </w:p>
    <w:p w:rsidR="00D567CA" w:rsidRPr="00B32163" w:rsidRDefault="00D567CA" w:rsidP="00D567CA">
      <w:pPr>
        <w:pStyle w:val="ListParagraph"/>
        <w:numPr>
          <w:ilvl w:val="0"/>
          <w:numId w:val="36"/>
        </w:numPr>
        <w:tabs>
          <w:tab w:val="left" w:pos="360"/>
          <w:tab w:val="left" w:pos="720"/>
          <w:tab w:val="left" w:pos="1080"/>
        </w:tabs>
        <w:jc w:val="both"/>
        <w:rPr>
          <w:rFonts w:ascii="Times New Roman" w:hAnsi="Times New Roman" w:cs="Times New Roman"/>
          <w:color w:val="000000" w:themeColor="text1"/>
          <w:sz w:val="24"/>
          <w:szCs w:val="24"/>
        </w:rPr>
      </w:pPr>
      <w:r w:rsidRPr="00B32163">
        <w:rPr>
          <w:rFonts w:ascii="Times New Roman" w:hAnsi="Times New Roman" w:cs="Times New Roman"/>
          <w:color w:val="000000" w:themeColor="text1"/>
          <w:sz w:val="24"/>
          <w:szCs w:val="24"/>
        </w:rPr>
        <w:t>A write-up on day-to-day experiments in the laboratory (in terms of aim, components/procedure, expected outcome) shall be evaluated for 10 marks</w:t>
      </w:r>
    </w:p>
    <w:p w:rsidR="00D567CA" w:rsidRPr="00B32163" w:rsidRDefault="00D567CA" w:rsidP="00D567CA">
      <w:pPr>
        <w:pStyle w:val="ListParagraph"/>
        <w:numPr>
          <w:ilvl w:val="0"/>
          <w:numId w:val="36"/>
        </w:numPr>
        <w:tabs>
          <w:tab w:val="left" w:pos="360"/>
          <w:tab w:val="left" w:pos="720"/>
          <w:tab w:val="left" w:pos="1080"/>
        </w:tabs>
        <w:jc w:val="both"/>
        <w:rPr>
          <w:rFonts w:ascii="Times New Roman" w:hAnsi="Times New Roman" w:cs="Times New Roman"/>
          <w:color w:val="000000" w:themeColor="text1"/>
          <w:sz w:val="24"/>
          <w:szCs w:val="24"/>
        </w:rPr>
      </w:pPr>
      <w:r w:rsidRPr="00B32163">
        <w:rPr>
          <w:rFonts w:ascii="Times New Roman" w:hAnsi="Times New Roman" w:cs="Times New Roman"/>
          <w:color w:val="000000" w:themeColor="text1"/>
          <w:sz w:val="24"/>
          <w:szCs w:val="24"/>
        </w:rPr>
        <w:lastRenderedPageBreak/>
        <w:t xml:space="preserve">10 marks are awarded either for the performance in viva-voce (or) case study presentation (or) application development (or) poster presentation. </w:t>
      </w:r>
    </w:p>
    <w:p w:rsidR="00D567CA" w:rsidRPr="00B32163" w:rsidRDefault="00D567CA" w:rsidP="00D567CA">
      <w:pPr>
        <w:pStyle w:val="ListParagraph"/>
        <w:numPr>
          <w:ilvl w:val="0"/>
          <w:numId w:val="36"/>
        </w:numPr>
        <w:tabs>
          <w:tab w:val="left" w:pos="360"/>
          <w:tab w:val="left" w:pos="720"/>
          <w:tab w:val="left" w:pos="1080"/>
        </w:tabs>
        <w:jc w:val="both"/>
        <w:rPr>
          <w:rFonts w:ascii="Times New Roman" w:hAnsi="Times New Roman" w:cs="Times New Roman"/>
          <w:color w:val="000000" w:themeColor="text1"/>
          <w:sz w:val="24"/>
          <w:szCs w:val="24"/>
        </w:rPr>
      </w:pPr>
      <w:r w:rsidRPr="00B32163">
        <w:rPr>
          <w:rFonts w:ascii="Times New Roman" w:hAnsi="Times New Roman" w:cs="Times New Roman"/>
          <w:color w:val="000000" w:themeColor="text1"/>
          <w:sz w:val="24"/>
          <w:szCs w:val="24"/>
        </w:rPr>
        <w:t>Internal practical examination shall be conducted by the concerned laboratory teacher for 15 marks.</w:t>
      </w:r>
    </w:p>
    <w:p w:rsidR="00D567CA" w:rsidRPr="00B32163" w:rsidRDefault="00D567CA" w:rsidP="00D567CA">
      <w:pPr>
        <w:pStyle w:val="ListParagraph"/>
        <w:numPr>
          <w:ilvl w:val="0"/>
          <w:numId w:val="36"/>
        </w:numPr>
        <w:tabs>
          <w:tab w:val="left" w:pos="360"/>
          <w:tab w:val="left" w:pos="720"/>
          <w:tab w:val="left" w:pos="1080"/>
        </w:tabs>
        <w:jc w:val="both"/>
        <w:rPr>
          <w:rFonts w:ascii="Times New Roman" w:hAnsi="Times New Roman" w:cs="Times New Roman"/>
          <w:color w:val="000000" w:themeColor="text1"/>
          <w:sz w:val="24"/>
          <w:szCs w:val="24"/>
        </w:rPr>
      </w:pPr>
      <w:r w:rsidRPr="00B32163">
        <w:rPr>
          <w:rFonts w:ascii="Times New Roman" w:hAnsi="Times New Roman" w:cs="Times New Roman"/>
          <w:color w:val="000000" w:themeColor="text1"/>
          <w:sz w:val="24"/>
          <w:szCs w:val="24"/>
        </w:rPr>
        <w:t>The remaining 15 marks are awarded for laboratory project, which consists of the design (or) model presentation (or) prototype presentation at the end of the completion of laboratory course and before semester end practical examination.</w:t>
      </w:r>
    </w:p>
    <w:p w:rsidR="00D567CA" w:rsidRPr="00B32163" w:rsidRDefault="00D567CA" w:rsidP="00D567CA">
      <w:pPr>
        <w:pStyle w:val="ListParagraph"/>
        <w:tabs>
          <w:tab w:val="left" w:pos="360"/>
          <w:tab w:val="left" w:pos="720"/>
          <w:tab w:val="left" w:pos="1080"/>
        </w:tabs>
        <w:spacing w:after="120"/>
        <w:ind w:left="2880"/>
        <w:jc w:val="both"/>
        <w:rPr>
          <w:rFonts w:ascii="Times New Roman" w:hAnsi="Times New Roman" w:cs="Times New Roman"/>
          <w:color w:val="000000" w:themeColor="text1"/>
          <w:sz w:val="24"/>
          <w:szCs w:val="24"/>
        </w:rPr>
      </w:pPr>
    </w:p>
    <w:p w:rsidR="001925D2" w:rsidRPr="00341A3C" w:rsidRDefault="001925D2" w:rsidP="00341A3C">
      <w:pPr>
        <w:pStyle w:val="ListParagraph"/>
        <w:numPr>
          <w:ilvl w:val="1"/>
          <w:numId w:val="31"/>
        </w:numPr>
        <w:tabs>
          <w:tab w:val="left" w:pos="360"/>
          <w:tab w:val="left" w:pos="720"/>
          <w:tab w:val="left" w:pos="1080"/>
        </w:tabs>
        <w:jc w:val="both"/>
        <w:rPr>
          <w:rFonts w:ascii="Times New Roman" w:hAnsi="Times New Roman" w:cs="Times New Roman"/>
          <w:sz w:val="24"/>
          <w:szCs w:val="24"/>
        </w:rPr>
      </w:pPr>
      <w:r w:rsidRPr="00B800A2">
        <w:rPr>
          <w:rFonts w:ascii="Times New Roman" w:hAnsi="Times New Roman" w:cs="Times New Roman"/>
          <w:b/>
          <w:sz w:val="24"/>
          <w:szCs w:val="24"/>
        </w:rPr>
        <w:t>Real-Time</w:t>
      </w:r>
      <w:r w:rsidR="00900D2E" w:rsidRPr="00B800A2">
        <w:rPr>
          <w:rFonts w:ascii="Times New Roman" w:hAnsi="Times New Roman" w:cs="Times New Roman"/>
          <w:b/>
          <w:sz w:val="24"/>
          <w:szCs w:val="24"/>
        </w:rPr>
        <w:t>/</w:t>
      </w:r>
      <w:r w:rsidRPr="00B800A2">
        <w:rPr>
          <w:rFonts w:ascii="Times New Roman" w:hAnsi="Times New Roman" w:cs="Times New Roman"/>
          <w:b/>
          <w:sz w:val="24"/>
          <w:szCs w:val="24"/>
        </w:rPr>
        <w:t>Field-</w:t>
      </w:r>
      <w:r w:rsidR="00900D2E" w:rsidRPr="00B800A2">
        <w:rPr>
          <w:rFonts w:ascii="Times New Roman" w:hAnsi="Times New Roman" w:cs="Times New Roman"/>
          <w:b/>
          <w:sz w:val="24"/>
          <w:szCs w:val="24"/>
        </w:rPr>
        <w:t>B</w:t>
      </w:r>
      <w:r w:rsidRPr="00B800A2">
        <w:rPr>
          <w:rFonts w:ascii="Times New Roman" w:hAnsi="Times New Roman" w:cs="Times New Roman"/>
          <w:b/>
          <w:sz w:val="24"/>
          <w:szCs w:val="24"/>
        </w:rPr>
        <w:t>ased Research Project</w:t>
      </w:r>
      <w:r w:rsidRPr="00341A3C">
        <w:rPr>
          <w:rFonts w:ascii="Times New Roman" w:hAnsi="Times New Roman" w:cs="Times New Roman"/>
          <w:sz w:val="24"/>
          <w:szCs w:val="24"/>
        </w:rPr>
        <w:t xml:space="preserve"> </w:t>
      </w:r>
      <w:r w:rsidR="00900D2E">
        <w:rPr>
          <w:rFonts w:ascii="Times New Roman" w:hAnsi="Times New Roman" w:cs="Times New Roman"/>
          <w:sz w:val="24"/>
          <w:szCs w:val="24"/>
        </w:rPr>
        <w:t xml:space="preserve">in II year II semester is evaluated for </w:t>
      </w:r>
      <w:r w:rsidR="00900D2E" w:rsidRPr="00B800A2">
        <w:rPr>
          <w:rFonts w:ascii="Times New Roman" w:hAnsi="Times New Roman" w:cs="Times New Roman"/>
          <w:b/>
          <w:sz w:val="24"/>
          <w:szCs w:val="24"/>
        </w:rPr>
        <w:t>50 marks</w:t>
      </w:r>
      <w:r w:rsidR="00900D2E">
        <w:rPr>
          <w:rFonts w:ascii="Times New Roman" w:hAnsi="Times New Roman" w:cs="Times New Roman"/>
          <w:sz w:val="24"/>
          <w:szCs w:val="24"/>
        </w:rPr>
        <w:t xml:space="preserve">. </w:t>
      </w:r>
      <w:r w:rsidRPr="00341A3C">
        <w:rPr>
          <w:rFonts w:ascii="Times New Roman" w:hAnsi="Times New Roman" w:cs="Times New Roman"/>
          <w:sz w:val="24"/>
          <w:szCs w:val="24"/>
        </w:rPr>
        <w:t xml:space="preserve">The </w:t>
      </w:r>
      <w:r w:rsidR="00A527D7">
        <w:rPr>
          <w:rFonts w:ascii="Times New Roman" w:hAnsi="Times New Roman" w:cs="Times New Roman"/>
          <w:sz w:val="24"/>
          <w:szCs w:val="24"/>
        </w:rPr>
        <w:t xml:space="preserve">internal evaluation </w:t>
      </w:r>
      <w:r w:rsidRPr="00341A3C">
        <w:rPr>
          <w:rFonts w:ascii="Times New Roman" w:hAnsi="Times New Roman" w:cs="Times New Roman"/>
          <w:sz w:val="24"/>
          <w:szCs w:val="24"/>
        </w:rPr>
        <w:t>for 50 marks shall</w:t>
      </w:r>
      <w:r w:rsidR="00900D2E">
        <w:rPr>
          <w:rFonts w:ascii="Times New Roman" w:hAnsi="Times New Roman" w:cs="Times New Roman"/>
          <w:sz w:val="24"/>
          <w:szCs w:val="24"/>
        </w:rPr>
        <w:t xml:space="preserve"> </w:t>
      </w:r>
      <w:r w:rsidR="00A527D7">
        <w:rPr>
          <w:rFonts w:ascii="Times New Roman" w:hAnsi="Times New Roman" w:cs="Times New Roman"/>
          <w:sz w:val="24"/>
          <w:szCs w:val="24"/>
        </w:rPr>
        <w:t>take place during the</w:t>
      </w:r>
      <w:r w:rsidR="00900D2E">
        <w:rPr>
          <w:rFonts w:ascii="Times New Roman" w:hAnsi="Times New Roman" w:cs="Times New Roman"/>
          <w:sz w:val="24"/>
          <w:szCs w:val="24"/>
        </w:rPr>
        <w:t xml:space="preserve"> first and second</w:t>
      </w:r>
      <w:r w:rsidRPr="00341A3C">
        <w:rPr>
          <w:rFonts w:ascii="Times New Roman" w:hAnsi="Times New Roman" w:cs="Times New Roman"/>
          <w:sz w:val="24"/>
          <w:szCs w:val="24"/>
        </w:rPr>
        <w:t xml:space="preserve"> </w:t>
      </w:r>
      <w:r w:rsidR="00900D2E">
        <w:rPr>
          <w:rFonts w:ascii="Times New Roman" w:hAnsi="Times New Roman" w:cs="Times New Roman"/>
          <w:sz w:val="24"/>
          <w:szCs w:val="24"/>
        </w:rPr>
        <w:t>m</w:t>
      </w:r>
      <w:r w:rsidRPr="00341A3C">
        <w:rPr>
          <w:rFonts w:ascii="Times New Roman" w:hAnsi="Times New Roman" w:cs="Times New Roman"/>
          <w:sz w:val="24"/>
          <w:szCs w:val="24"/>
        </w:rPr>
        <w:t>id-</w:t>
      </w:r>
      <w:r w:rsidR="00900D2E">
        <w:rPr>
          <w:rFonts w:ascii="Times New Roman" w:hAnsi="Times New Roman" w:cs="Times New Roman"/>
          <w:sz w:val="24"/>
          <w:szCs w:val="24"/>
        </w:rPr>
        <w:t>t</w:t>
      </w:r>
      <w:r w:rsidRPr="00341A3C">
        <w:rPr>
          <w:rFonts w:ascii="Times New Roman" w:hAnsi="Times New Roman" w:cs="Times New Roman"/>
          <w:sz w:val="24"/>
          <w:szCs w:val="24"/>
        </w:rPr>
        <w:t>erm examination</w:t>
      </w:r>
      <w:r w:rsidR="00900D2E">
        <w:rPr>
          <w:rFonts w:ascii="Times New Roman" w:hAnsi="Times New Roman" w:cs="Times New Roman"/>
          <w:sz w:val="24"/>
          <w:szCs w:val="24"/>
        </w:rPr>
        <w:t xml:space="preserve">s. </w:t>
      </w:r>
      <w:r w:rsidRPr="00341A3C">
        <w:rPr>
          <w:rFonts w:ascii="Times New Roman" w:hAnsi="Times New Roman" w:cs="Times New Roman"/>
          <w:sz w:val="24"/>
          <w:szCs w:val="24"/>
        </w:rPr>
        <w:t xml:space="preserve">The average </w:t>
      </w:r>
      <w:r w:rsidR="00900D2E">
        <w:rPr>
          <w:rFonts w:ascii="Times New Roman" w:hAnsi="Times New Roman" w:cs="Times New Roman"/>
          <w:sz w:val="24"/>
          <w:szCs w:val="24"/>
        </w:rPr>
        <w:t>marks o</w:t>
      </w:r>
      <w:r w:rsidRPr="00341A3C">
        <w:rPr>
          <w:rFonts w:ascii="Times New Roman" w:hAnsi="Times New Roman" w:cs="Times New Roman"/>
          <w:sz w:val="24"/>
          <w:szCs w:val="24"/>
        </w:rPr>
        <w:t xml:space="preserve">f two </w:t>
      </w:r>
      <w:r w:rsidR="00900D2E">
        <w:rPr>
          <w:rFonts w:ascii="Times New Roman" w:hAnsi="Times New Roman" w:cs="Times New Roman"/>
          <w:sz w:val="24"/>
          <w:szCs w:val="24"/>
        </w:rPr>
        <w:t>m</w:t>
      </w:r>
      <w:r w:rsidRPr="00341A3C">
        <w:rPr>
          <w:rFonts w:ascii="Times New Roman" w:hAnsi="Times New Roman" w:cs="Times New Roman"/>
          <w:sz w:val="24"/>
          <w:szCs w:val="24"/>
        </w:rPr>
        <w:t>id-</w:t>
      </w:r>
      <w:r w:rsidR="00900D2E">
        <w:rPr>
          <w:rFonts w:ascii="Times New Roman" w:hAnsi="Times New Roman" w:cs="Times New Roman"/>
          <w:sz w:val="24"/>
          <w:szCs w:val="24"/>
        </w:rPr>
        <w:t>t</w:t>
      </w:r>
      <w:r w:rsidRPr="00341A3C">
        <w:rPr>
          <w:rFonts w:ascii="Times New Roman" w:hAnsi="Times New Roman" w:cs="Times New Roman"/>
          <w:sz w:val="24"/>
          <w:szCs w:val="24"/>
        </w:rPr>
        <w:t xml:space="preserve">erm examinations is </w:t>
      </w:r>
      <w:r w:rsidR="00900D2E">
        <w:rPr>
          <w:rFonts w:ascii="Times New Roman" w:hAnsi="Times New Roman" w:cs="Times New Roman"/>
          <w:sz w:val="24"/>
          <w:szCs w:val="24"/>
        </w:rPr>
        <w:t xml:space="preserve">taken </w:t>
      </w:r>
      <w:r w:rsidR="00775A2B">
        <w:rPr>
          <w:rFonts w:ascii="Times New Roman" w:hAnsi="Times New Roman" w:cs="Times New Roman"/>
          <w:sz w:val="24"/>
          <w:szCs w:val="24"/>
        </w:rPr>
        <w:t>a</w:t>
      </w:r>
      <w:r w:rsidR="00900D2E">
        <w:rPr>
          <w:rFonts w:ascii="Times New Roman" w:hAnsi="Times New Roman" w:cs="Times New Roman"/>
          <w:sz w:val="24"/>
          <w:szCs w:val="24"/>
        </w:rPr>
        <w:t xml:space="preserve">s final marks in CIE. </w:t>
      </w:r>
      <w:r w:rsidRPr="00341A3C">
        <w:rPr>
          <w:rFonts w:ascii="Times New Roman" w:hAnsi="Times New Roman" w:cs="Times New Roman"/>
          <w:sz w:val="24"/>
          <w:szCs w:val="24"/>
        </w:rPr>
        <w:t>Student shall have to earn 40% i.e</w:t>
      </w:r>
      <w:r w:rsidR="00900D2E">
        <w:rPr>
          <w:rFonts w:ascii="Times New Roman" w:hAnsi="Times New Roman" w:cs="Times New Roman"/>
          <w:sz w:val="24"/>
          <w:szCs w:val="24"/>
        </w:rPr>
        <w:t>.</w:t>
      </w:r>
      <w:r w:rsidRPr="00341A3C">
        <w:rPr>
          <w:rFonts w:ascii="Times New Roman" w:hAnsi="Times New Roman" w:cs="Times New Roman"/>
          <w:sz w:val="24"/>
          <w:szCs w:val="24"/>
        </w:rPr>
        <w:t xml:space="preserve"> 20 marks out of 50 marks </w:t>
      </w:r>
      <w:r w:rsidR="00900D2E">
        <w:rPr>
          <w:rFonts w:ascii="Times New Roman" w:hAnsi="Times New Roman" w:cs="Times New Roman"/>
          <w:sz w:val="24"/>
          <w:szCs w:val="24"/>
        </w:rPr>
        <w:t xml:space="preserve">in the </w:t>
      </w:r>
      <w:r w:rsidRPr="00341A3C">
        <w:rPr>
          <w:rFonts w:ascii="Times New Roman" w:hAnsi="Times New Roman" w:cs="Times New Roman"/>
          <w:sz w:val="24"/>
          <w:szCs w:val="24"/>
        </w:rPr>
        <w:t xml:space="preserve">average of the two </w:t>
      </w:r>
      <w:r w:rsidR="00900D2E">
        <w:rPr>
          <w:rFonts w:ascii="Times New Roman" w:hAnsi="Times New Roman" w:cs="Times New Roman"/>
          <w:sz w:val="24"/>
          <w:szCs w:val="24"/>
        </w:rPr>
        <w:t xml:space="preserve">mid-term </w:t>
      </w:r>
      <w:r w:rsidRPr="00341A3C">
        <w:rPr>
          <w:rFonts w:ascii="Times New Roman" w:hAnsi="Times New Roman" w:cs="Times New Roman"/>
          <w:sz w:val="24"/>
          <w:szCs w:val="24"/>
        </w:rPr>
        <w:t xml:space="preserve">examinations. There shall be </w:t>
      </w:r>
      <w:r w:rsidR="00900D2E">
        <w:rPr>
          <w:rFonts w:ascii="Times New Roman" w:hAnsi="Times New Roman" w:cs="Times New Roman"/>
          <w:sz w:val="24"/>
          <w:szCs w:val="24"/>
        </w:rPr>
        <w:t>no</w:t>
      </w:r>
      <w:r w:rsidRPr="00341A3C">
        <w:rPr>
          <w:rFonts w:ascii="Times New Roman" w:hAnsi="Times New Roman" w:cs="Times New Roman"/>
          <w:sz w:val="24"/>
          <w:szCs w:val="24"/>
        </w:rPr>
        <w:t xml:space="preserve"> external evaluation. The student is deemed to have failed, if he (i) does not submit a report on the Project, or (ii) does not make a presentation of the same before the internal committee as per schedule, or (ii) secures less than 40% marks in this course.</w:t>
      </w:r>
    </w:p>
    <w:p w:rsidR="007D3E1D" w:rsidRDefault="00F734E7" w:rsidP="007D3E1D">
      <w:pPr>
        <w:tabs>
          <w:tab w:val="left" w:pos="360"/>
          <w:tab w:val="left" w:pos="720"/>
          <w:tab w:val="left" w:pos="1080"/>
        </w:tabs>
        <w:spacing w:after="0"/>
        <w:ind w:left="1080" w:hanging="1080"/>
        <w:jc w:val="both"/>
        <w:rPr>
          <w:rFonts w:ascii="Times New Roman" w:hAnsi="Times New Roman" w:cs="Times New Roman"/>
          <w:color w:val="000000" w:themeColor="text1"/>
          <w:sz w:val="24"/>
          <w:szCs w:val="24"/>
        </w:rPr>
      </w:pPr>
      <w:r>
        <w:rPr>
          <w:rFonts w:ascii="Times New Roman" w:hAnsi="Times New Roman" w:cs="Times New Roman"/>
          <w:b/>
          <w:sz w:val="24"/>
          <w:szCs w:val="24"/>
        </w:rPr>
        <w:tab/>
      </w:r>
      <w:r w:rsidR="005E2EEC">
        <w:rPr>
          <w:rFonts w:ascii="Times New Roman" w:hAnsi="Times New Roman" w:cs="Times New Roman"/>
          <w:b/>
          <w:sz w:val="24"/>
          <w:szCs w:val="24"/>
        </w:rPr>
        <w:tab/>
      </w:r>
      <w:r w:rsidR="00B800A2">
        <w:rPr>
          <w:rFonts w:ascii="Times New Roman" w:hAnsi="Times New Roman" w:cs="Times New Roman"/>
          <w:color w:val="000000" w:themeColor="text1"/>
          <w:sz w:val="24"/>
          <w:szCs w:val="24"/>
        </w:rPr>
        <w:t>(d</w:t>
      </w:r>
      <w:r w:rsidRPr="00F734E7">
        <w:rPr>
          <w:rFonts w:ascii="Times New Roman" w:hAnsi="Times New Roman" w:cs="Times New Roman"/>
          <w:color w:val="000000" w:themeColor="text1"/>
          <w:sz w:val="24"/>
          <w:szCs w:val="24"/>
        </w:rPr>
        <w:t>)</w:t>
      </w:r>
      <w:r w:rsidRPr="00F734E7">
        <w:rPr>
          <w:rFonts w:ascii="Times New Roman" w:hAnsi="Times New Roman" w:cs="Times New Roman"/>
          <w:color w:val="000000" w:themeColor="text1"/>
          <w:sz w:val="24"/>
          <w:szCs w:val="24"/>
        </w:rPr>
        <w:tab/>
      </w:r>
      <w:r w:rsidR="00900D2E" w:rsidRPr="00F734E7">
        <w:rPr>
          <w:rFonts w:ascii="Times New Roman" w:hAnsi="Times New Roman" w:cs="Times New Roman"/>
          <w:color w:val="000000" w:themeColor="text1"/>
          <w:sz w:val="24"/>
          <w:szCs w:val="24"/>
        </w:rPr>
        <w:t xml:space="preserve">A student shall undergo </w:t>
      </w:r>
      <w:r w:rsidR="00F77ADC" w:rsidRPr="007D3E1D">
        <w:rPr>
          <w:rFonts w:ascii="Times New Roman" w:hAnsi="Times New Roman" w:cs="Times New Roman"/>
          <w:b/>
          <w:color w:val="000000" w:themeColor="text1"/>
          <w:sz w:val="24"/>
          <w:szCs w:val="24"/>
        </w:rPr>
        <w:t xml:space="preserve">Industry Training </w:t>
      </w:r>
      <w:r w:rsidR="00900D2E" w:rsidRPr="007D3E1D">
        <w:rPr>
          <w:rFonts w:ascii="Times New Roman" w:hAnsi="Times New Roman" w:cs="Times New Roman"/>
          <w:b/>
          <w:color w:val="000000" w:themeColor="text1"/>
          <w:sz w:val="24"/>
          <w:szCs w:val="24"/>
        </w:rPr>
        <w:t xml:space="preserve">or do </w:t>
      </w:r>
      <w:r w:rsidR="00F77ADC" w:rsidRPr="007D3E1D">
        <w:rPr>
          <w:rFonts w:ascii="Times New Roman" w:hAnsi="Times New Roman" w:cs="Times New Roman"/>
          <w:b/>
          <w:color w:val="000000" w:themeColor="text1"/>
          <w:sz w:val="24"/>
          <w:szCs w:val="24"/>
        </w:rPr>
        <w:t xml:space="preserve">Internship/Industry-Oriented Mini-Project </w:t>
      </w:r>
      <w:r w:rsidR="00900D2E" w:rsidRPr="007D3E1D">
        <w:rPr>
          <w:rFonts w:ascii="Times New Roman" w:hAnsi="Times New Roman" w:cs="Times New Roman"/>
          <w:b/>
          <w:color w:val="000000" w:themeColor="text1"/>
          <w:sz w:val="24"/>
          <w:szCs w:val="24"/>
        </w:rPr>
        <w:t xml:space="preserve">or attend a </w:t>
      </w:r>
      <w:r w:rsidR="00F77ADC" w:rsidRPr="007D3E1D">
        <w:rPr>
          <w:rFonts w:ascii="Times New Roman" w:hAnsi="Times New Roman" w:cs="Times New Roman"/>
          <w:b/>
          <w:color w:val="000000" w:themeColor="text1"/>
          <w:sz w:val="24"/>
          <w:szCs w:val="24"/>
        </w:rPr>
        <w:t xml:space="preserve">Skill Development Course (SDC) </w:t>
      </w:r>
      <w:r w:rsidR="00900D2E" w:rsidRPr="007D3E1D">
        <w:rPr>
          <w:rFonts w:ascii="Times New Roman" w:hAnsi="Times New Roman" w:cs="Times New Roman"/>
          <w:b/>
          <w:color w:val="000000" w:themeColor="text1"/>
          <w:sz w:val="24"/>
          <w:szCs w:val="24"/>
        </w:rPr>
        <w:t>or publish a paper in reputed journal</w:t>
      </w:r>
      <w:r w:rsidR="003D6C2A" w:rsidRPr="00F734E7">
        <w:rPr>
          <w:rFonts w:ascii="Times New Roman" w:hAnsi="Times New Roman" w:cs="Times New Roman"/>
          <w:color w:val="000000" w:themeColor="text1"/>
          <w:sz w:val="24"/>
          <w:szCs w:val="24"/>
        </w:rPr>
        <w:t xml:space="preserve"> and register for the same </w:t>
      </w:r>
      <w:r w:rsidR="001925D2" w:rsidRPr="00F734E7">
        <w:rPr>
          <w:rFonts w:ascii="Times New Roman" w:hAnsi="Times New Roman" w:cs="Times New Roman"/>
          <w:color w:val="000000" w:themeColor="text1"/>
          <w:sz w:val="24"/>
          <w:szCs w:val="24"/>
        </w:rPr>
        <w:t>immediately after II</w:t>
      </w:r>
      <w:r w:rsidR="003D6C2A" w:rsidRPr="00F734E7">
        <w:rPr>
          <w:rFonts w:ascii="Times New Roman" w:hAnsi="Times New Roman" w:cs="Times New Roman"/>
          <w:color w:val="000000" w:themeColor="text1"/>
          <w:sz w:val="24"/>
          <w:szCs w:val="24"/>
        </w:rPr>
        <w:t xml:space="preserve"> y</w:t>
      </w:r>
      <w:r w:rsidR="001925D2" w:rsidRPr="00F734E7">
        <w:rPr>
          <w:rFonts w:ascii="Times New Roman" w:hAnsi="Times New Roman" w:cs="Times New Roman"/>
          <w:color w:val="000000" w:themeColor="text1"/>
          <w:sz w:val="24"/>
          <w:szCs w:val="24"/>
        </w:rPr>
        <w:t xml:space="preserve">ear II </w:t>
      </w:r>
      <w:r w:rsidR="003D6C2A" w:rsidRPr="00F734E7">
        <w:rPr>
          <w:rFonts w:ascii="Times New Roman" w:hAnsi="Times New Roman" w:cs="Times New Roman"/>
          <w:color w:val="000000" w:themeColor="text1"/>
          <w:sz w:val="24"/>
          <w:szCs w:val="24"/>
        </w:rPr>
        <w:t>s</w:t>
      </w:r>
      <w:r w:rsidR="001925D2" w:rsidRPr="00F734E7">
        <w:rPr>
          <w:rFonts w:ascii="Times New Roman" w:hAnsi="Times New Roman" w:cs="Times New Roman"/>
          <w:color w:val="000000" w:themeColor="text1"/>
          <w:sz w:val="24"/>
          <w:szCs w:val="24"/>
        </w:rPr>
        <w:t xml:space="preserve">emester </w:t>
      </w:r>
      <w:r w:rsidR="00B800A2" w:rsidRPr="00F734E7">
        <w:rPr>
          <w:rFonts w:ascii="Times New Roman" w:hAnsi="Times New Roman" w:cs="Times New Roman"/>
          <w:color w:val="000000" w:themeColor="text1"/>
          <w:sz w:val="24"/>
          <w:szCs w:val="24"/>
        </w:rPr>
        <w:t>end examinations</w:t>
      </w:r>
      <w:r w:rsidR="001925D2" w:rsidRPr="00F734E7">
        <w:rPr>
          <w:rFonts w:ascii="Times New Roman" w:hAnsi="Times New Roman" w:cs="Times New Roman"/>
          <w:color w:val="000000" w:themeColor="text1"/>
          <w:sz w:val="24"/>
          <w:szCs w:val="24"/>
        </w:rPr>
        <w:t xml:space="preserve"> and pursue it during summer vacation/semester break </w:t>
      </w:r>
      <w:r w:rsidR="003D6C2A" w:rsidRPr="00F734E7">
        <w:rPr>
          <w:rFonts w:ascii="Times New Roman" w:hAnsi="Times New Roman" w:cs="Times New Roman"/>
          <w:color w:val="000000" w:themeColor="text1"/>
          <w:sz w:val="24"/>
          <w:szCs w:val="24"/>
        </w:rPr>
        <w:t>and</w:t>
      </w:r>
      <w:r w:rsidR="001925D2" w:rsidRPr="00F734E7">
        <w:rPr>
          <w:rFonts w:ascii="Times New Roman" w:hAnsi="Times New Roman" w:cs="Times New Roman"/>
          <w:color w:val="000000" w:themeColor="text1"/>
          <w:sz w:val="24"/>
          <w:szCs w:val="24"/>
        </w:rPr>
        <w:t xml:space="preserve"> </w:t>
      </w:r>
      <w:r w:rsidR="00B800A2">
        <w:rPr>
          <w:rFonts w:ascii="Times New Roman" w:hAnsi="Times New Roman" w:cs="Times New Roman"/>
          <w:color w:val="000000" w:themeColor="text1"/>
          <w:sz w:val="24"/>
          <w:szCs w:val="24"/>
        </w:rPr>
        <w:t xml:space="preserve">continue through </w:t>
      </w:r>
      <w:r w:rsidR="001925D2" w:rsidRPr="00F734E7">
        <w:rPr>
          <w:rFonts w:ascii="Times New Roman" w:hAnsi="Times New Roman" w:cs="Times New Roman"/>
          <w:color w:val="000000" w:themeColor="text1"/>
          <w:sz w:val="24"/>
          <w:szCs w:val="24"/>
        </w:rPr>
        <w:t xml:space="preserve">III </w:t>
      </w:r>
      <w:r w:rsidR="003D6C2A" w:rsidRPr="00F734E7">
        <w:rPr>
          <w:rFonts w:ascii="Times New Roman" w:hAnsi="Times New Roman" w:cs="Times New Roman"/>
          <w:color w:val="000000" w:themeColor="text1"/>
          <w:sz w:val="24"/>
          <w:szCs w:val="24"/>
        </w:rPr>
        <w:t>y</w:t>
      </w:r>
      <w:r w:rsidR="001925D2" w:rsidRPr="00F734E7">
        <w:rPr>
          <w:rFonts w:ascii="Times New Roman" w:hAnsi="Times New Roman" w:cs="Times New Roman"/>
          <w:color w:val="000000" w:themeColor="text1"/>
          <w:sz w:val="24"/>
          <w:szCs w:val="24"/>
        </w:rPr>
        <w:t>ear</w:t>
      </w:r>
      <w:r w:rsidR="00B800A2">
        <w:rPr>
          <w:rFonts w:ascii="Times New Roman" w:hAnsi="Times New Roman" w:cs="Times New Roman"/>
          <w:color w:val="000000" w:themeColor="text1"/>
          <w:sz w:val="24"/>
          <w:szCs w:val="24"/>
        </w:rPr>
        <w:t xml:space="preserve"> I and II semesters</w:t>
      </w:r>
      <w:r w:rsidR="001925D2" w:rsidRPr="00F734E7">
        <w:rPr>
          <w:rFonts w:ascii="Times New Roman" w:hAnsi="Times New Roman" w:cs="Times New Roman"/>
          <w:color w:val="000000" w:themeColor="text1"/>
          <w:sz w:val="24"/>
          <w:szCs w:val="24"/>
        </w:rPr>
        <w:t xml:space="preserve"> without </w:t>
      </w:r>
      <w:r w:rsidR="003D6C2A" w:rsidRPr="00F734E7">
        <w:rPr>
          <w:rFonts w:ascii="Times New Roman" w:hAnsi="Times New Roman" w:cs="Times New Roman"/>
          <w:color w:val="000000" w:themeColor="text1"/>
          <w:sz w:val="24"/>
          <w:szCs w:val="24"/>
        </w:rPr>
        <w:t xml:space="preserve">the regular course work being affected by the same. </w:t>
      </w:r>
      <w:r w:rsidR="001925D2" w:rsidRPr="00F734E7">
        <w:rPr>
          <w:rFonts w:ascii="Times New Roman" w:hAnsi="Times New Roman" w:cs="Times New Roman"/>
          <w:color w:val="000000" w:themeColor="text1"/>
          <w:sz w:val="24"/>
          <w:szCs w:val="24"/>
        </w:rPr>
        <w:t xml:space="preserve"> </w:t>
      </w:r>
    </w:p>
    <w:p w:rsidR="007D3E1D" w:rsidRDefault="007D3E1D" w:rsidP="007D3E1D">
      <w:pPr>
        <w:tabs>
          <w:tab w:val="left" w:pos="360"/>
          <w:tab w:val="left" w:pos="720"/>
          <w:tab w:val="left" w:pos="1080"/>
        </w:tabs>
        <w:spacing w:after="0"/>
        <w:ind w:left="1080" w:hanging="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3D6C2A" w:rsidRPr="00F734E7">
        <w:rPr>
          <w:rFonts w:ascii="Times New Roman" w:hAnsi="Times New Roman" w:cs="Times New Roman"/>
          <w:color w:val="000000" w:themeColor="text1"/>
          <w:sz w:val="24"/>
          <w:szCs w:val="24"/>
        </w:rPr>
        <w:t>The report of the same may be submitted and presented before the committee in III year II semester before SEEs which</w:t>
      </w:r>
      <w:r w:rsidR="001925D2" w:rsidRPr="00F734E7">
        <w:rPr>
          <w:rFonts w:ascii="Times New Roman" w:hAnsi="Times New Roman" w:cs="Times New Roman"/>
          <w:color w:val="000000" w:themeColor="text1"/>
          <w:sz w:val="24"/>
          <w:szCs w:val="24"/>
        </w:rPr>
        <w:t xml:space="preserve"> shall be evaluated for </w:t>
      </w:r>
      <w:r w:rsidR="001925D2" w:rsidRPr="00B800A2">
        <w:rPr>
          <w:rFonts w:ascii="Times New Roman" w:hAnsi="Times New Roman" w:cs="Times New Roman"/>
          <w:b/>
          <w:color w:val="000000" w:themeColor="text1"/>
          <w:sz w:val="24"/>
          <w:szCs w:val="24"/>
        </w:rPr>
        <w:t>100 marks</w:t>
      </w:r>
      <w:r w:rsidR="001925D2" w:rsidRPr="00F734E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p>
    <w:p w:rsidR="007D3E1D" w:rsidRDefault="007D3E1D" w:rsidP="007D3E1D">
      <w:pPr>
        <w:tabs>
          <w:tab w:val="left" w:pos="360"/>
          <w:tab w:val="left" w:pos="720"/>
          <w:tab w:val="left" w:pos="1080"/>
        </w:tabs>
        <w:spacing w:after="0"/>
        <w:ind w:left="1080" w:hanging="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1925D2" w:rsidRPr="00F734E7">
        <w:rPr>
          <w:rFonts w:ascii="Times New Roman" w:hAnsi="Times New Roman" w:cs="Times New Roman"/>
          <w:color w:val="000000" w:themeColor="text1"/>
          <w:sz w:val="24"/>
          <w:szCs w:val="24"/>
        </w:rPr>
        <w:t xml:space="preserve">The committee consists of an </w:t>
      </w:r>
      <w:r w:rsidR="003D6C2A" w:rsidRPr="00F734E7">
        <w:rPr>
          <w:rFonts w:ascii="Times New Roman" w:hAnsi="Times New Roman" w:cs="Times New Roman"/>
          <w:color w:val="000000" w:themeColor="text1"/>
          <w:sz w:val="24"/>
          <w:szCs w:val="24"/>
        </w:rPr>
        <w:t>e</w:t>
      </w:r>
      <w:r w:rsidR="001925D2" w:rsidRPr="00F734E7">
        <w:rPr>
          <w:rFonts w:ascii="Times New Roman" w:hAnsi="Times New Roman" w:cs="Times New Roman"/>
          <w:color w:val="000000" w:themeColor="text1"/>
          <w:sz w:val="24"/>
          <w:szCs w:val="24"/>
        </w:rPr>
        <w:t xml:space="preserve">xternal </w:t>
      </w:r>
      <w:r w:rsidR="003D6C2A" w:rsidRPr="00F734E7">
        <w:rPr>
          <w:rFonts w:ascii="Times New Roman" w:hAnsi="Times New Roman" w:cs="Times New Roman"/>
          <w:color w:val="000000" w:themeColor="text1"/>
          <w:sz w:val="24"/>
          <w:szCs w:val="24"/>
        </w:rPr>
        <w:t>e</w:t>
      </w:r>
      <w:r w:rsidR="001925D2" w:rsidRPr="00F734E7">
        <w:rPr>
          <w:rFonts w:ascii="Times New Roman" w:hAnsi="Times New Roman" w:cs="Times New Roman"/>
          <w:color w:val="000000" w:themeColor="text1"/>
          <w:sz w:val="24"/>
          <w:szCs w:val="24"/>
        </w:rPr>
        <w:t xml:space="preserve">xaminer, Head of the Department, </w:t>
      </w:r>
      <w:r w:rsidR="003D6C2A" w:rsidRPr="00F734E7">
        <w:rPr>
          <w:rFonts w:ascii="Times New Roman" w:hAnsi="Times New Roman" w:cs="Times New Roman"/>
          <w:color w:val="000000" w:themeColor="text1"/>
          <w:sz w:val="24"/>
          <w:szCs w:val="24"/>
        </w:rPr>
        <w:t>s</w:t>
      </w:r>
      <w:r w:rsidR="001925D2" w:rsidRPr="00F734E7">
        <w:rPr>
          <w:rFonts w:ascii="Times New Roman" w:hAnsi="Times New Roman" w:cs="Times New Roman"/>
          <w:color w:val="000000" w:themeColor="text1"/>
          <w:sz w:val="24"/>
          <w:szCs w:val="24"/>
        </w:rPr>
        <w:t>upervisor</w:t>
      </w:r>
      <w:r w:rsidR="00FA5A72" w:rsidRPr="00F734E7">
        <w:rPr>
          <w:rFonts w:ascii="Times New Roman" w:hAnsi="Times New Roman" w:cs="Times New Roman"/>
          <w:color w:val="000000" w:themeColor="text1"/>
          <w:sz w:val="24"/>
          <w:szCs w:val="24"/>
        </w:rPr>
        <w:t xml:space="preserve"> from industry (if any)</w:t>
      </w:r>
      <w:r w:rsidR="00F12836" w:rsidRPr="00F734E7">
        <w:rPr>
          <w:rFonts w:ascii="Times New Roman" w:hAnsi="Times New Roman" w:cs="Times New Roman"/>
          <w:color w:val="000000" w:themeColor="text1"/>
          <w:sz w:val="24"/>
          <w:szCs w:val="24"/>
        </w:rPr>
        <w:t xml:space="preserve"> for</w:t>
      </w:r>
      <w:r w:rsidR="001925D2" w:rsidRPr="00F734E7">
        <w:rPr>
          <w:rFonts w:ascii="Times New Roman" w:hAnsi="Times New Roman" w:cs="Times New Roman"/>
          <w:color w:val="000000" w:themeColor="text1"/>
          <w:sz w:val="24"/>
          <w:szCs w:val="24"/>
        </w:rPr>
        <w:t xml:space="preserve"> the Industry</w:t>
      </w:r>
      <w:r w:rsidR="003D6C2A" w:rsidRPr="00F734E7">
        <w:rPr>
          <w:rFonts w:ascii="Times New Roman" w:hAnsi="Times New Roman" w:cs="Times New Roman"/>
          <w:color w:val="000000" w:themeColor="text1"/>
          <w:sz w:val="24"/>
          <w:szCs w:val="24"/>
        </w:rPr>
        <w:t>-</w:t>
      </w:r>
      <w:r w:rsidR="001925D2" w:rsidRPr="00F734E7">
        <w:rPr>
          <w:rFonts w:ascii="Times New Roman" w:hAnsi="Times New Roman" w:cs="Times New Roman"/>
          <w:color w:val="000000" w:themeColor="text1"/>
          <w:sz w:val="24"/>
          <w:szCs w:val="24"/>
        </w:rPr>
        <w:t>Oriented Mini</w:t>
      </w:r>
      <w:r w:rsidR="003D6C2A" w:rsidRPr="00F734E7">
        <w:rPr>
          <w:rFonts w:ascii="Times New Roman" w:hAnsi="Times New Roman" w:cs="Times New Roman"/>
          <w:color w:val="000000" w:themeColor="text1"/>
          <w:sz w:val="24"/>
          <w:szCs w:val="24"/>
        </w:rPr>
        <w:t>-</w:t>
      </w:r>
      <w:r w:rsidR="001925D2" w:rsidRPr="00F734E7">
        <w:rPr>
          <w:rFonts w:ascii="Times New Roman" w:hAnsi="Times New Roman" w:cs="Times New Roman"/>
          <w:color w:val="000000" w:themeColor="text1"/>
          <w:sz w:val="24"/>
          <w:szCs w:val="24"/>
        </w:rPr>
        <w:t xml:space="preserve">Project (or) Internship, </w:t>
      </w:r>
      <w:r w:rsidR="003D6C2A" w:rsidRPr="00F734E7">
        <w:rPr>
          <w:rFonts w:ascii="Times New Roman" w:hAnsi="Times New Roman" w:cs="Times New Roman"/>
          <w:color w:val="000000" w:themeColor="text1"/>
          <w:sz w:val="24"/>
          <w:szCs w:val="24"/>
        </w:rPr>
        <w:t>an i</w:t>
      </w:r>
      <w:r w:rsidR="001925D2" w:rsidRPr="00F734E7">
        <w:rPr>
          <w:rFonts w:ascii="Times New Roman" w:hAnsi="Times New Roman" w:cs="Times New Roman"/>
          <w:color w:val="000000" w:themeColor="text1"/>
          <w:sz w:val="24"/>
          <w:szCs w:val="24"/>
        </w:rPr>
        <w:t xml:space="preserve">nternal </w:t>
      </w:r>
      <w:r w:rsidR="003D6C2A" w:rsidRPr="00F734E7">
        <w:rPr>
          <w:rFonts w:ascii="Times New Roman" w:hAnsi="Times New Roman" w:cs="Times New Roman"/>
          <w:color w:val="000000" w:themeColor="text1"/>
          <w:sz w:val="24"/>
          <w:szCs w:val="24"/>
        </w:rPr>
        <w:t>s</w:t>
      </w:r>
      <w:r w:rsidR="001925D2" w:rsidRPr="00F734E7">
        <w:rPr>
          <w:rFonts w:ascii="Times New Roman" w:hAnsi="Times New Roman" w:cs="Times New Roman"/>
          <w:color w:val="000000" w:themeColor="text1"/>
          <w:sz w:val="24"/>
          <w:szCs w:val="24"/>
        </w:rPr>
        <w:t xml:space="preserve">upervisor and a </w:t>
      </w:r>
      <w:r w:rsidR="003D6C2A" w:rsidRPr="00F734E7">
        <w:rPr>
          <w:rFonts w:ascii="Times New Roman" w:hAnsi="Times New Roman" w:cs="Times New Roman"/>
          <w:color w:val="000000" w:themeColor="text1"/>
          <w:sz w:val="24"/>
          <w:szCs w:val="24"/>
        </w:rPr>
        <w:t>s</w:t>
      </w:r>
      <w:r w:rsidR="001925D2" w:rsidRPr="00F734E7">
        <w:rPr>
          <w:rFonts w:ascii="Times New Roman" w:hAnsi="Times New Roman" w:cs="Times New Roman"/>
          <w:color w:val="000000" w:themeColor="text1"/>
          <w:sz w:val="24"/>
          <w:szCs w:val="24"/>
        </w:rPr>
        <w:t xml:space="preserve">enior </w:t>
      </w:r>
      <w:r w:rsidR="003D6C2A" w:rsidRPr="00F734E7">
        <w:rPr>
          <w:rFonts w:ascii="Times New Roman" w:hAnsi="Times New Roman" w:cs="Times New Roman"/>
          <w:color w:val="000000" w:themeColor="text1"/>
          <w:sz w:val="24"/>
          <w:szCs w:val="24"/>
        </w:rPr>
        <w:t>f</w:t>
      </w:r>
      <w:r w:rsidR="001925D2" w:rsidRPr="00F734E7">
        <w:rPr>
          <w:rFonts w:ascii="Times New Roman" w:hAnsi="Times New Roman" w:cs="Times New Roman"/>
          <w:color w:val="000000" w:themeColor="text1"/>
          <w:sz w:val="24"/>
          <w:szCs w:val="24"/>
        </w:rPr>
        <w:t xml:space="preserve">aculty </w:t>
      </w:r>
      <w:r w:rsidR="003D6C2A" w:rsidRPr="00F734E7">
        <w:rPr>
          <w:rFonts w:ascii="Times New Roman" w:hAnsi="Times New Roman" w:cs="Times New Roman"/>
          <w:color w:val="000000" w:themeColor="text1"/>
          <w:sz w:val="24"/>
          <w:szCs w:val="24"/>
        </w:rPr>
        <w:t>m</w:t>
      </w:r>
      <w:r w:rsidR="001925D2" w:rsidRPr="00F734E7">
        <w:rPr>
          <w:rFonts w:ascii="Times New Roman" w:hAnsi="Times New Roman" w:cs="Times New Roman"/>
          <w:color w:val="000000" w:themeColor="text1"/>
          <w:sz w:val="24"/>
          <w:szCs w:val="24"/>
        </w:rPr>
        <w:t xml:space="preserve">ember of the </w:t>
      </w:r>
      <w:r w:rsidR="003D6C2A" w:rsidRPr="00F734E7">
        <w:rPr>
          <w:rFonts w:ascii="Times New Roman" w:hAnsi="Times New Roman" w:cs="Times New Roman"/>
          <w:color w:val="000000" w:themeColor="text1"/>
          <w:sz w:val="24"/>
          <w:szCs w:val="24"/>
        </w:rPr>
        <w:t>d</w:t>
      </w:r>
      <w:r w:rsidR="001925D2" w:rsidRPr="00F734E7">
        <w:rPr>
          <w:rFonts w:ascii="Times New Roman" w:hAnsi="Times New Roman" w:cs="Times New Roman"/>
          <w:color w:val="000000" w:themeColor="text1"/>
          <w:sz w:val="24"/>
          <w:szCs w:val="24"/>
        </w:rPr>
        <w:t xml:space="preserve">epartment. </w:t>
      </w:r>
    </w:p>
    <w:p w:rsidR="003D6C2A" w:rsidRPr="00F734E7" w:rsidRDefault="007D3E1D" w:rsidP="005E2EEC">
      <w:pPr>
        <w:tabs>
          <w:tab w:val="left" w:pos="360"/>
          <w:tab w:val="left" w:pos="720"/>
          <w:tab w:val="left" w:pos="1080"/>
        </w:tabs>
        <w:ind w:left="1080" w:hanging="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1925D2" w:rsidRPr="00F734E7">
        <w:rPr>
          <w:rFonts w:ascii="Times New Roman" w:hAnsi="Times New Roman" w:cs="Times New Roman"/>
          <w:color w:val="000000" w:themeColor="text1"/>
          <w:sz w:val="24"/>
          <w:szCs w:val="24"/>
        </w:rPr>
        <w:t xml:space="preserve">There shall be </w:t>
      </w:r>
      <w:r w:rsidR="003D6C2A" w:rsidRPr="00B800A2">
        <w:rPr>
          <w:rFonts w:ascii="Times New Roman" w:hAnsi="Times New Roman" w:cs="Times New Roman"/>
          <w:b/>
          <w:color w:val="000000" w:themeColor="text1"/>
          <w:sz w:val="24"/>
          <w:szCs w:val="24"/>
        </w:rPr>
        <w:t>no internal marks</w:t>
      </w:r>
      <w:r w:rsidR="003D6C2A" w:rsidRPr="00F734E7">
        <w:rPr>
          <w:rFonts w:ascii="Times New Roman" w:hAnsi="Times New Roman" w:cs="Times New Roman"/>
          <w:color w:val="000000" w:themeColor="text1"/>
          <w:sz w:val="24"/>
          <w:szCs w:val="24"/>
        </w:rPr>
        <w:t xml:space="preserve"> </w:t>
      </w:r>
      <w:r w:rsidR="001925D2" w:rsidRPr="00F734E7">
        <w:rPr>
          <w:rFonts w:ascii="Times New Roman" w:hAnsi="Times New Roman" w:cs="Times New Roman"/>
          <w:color w:val="000000" w:themeColor="text1"/>
          <w:sz w:val="24"/>
          <w:szCs w:val="24"/>
        </w:rPr>
        <w:t>for Industry Training (or) Internship (or) Mini-Project (or) Skill Development Courses (or) Paper Presentation in reputed journal</w:t>
      </w:r>
      <w:r w:rsidR="003D6C2A" w:rsidRPr="00F734E7">
        <w:rPr>
          <w:rFonts w:ascii="Times New Roman" w:hAnsi="Times New Roman" w:cs="Times New Roman"/>
          <w:color w:val="000000" w:themeColor="text1"/>
          <w:sz w:val="24"/>
          <w:szCs w:val="24"/>
        </w:rPr>
        <w:t xml:space="preserve">. </w:t>
      </w:r>
    </w:p>
    <w:p w:rsidR="00F734E7" w:rsidRPr="005E2EEC" w:rsidRDefault="00F734E7" w:rsidP="005E2EEC">
      <w:pPr>
        <w:tabs>
          <w:tab w:val="left" w:pos="360"/>
          <w:tab w:val="left" w:pos="720"/>
          <w:tab w:val="left" w:pos="1080"/>
        </w:tabs>
        <w:ind w:left="1080" w:hanging="1080"/>
        <w:jc w:val="both"/>
        <w:rPr>
          <w:rFonts w:ascii="Times New Roman" w:hAnsi="Times New Roman" w:cs="Times New Roman"/>
          <w:color w:val="000000" w:themeColor="text1"/>
          <w:sz w:val="24"/>
          <w:szCs w:val="24"/>
        </w:rPr>
      </w:pPr>
      <w:r>
        <w:rPr>
          <w:rFonts w:ascii="Times New Roman" w:hAnsi="Times New Roman" w:cs="Times New Roman"/>
          <w:b/>
          <w:sz w:val="24"/>
          <w:szCs w:val="24"/>
        </w:rPr>
        <w:tab/>
      </w:r>
      <w:r w:rsidR="005E2EEC">
        <w:rPr>
          <w:rFonts w:ascii="Times New Roman" w:hAnsi="Times New Roman" w:cs="Times New Roman"/>
          <w:b/>
          <w:sz w:val="24"/>
          <w:szCs w:val="24"/>
        </w:rPr>
        <w:tab/>
      </w:r>
      <w:r w:rsidRPr="005E2EEC">
        <w:rPr>
          <w:rFonts w:ascii="Times New Roman" w:hAnsi="Times New Roman" w:cs="Times New Roman"/>
          <w:color w:val="000000" w:themeColor="text1"/>
          <w:sz w:val="24"/>
          <w:szCs w:val="24"/>
        </w:rPr>
        <w:t>(</w:t>
      </w:r>
      <w:r w:rsidR="00FF7788">
        <w:rPr>
          <w:rFonts w:ascii="Times New Roman" w:hAnsi="Times New Roman" w:cs="Times New Roman"/>
          <w:color w:val="000000" w:themeColor="text1"/>
          <w:sz w:val="24"/>
          <w:szCs w:val="24"/>
        </w:rPr>
        <w:t>e</w:t>
      </w:r>
      <w:r w:rsidRPr="005E2EEC">
        <w:rPr>
          <w:rFonts w:ascii="Times New Roman" w:hAnsi="Times New Roman" w:cs="Times New Roman"/>
          <w:color w:val="000000" w:themeColor="text1"/>
          <w:sz w:val="24"/>
          <w:szCs w:val="24"/>
        </w:rPr>
        <w:t>)</w:t>
      </w:r>
      <w:r w:rsidRPr="005E2EEC">
        <w:rPr>
          <w:rFonts w:ascii="Times New Roman" w:hAnsi="Times New Roman" w:cs="Times New Roman"/>
          <w:color w:val="000000" w:themeColor="text1"/>
          <w:sz w:val="24"/>
          <w:szCs w:val="24"/>
        </w:rPr>
        <w:tab/>
      </w:r>
      <w:r w:rsidR="001925D2" w:rsidRPr="007D3E1D">
        <w:rPr>
          <w:rFonts w:ascii="Times New Roman" w:hAnsi="Times New Roman" w:cs="Times New Roman"/>
          <w:b/>
          <w:color w:val="000000" w:themeColor="text1"/>
          <w:sz w:val="24"/>
          <w:szCs w:val="24"/>
        </w:rPr>
        <w:t xml:space="preserve">UG </w:t>
      </w:r>
      <w:r w:rsidRPr="007D3E1D">
        <w:rPr>
          <w:rFonts w:ascii="Times New Roman" w:hAnsi="Times New Roman" w:cs="Times New Roman"/>
          <w:b/>
          <w:color w:val="000000" w:themeColor="text1"/>
          <w:sz w:val="24"/>
          <w:szCs w:val="24"/>
        </w:rPr>
        <w:t>Major P</w:t>
      </w:r>
      <w:r w:rsidR="001925D2" w:rsidRPr="007D3E1D">
        <w:rPr>
          <w:rFonts w:ascii="Times New Roman" w:hAnsi="Times New Roman" w:cs="Times New Roman"/>
          <w:b/>
          <w:color w:val="000000" w:themeColor="text1"/>
          <w:sz w:val="24"/>
          <w:szCs w:val="24"/>
        </w:rPr>
        <w:t xml:space="preserve">roject </w:t>
      </w:r>
      <w:r w:rsidR="0062039E">
        <w:rPr>
          <w:rFonts w:ascii="Times New Roman" w:hAnsi="Times New Roman" w:cs="Times New Roman"/>
          <w:color w:val="000000" w:themeColor="text1"/>
          <w:sz w:val="24"/>
          <w:szCs w:val="24"/>
        </w:rPr>
        <w:t>w</w:t>
      </w:r>
      <w:r w:rsidR="001925D2" w:rsidRPr="0062039E">
        <w:rPr>
          <w:rFonts w:ascii="Times New Roman" w:hAnsi="Times New Roman" w:cs="Times New Roman"/>
          <w:color w:val="000000" w:themeColor="text1"/>
          <w:sz w:val="24"/>
          <w:szCs w:val="24"/>
        </w:rPr>
        <w:t>ork</w:t>
      </w:r>
      <w:r w:rsidR="001925D2" w:rsidRPr="005E2EEC">
        <w:rPr>
          <w:rFonts w:ascii="Times New Roman" w:hAnsi="Times New Roman" w:cs="Times New Roman"/>
          <w:color w:val="000000" w:themeColor="text1"/>
          <w:sz w:val="24"/>
          <w:szCs w:val="24"/>
        </w:rPr>
        <w:t xml:space="preserve"> shall be carried out in two stages: Project Stage I</w:t>
      </w:r>
      <w:r w:rsidRPr="005E2EEC">
        <w:rPr>
          <w:rFonts w:ascii="Times New Roman" w:hAnsi="Times New Roman" w:cs="Times New Roman"/>
          <w:color w:val="000000" w:themeColor="text1"/>
          <w:sz w:val="24"/>
          <w:szCs w:val="24"/>
        </w:rPr>
        <w:t xml:space="preserve"> and Project Stage II.</w:t>
      </w:r>
    </w:p>
    <w:p w:rsidR="00A7365B" w:rsidRDefault="00F734E7" w:rsidP="00A7365B">
      <w:pPr>
        <w:tabs>
          <w:tab w:val="left" w:pos="360"/>
          <w:tab w:val="left" w:pos="720"/>
          <w:tab w:val="left" w:pos="1080"/>
        </w:tabs>
        <w:spacing w:after="0"/>
        <w:ind w:left="1080" w:hanging="1080"/>
        <w:jc w:val="both"/>
        <w:rPr>
          <w:rFonts w:ascii="Times New Roman" w:hAnsi="Times New Roman" w:cs="Times New Roman"/>
          <w:color w:val="000000" w:themeColor="text1"/>
          <w:sz w:val="24"/>
          <w:szCs w:val="24"/>
        </w:rPr>
      </w:pPr>
      <w:r w:rsidRPr="005E2EEC">
        <w:rPr>
          <w:rFonts w:ascii="Times New Roman" w:hAnsi="Times New Roman" w:cs="Times New Roman"/>
          <w:color w:val="000000" w:themeColor="text1"/>
          <w:sz w:val="24"/>
          <w:szCs w:val="24"/>
        </w:rPr>
        <w:tab/>
      </w:r>
      <w:r w:rsidR="005E2EEC">
        <w:rPr>
          <w:rFonts w:ascii="Times New Roman" w:hAnsi="Times New Roman" w:cs="Times New Roman"/>
          <w:color w:val="000000" w:themeColor="text1"/>
          <w:sz w:val="24"/>
          <w:szCs w:val="24"/>
        </w:rPr>
        <w:tab/>
      </w:r>
      <w:r w:rsidRPr="005E2EEC">
        <w:rPr>
          <w:rFonts w:ascii="Times New Roman" w:hAnsi="Times New Roman" w:cs="Times New Roman"/>
          <w:color w:val="000000" w:themeColor="text1"/>
          <w:sz w:val="24"/>
          <w:szCs w:val="24"/>
        </w:rPr>
        <w:t>(</w:t>
      </w:r>
      <w:r w:rsidR="00FF7788">
        <w:rPr>
          <w:rFonts w:ascii="Times New Roman" w:hAnsi="Times New Roman" w:cs="Times New Roman"/>
          <w:color w:val="000000" w:themeColor="text1"/>
          <w:sz w:val="24"/>
          <w:szCs w:val="24"/>
        </w:rPr>
        <w:t>f</w:t>
      </w:r>
      <w:r w:rsidRPr="005E2EEC">
        <w:rPr>
          <w:rFonts w:ascii="Times New Roman" w:hAnsi="Times New Roman" w:cs="Times New Roman"/>
          <w:color w:val="000000" w:themeColor="text1"/>
          <w:sz w:val="24"/>
          <w:szCs w:val="24"/>
        </w:rPr>
        <w:t>)</w:t>
      </w:r>
      <w:r w:rsidRPr="005E2EEC">
        <w:rPr>
          <w:rFonts w:ascii="Times New Roman" w:hAnsi="Times New Roman" w:cs="Times New Roman"/>
          <w:color w:val="000000" w:themeColor="text1"/>
          <w:sz w:val="24"/>
          <w:szCs w:val="24"/>
        </w:rPr>
        <w:tab/>
      </w:r>
      <w:r w:rsidRPr="007D3E1D">
        <w:rPr>
          <w:rFonts w:ascii="Times New Roman" w:hAnsi="Times New Roman" w:cs="Times New Roman"/>
          <w:b/>
          <w:color w:val="000000" w:themeColor="text1"/>
          <w:sz w:val="24"/>
          <w:szCs w:val="24"/>
        </w:rPr>
        <w:t>Project Stage I</w:t>
      </w:r>
      <w:r w:rsidRPr="005E2EEC">
        <w:rPr>
          <w:rFonts w:ascii="Times New Roman" w:hAnsi="Times New Roman" w:cs="Times New Roman"/>
          <w:color w:val="000000" w:themeColor="text1"/>
          <w:sz w:val="24"/>
          <w:szCs w:val="24"/>
        </w:rPr>
        <w:t xml:space="preserve"> is </w:t>
      </w:r>
      <w:r w:rsidR="001925D2" w:rsidRPr="005E2EEC">
        <w:rPr>
          <w:rFonts w:ascii="Times New Roman" w:hAnsi="Times New Roman" w:cs="Times New Roman"/>
          <w:color w:val="000000" w:themeColor="text1"/>
          <w:sz w:val="24"/>
          <w:szCs w:val="24"/>
        </w:rPr>
        <w:t xml:space="preserve">initiated at the beginning of the IV </w:t>
      </w:r>
      <w:r w:rsidRPr="005E2EEC">
        <w:rPr>
          <w:rFonts w:ascii="Times New Roman" w:hAnsi="Times New Roman" w:cs="Times New Roman"/>
          <w:color w:val="000000" w:themeColor="text1"/>
          <w:sz w:val="24"/>
          <w:szCs w:val="24"/>
        </w:rPr>
        <w:t>year I s</w:t>
      </w:r>
      <w:r w:rsidR="001925D2" w:rsidRPr="005E2EEC">
        <w:rPr>
          <w:rFonts w:ascii="Times New Roman" w:hAnsi="Times New Roman" w:cs="Times New Roman"/>
          <w:color w:val="000000" w:themeColor="text1"/>
          <w:sz w:val="24"/>
          <w:szCs w:val="24"/>
        </w:rPr>
        <w:t xml:space="preserve">emester. </w:t>
      </w:r>
      <w:r w:rsidRPr="005E2EEC">
        <w:rPr>
          <w:rFonts w:ascii="Times New Roman" w:hAnsi="Times New Roman" w:cs="Times New Roman"/>
          <w:color w:val="000000" w:themeColor="text1"/>
          <w:sz w:val="24"/>
          <w:szCs w:val="24"/>
        </w:rPr>
        <w:t xml:space="preserve">A report in consultation with the project supervisor allotted by the Head of the department shall be submitted by the student.  The report shall consist </w:t>
      </w:r>
      <w:r w:rsidR="005E2EEC" w:rsidRPr="005E2EEC">
        <w:rPr>
          <w:rFonts w:ascii="Times New Roman" w:hAnsi="Times New Roman" w:cs="Times New Roman"/>
          <w:color w:val="000000" w:themeColor="text1"/>
          <w:sz w:val="24"/>
          <w:szCs w:val="24"/>
        </w:rPr>
        <w:t>of abstract, details</w:t>
      </w:r>
      <w:r w:rsidRPr="005E2EEC">
        <w:rPr>
          <w:rFonts w:ascii="Times New Roman" w:hAnsi="Times New Roman" w:cs="Times New Roman"/>
          <w:color w:val="000000" w:themeColor="text1"/>
          <w:sz w:val="24"/>
          <w:szCs w:val="24"/>
        </w:rPr>
        <w:t xml:space="preserve"> of the project, literature review, objectives and plan of action and presented before the departmental committee for evaluation. </w:t>
      </w:r>
      <w:r w:rsidR="001925D2" w:rsidRPr="005E2EEC">
        <w:rPr>
          <w:rFonts w:ascii="Times New Roman" w:hAnsi="Times New Roman" w:cs="Times New Roman"/>
          <w:color w:val="000000" w:themeColor="text1"/>
          <w:sz w:val="24"/>
          <w:szCs w:val="24"/>
        </w:rPr>
        <w:t xml:space="preserve"> </w:t>
      </w:r>
    </w:p>
    <w:p w:rsidR="00A7365B" w:rsidRDefault="00A7365B" w:rsidP="00A7365B">
      <w:pPr>
        <w:tabs>
          <w:tab w:val="left" w:pos="360"/>
          <w:tab w:val="left" w:pos="720"/>
          <w:tab w:val="left" w:pos="1080"/>
        </w:tabs>
        <w:spacing w:after="0"/>
        <w:ind w:left="1080" w:hanging="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1925D2" w:rsidRPr="005E2EEC">
        <w:rPr>
          <w:rFonts w:ascii="Times New Roman" w:hAnsi="Times New Roman" w:cs="Times New Roman"/>
          <w:color w:val="000000" w:themeColor="text1"/>
          <w:sz w:val="24"/>
          <w:szCs w:val="24"/>
        </w:rPr>
        <w:t xml:space="preserve">The departmental committee consisting of Head of the Department, project supervisor and a senior faculty member shall evaluate and approve the project work before </w:t>
      </w:r>
      <w:r w:rsidR="005E2EEC" w:rsidRPr="005E2EEC">
        <w:rPr>
          <w:rFonts w:ascii="Times New Roman" w:hAnsi="Times New Roman" w:cs="Times New Roman"/>
          <w:color w:val="000000" w:themeColor="text1"/>
          <w:sz w:val="24"/>
          <w:szCs w:val="24"/>
        </w:rPr>
        <w:t>second</w:t>
      </w:r>
      <w:r w:rsidR="001925D2" w:rsidRPr="005E2EEC">
        <w:rPr>
          <w:rFonts w:ascii="Times New Roman" w:hAnsi="Times New Roman" w:cs="Times New Roman"/>
          <w:color w:val="000000" w:themeColor="text1"/>
          <w:sz w:val="24"/>
          <w:szCs w:val="24"/>
        </w:rPr>
        <w:t xml:space="preserve"> </w:t>
      </w:r>
      <w:r w:rsidR="005E2EEC" w:rsidRPr="005E2EEC">
        <w:rPr>
          <w:rFonts w:ascii="Times New Roman" w:hAnsi="Times New Roman" w:cs="Times New Roman"/>
          <w:color w:val="000000" w:themeColor="text1"/>
          <w:sz w:val="24"/>
          <w:szCs w:val="24"/>
        </w:rPr>
        <w:t>m</w:t>
      </w:r>
      <w:r w:rsidR="001925D2" w:rsidRPr="005E2EEC">
        <w:rPr>
          <w:rFonts w:ascii="Times New Roman" w:hAnsi="Times New Roman" w:cs="Times New Roman"/>
          <w:color w:val="000000" w:themeColor="text1"/>
          <w:sz w:val="24"/>
          <w:szCs w:val="24"/>
        </w:rPr>
        <w:t>id-</w:t>
      </w:r>
      <w:r w:rsidR="005E2EEC" w:rsidRPr="005E2EEC">
        <w:rPr>
          <w:rFonts w:ascii="Times New Roman" w:hAnsi="Times New Roman" w:cs="Times New Roman"/>
          <w:color w:val="000000" w:themeColor="text1"/>
          <w:sz w:val="24"/>
          <w:szCs w:val="24"/>
        </w:rPr>
        <w:t>t</w:t>
      </w:r>
      <w:r w:rsidR="001925D2" w:rsidRPr="005E2EEC">
        <w:rPr>
          <w:rFonts w:ascii="Times New Roman" w:hAnsi="Times New Roman" w:cs="Times New Roman"/>
          <w:color w:val="000000" w:themeColor="text1"/>
          <w:sz w:val="24"/>
          <w:szCs w:val="24"/>
        </w:rPr>
        <w:t xml:space="preserve">erm examination of IV </w:t>
      </w:r>
      <w:r w:rsidR="005E2EEC" w:rsidRPr="005E2EEC">
        <w:rPr>
          <w:rFonts w:ascii="Times New Roman" w:hAnsi="Times New Roman" w:cs="Times New Roman"/>
          <w:color w:val="000000" w:themeColor="text1"/>
          <w:sz w:val="24"/>
          <w:szCs w:val="24"/>
        </w:rPr>
        <w:t>y</w:t>
      </w:r>
      <w:r w:rsidR="001925D2" w:rsidRPr="005E2EEC">
        <w:rPr>
          <w:rFonts w:ascii="Times New Roman" w:hAnsi="Times New Roman" w:cs="Times New Roman"/>
          <w:color w:val="000000" w:themeColor="text1"/>
          <w:sz w:val="24"/>
          <w:szCs w:val="24"/>
        </w:rPr>
        <w:t xml:space="preserve">ear I </w:t>
      </w:r>
      <w:r w:rsidR="005E2EEC" w:rsidRPr="005E2EEC">
        <w:rPr>
          <w:rFonts w:ascii="Times New Roman" w:hAnsi="Times New Roman" w:cs="Times New Roman"/>
          <w:color w:val="000000" w:themeColor="text1"/>
          <w:sz w:val="24"/>
          <w:szCs w:val="24"/>
        </w:rPr>
        <w:t>s</w:t>
      </w:r>
      <w:r w:rsidR="001925D2" w:rsidRPr="005E2EEC">
        <w:rPr>
          <w:rFonts w:ascii="Times New Roman" w:hAnsi="Times New Roman" w:cs="Times New Roman"/>
          <w:color w:val="000000" w:themeColor="text1"/>
          <w:sz w:val="24"/>
          <w:szCs w:val="24"/>
        </w:rPr>
        <w:t xml:space="preserve">emester. </w:t>
      </w:r>
    </w:p>
    <w:p w:rsidR="00A7365B" w:rsidRDefault="00A7365B" w:rsidP="00A7365B">
      <w:pPr>
        <w:tabs>
          <w:tab w:val="left" w:pos="360"/>
          <w:tab w:val="left" w:pos="720"/>
          <w:tab w:val="left" w:pos="1080"/>
        </w:tabs>
        <w:spacing w:after="0"/>
        <w:ind w:left="1080" w:hanging="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1925D2" w:rsidRPr="005E2EEC">
        <w:rPr>
          <w:rFonts w:ascii="Times New Roman" w:hAnsi="Times New Roman" w:cs="Times New Roman"/>
          <w:color w:val="000000" w:themeColor="text1"/>
          <w:sz w:val="24"/>
          <w:szCs w:val="24"/>
        </w:rPr>
        <w:t>The student is not eligible to register for the work if he does not submit a report on Project Stage I or does not make a presentation of the same before the evaluation committee as per schedule.</w:t>
      </w:r>
      <w:r w:rsidR="005E2EEC">
        <w:rPr>
          <w:rFonts w:ascii="Times New Roman" w:hAnsi="Times New Roman" w:cs="Times New Roman"/>
          <w:color w:val="000000" w:themeColor="text1"/>
          <w:sz w:val="24"/>
          <w:szCs w:val="24"/>
        </w:rPr>
        <w:t xml:space="preserve"> </w:t>
      </w:r>
    </w:p>
    <w:p w:rsidR="007D3E1D" w:rsidRPr="00901EC8" w:rsidRDefault="007D3E1D" w:rsidP="007D3E1D">
      <w:pPr>
        <w:tabs>
          <w:tab w:val="left" w:pos="360"/>
          <w:tab w:val="left" w:pos="720"/>
          <w:tab w:val="left" w:pos="1080"/>
        </w:tabs>
        <w:ind w:left="1080"/>
        <w:jc w:val="both"/>
        <w:rPr>
          <w:rFonts w:ascii="Times New Roman" w:hAnsi="Times New Roman" w:cs="Times New Roman"/>
          <w:sz w:val="24"/>
          <w:szCs w:val="24"/>
        </w:rPr>
      </w:pPr>
      <w:r>
        <w:rPr>
          <w:rFonts w:ascii="Times New Roman" w:hAnsi="Times New Roman" w:cs="Times New Roman"/>
          <w:sz w:val="24"/>
          <w:szCs w:val="24"/>
        </w:rPr>
        <w:tab/>
      </w:r>
      <w:r w:rsidRPr="003603EF">
        <w:rPr>
          <w:rFonts w:ascii="Times New Roman" w:hAnsi="Times New Roman" w:cs="Times New Roman"/>
          <w:sz w:val="24"/>
          <w:szCs w:val="24"/>
        </w:rPr>
        <w:t xml:space="preserve">Project Stage I shall be evaluated for </w:t>
      </w:r>
      <w:r w:rsidRPr="007D3E1D">
        <w:rPr>
          <w:rFonts w:ascii="Times New Roman" w:hAnsi="Times New Roman" w:cs="Times New Roman"/>
          <w:b/>
          <w:sz w:val="24"/>
          <w:szCs w:val="24"/>
        </w:rPr>
        <w:t xml:space="preserve">100 </w:t>
      </w:r>
      <w:r w:rsidR="00FC51A7">
        <w:rPr>
          <w:rFonts w:ascii="Times New Roman" w:hAnsi="Times New Roman" w:cs="Times New Roman"/>
          <w:b/>
          <w:sz w:val="24"/>
          <w:szCs w:val="24"/>
        </w:rPr>
        <w:t xml:space="preserve">internal </w:t>
      </w:r>
      <w:r w:rsidRPr="007D3E1D">
        <w:rPr>
          <w:rFonts w:ascii="Times New Roman" w:hAnsi="Times New Roman" w:cs="Times New Roman"/>
          <w:b/>
          <w:sz w:val="24"/>
          <w:szCs w:val="24"/>
        </w:rPr>
        <w:t>marks</w:t>
      </w:r>
      <w:r w:rsidRPr="003603EF">
        <w:rPr>
          <w:rFonts w:ascii="Times New Roman" w:hAnsi="Times New Roman" w:cs="Times New Roman"/>
          <w:sz w:val="24"/>
          <w:szCs w:val="24"/>
        </w:rPr>
        <w:t xml:space="preserve"> </w:t>
      </w:r>
      <w:r w:rsidR="00FC51A7">
        <w:rPr>
          <w:rFonts w:ascii="Times New Roman" w:hAnsi="Times New Roman" w:cs="Times New Roman"/>
          <w:sz w:val="24"/>
          <w:szCs w:val="24"/>
        </w:rPr>
        <w:t xml:space="preserve">(CIE) </w:t>
      </w:r>
      <w:r w:rsidRPr="003603EF">
        <w:rPr>
          <w:rFonts w:ascii="Times New Roman" w:hAnsi="Times New Roman" w:cs="Times New Roman"/>
          <w:sz w:val="24"/>
          <w:szCs w:val="24"/>
        </w:rPr>
        <w:t>by the departmental committee</w:t>
      </w:r>
      <w:r>
        <w:rPr>
          <w:rFonts w:ascii="Times New Roman" w:hAnsi="Times New Roman" w:cs="Times New Roman"/>
          <w:sz w:val="24"/>
          <w:szCs w:val="24"/>
        </w:rPr>
        <w:t>. A</w:t>
      </w:r>
      <w:r w:rsidRPr="00901EC8">
        <w:rPr>
          <w:rFonts w:ascii="Times New Roman" w:hAnsi="Times New Roman" w:cs="Times New Roman"/>
          <w:sz w:val="24"/>
          <w:szCs w:val="24"/>
        </w:rPr>
        <w:t xml:space="preserve"> student is deemed to have failed if the student does not submit a report on work carried out during Project Stage-I or does not make a presentation of the same before the evaluation committee as per schedule or secures less than minimum marks in the evaluation.</w:t>
      </w:r>
    </w:p>
    <w:p w:rsidR="005E2EEC" w:rsidRPr="00F77ADC" w:rsidRDefault="007D3E1D" w:rsidP="005E2EEC">
      <w:pPr>
        <w:tabs>
          <w:tab w:val="left" w:pos="360"/>
          <w:tab w:val="left" w:pos="720"/>
          <w:tab w:val="left" w:pos="1080"/>
        </w:tabs>
        <w:ind w:left="1080" w:hanging="1080"/>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25D2" w:rsidRPr="003603EF">
        <w:rPr>
          <w:rFonts w:ascii="Times New Roman" w:hAnsi="Times New Roman" w:cs="Times New Roman"/>
          <w:sz w:val="24"/>
          <w:szCs w:val="24"/>
        </w:rPr>
        <w:t xml:space="preserve">A student who has failed may reappear once for the above evaluation, when it is scheduled again; if he fails </w:t>
      </w:r>
      <w:r w:rsidR="005E2EEC">
        <w:rPr>
          <w:rFonts w:ascii="Times New Roman" w:hAnsi="Times New Roman" w:cs="Times New Roman"/>
          <w:sz w:val="24"/>
          <w:szCs w:val="24"/>
        </w:rPr>
        <w:t xml:space="preserve">again </w:t>
      </w:r>
      <w:r w:rsidR="001925D2" w:rsidRPr="003603EF">
        <w:rPr>
          <w:rFonts w:ascii="Times New Roman" w:hAnsi="Times New Roman" w:cs="Times New Roman"/>
          <w:sz w:val="24"/>
          <w:szCs w:val="24"/>
        </w:rPr>
        <w:t xml:space="preserve">in </w:t>
      </w:r>
      <w:r w:rsidR="005E2EEC">
        <w:rPr>
          <w:rFonts w:ascii="Times New Roman" w:hAnsi="Times New Roman" w:cs="Times New Roman"/>
          <w:sz w:val="24"/>
          <w:szCs w:val="24"/>
        </w:rPr>
        <w:t xml:space="preserve">the </w:t>
      </w:r>
      <w:r w:rsidR="001925D2" w:rsidRPr="003603EF">
        <w:rPr>
          <w:rFonts w:ascii="Times New Roman" w:hAnsi="Times New Roman" w:cs="Times New Roman"/>
          <w:sz w:val="24"/>
          <w:szCs w:val="24"/>
        </w:rPr>
        <w:t>‘one reappearance’ also, he has to reappear for the same in the next semester as and when it is scheduled.</w:t>
      </w:r>
      <w:r w:rsidR="00B12DE4" w:rsidRPr="003603EF">
        <w:rPr>
          <w:rFonts w:ascii="Times New Roman" w:hAnsi="Times New Roman" w:cs="Times New Roman"/>
          <w:sz w:val="24"/>
          <w:szCs w:val="24"/>
        </w:rPr>
        <w:t xml:space="preserve"> </w:t>
      </w:r>
    </w:p>
    <w:p w:rsidR="001925D2" w:rsidRDefault="005E2EEC" w:rsidP="007D3E1D">
      <w:pPr>
        <w:tabs>
          <w:tab w:val="left" w:pos="360"/>
          <w:tab w:val="left" w:pos="720"/>
          <w:tab w:val="left" w:pos="1080"/>
        </w:tabs>
        <w:spacing w:after="0"/>
        <w:ind w:left="1125" w:hanging="1125"/>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w:t>
      </w:r>
      <w:r w:rsidR="00FF7788">
        <w:rPr>
          <w:rFonts w:ascii="Times New Roman" w:hAnsi="Times New Roman" w:cs="Times New Roman"/>
          <w:b/>
          <w:sz w:val="24"/>
          <w:szCs w:val="24"/>
        </w:rPr>
        <w:t>g</w:t>
      </w:r>
      <w:r>
        <w:rPr>
          <w:rFonts w:ascii="Times New Roman" w:hAnsi="Times New Roman" w:cs="Times New Roman"/>
          <w:b/>
          <w:sz w:val="24"/>
          <w:szCs w:val="24"/>
        </w:rPr>
        <w:t>)</w:t>
      </w:r>
      <w:r>
        <w:rPr>
          <w:rFonts w:ascii="Times New Roman" w:hAnsi="Times New Roman" w:cs="Times New Roman"/>
          <w:b/>
          <w:sz w:val="24"/>
          <w:szCs w:val="24"/>
        </w:rPr>
        <w:tab/>
        <w:t xml:space="preserve"> </w:t>
      </w:r>
      <w:r w:rsidR="001925D2" w:rsidRPr="007D3E1D">
        <w:rPr>
          <w:rFonts w:ascii="Times New Roman" w:hAnsi="Times New Roman" w:cs="Times New Roman"/>
          <w:b/>
          <w:sz w:val="24"/>
          <w:szCs w:val="24"/>
        </w:rPr>
        <w:t>Project Stage II</w:t>
      </w:r>
      <w:r>
        <w:rPr>
          <w:rFonts w:ascii="Times New Roman" w:hAnsi="Times New Roman" w:cs="Times New Roman"/>
          <w:sz w:val="24"/>
          <w:szCs w:val="24"/>
        </w:rPr>
        <w:t xml:space="preserve"> i</w:t>
      </w:r>
      <w:r w:rsidR="001925D2" w:rsidRPr="003603EF">
        <w:rPr>
          <w:rFonts w:ascii="Times New Roman" w:hAnsi="Times New Roman" w:cs="Times New Roman"/>
          <w:sz w:val="24"/>
          <w:szCs w:val="24"/>
        </w:rPr>
        <w:t xml:space="preserve">s </w:t>
      </w:r>
      <w:r>
        <w:rPr>
          <w:rFonts w:ascii="Times New Roman" w:hAnsi="Times New Roman" w:cs="Times New Roman"/>
          <w:sz w:val="24"/>
          <w:szCs w:val="24"/>
        </w:rPr>
        <w:t xml:space="preserve">the </w:t>
      </w:r>
      <w:r w:rsidR="001925D2" w:rsidRPr="003603EF">
        <w:rPr>
          <w:rFonts w:ascii="Times New Roman" w:hAnsi="Times New Roman" w:cs="Times New Roman"/>
          <w:sz w:val="24"/>
          <w:szCs w:val="24"/>
        </w:rPr>
        <w:t xml:space="preserve">actual implementation of the project work during IV </w:t>
      </w:r>
      <w:r>
        <w:rPr>
          <w:rFonts w:ascii="Times New Roman" w:hAnsi="Times New Roman" w:cs="Times New Roman"/>
          <w:sz w:val="24"/>
          <w:szCs w:val="24"/>
        </w:rPr>
        <w:t>y</w:t>
      </w:r>
      <w:r w:rsidR="001925D2" w:rsidRPr="003603EF">
        <w:rPr>
          <w:rFonts w:ascii="Times New Roman" w:hAnsi="Times New Roman" w:cs="Times New Roman"/>
          <w:sz w:val="24"/>
          <w:szCs w:val="24"/>
        </w:rPr>
        <w:t xml:space="preserve">ear II </w:t>
      </w:r>
      <w:r>
        <w:rPr>
          <w:rFonts w:ascii="Times New Roman" w:hAnsi="Times New Roman" w:cs="Times New Roman"/>
          <w:sz w:val="24"/>
          <w:szCs w:val="24"/>
        </w:rPr>
        <w:t>s</w:t>
      </w:r>
      <w:r w:rsidR="001925D2" w:rsidRPr="003603EF">
        <w:rPr>
          <w:rFonts w:ascii="Times New Roman" w:hAnsi="Times New Roman" w:cs="Times New Roman"/>
          <w:sz w:val="24"/>
          <w:szCs w:val="24"/>
        </w:rPr>
        <w:t xml:space="preserve">emester. </w:t>
      </w:r>
      <w:r>
        <w:rPr>
          <w:rFonts w:ascii="Times New Roman" w:hAnsi="Times New Roman" w:cs="Times New Roman"/>
          <w:sz w:val="24"/>
          <w:szCs w:val="24"/>
        </w:rPr>
        <w:t>The s</w:t>
      </w:r>
      <w:r w:rsidR="001925D2" w:rsidRPr="003603EF">
        <w:rPr>
          <w:rFonts w:ascii="Times New Roman" w:hAnsi="Times New Roman" w:cs="Times New Roman"/>
          <w:sz w:val="24"/>
          <w:szCs w:val="24"/>
        </w:rPr>
        <w:t xml:space="preserve">tudent </w:t>
      </w:r>
      <w:r>
        <w:rPr>
          <w:rFonts w:ascii="Times New Roman" w:hAnsi="Times New Roman" w:cs="Times New Roman"/>
          <w:sz w:val="24"/>
          <w:szCs w:val="24"/>
        </w:rPr>
        <w:t xml:space="preserve">shall </w:t>
      </w:r>
      <w:r w:rsidR="001925D2" w:rsidRPr="003603EF">
        <w:rPr>
          <w:rFonts w:ascii="Times New Roman" w:hAnsi="Times New Roman" w:cs="Times New Roman"/>
          <w:sz w:val="24"/>
          <w:szCs w:val="24"/>
        </w:rPr>
        <w:t xml:space="preserve">submit </w:t>
      </w:r>
      <w:r>
        <w:rPr>
          <w:rFonts w:ascii="Times New Roman" w:hAnsi="Times New Roman" w:cs="Times New Roman"/>
          <w:sz w:val="24"/>
          <w:szCs w:val="24"/>
        </w:rPr>
        <w:t>a P</w:t>
      </w:r>
      <w:r w:rsidR="001925D2" w:rsidRPr="003603EF">
        <w:rPr>
          <w:rFonts w:ascii="Times New Roman" w:hAnsi="Times New Roman" w:cs="Times New Roman"/>
          <w:sz w:val="24"/>
          <w:szCs w:val="24"/>
        </w:rPr>
        <w:t xml:space="preserve">roject </w:t>
      </w:r>
      <w:r>
        <w:rPr>
          <w:rFonts w:ascii="Times New Roman" w:hAnsi="Times New Roman" w:cs="Times New Roman"/>
          <w:sz w:val="24"/>
          <w:szCs w:val="24"/>
        </w:rPr>
        <w:t>R</w:t>
      </w:r>
      <w:r w:rsidR="001925D2" w:rsidRPr="003603EF">
        <w:rPr>
          <w:rFonts w:ascii="Times New Roman" w:hAnsi="Times New Roman" w:cs="Times New Roman"/>
          <w:sz w:val="24"/>
          <w:szCs w:val="24"/>
        </w:rPr>
        <w:t xml:space="preserve">eport at the end of IV </w:t>
      </w:r>
      <w:r>
        <w:rPr>
          <w:rFonts w:ascii="Times New Roman" w:hAnsi="Times New Roman" w:cs="Times New Roman"/>
          <w:sz w:val="24"/>
          <w:szCs w:val="24"/>
        </w:rPr>
        <w:t>y</w:t>
      </w:r>
      <w:r w:rsidR="001925D2" w:rsidRPr="003603EF">
        <w:rPr>
          <w:rFonts w:ascii="Times New Roman" w:hAnsi="Times New Roman" w:cs="Times New Roman"/>
          <w:sz w:val="24"/>
          <w:szCs w:val="24"/>
        </w:rPr>
        <w:t xml:space="preserve">ear II </w:t>
      </w:r>
      <w:r>
        <w:rPr>
          <w:rFonts w:ascii="Times New Roman" w:hAnsi="Times New Roman" w:cs="Times New Roman"/>
          <w:sz w:val="24"/>
          <w:szCs w:val="24"/>
        </w:rPr>
        <w:t>s</w:t>
      </w:r>
      <w:r w:rsidR="001925D2" w:rsidRPr="003603EF">
        <w:rPr>
          <w:rFonts w:ascii="Times New Roman" w:hAnsi="Times New Roman" w:cs="Times New Roman"/>
          <w:sz w:val="24"/>
          <w:szCs w:val="24"/>
        </w:rPr>
        <w:t xml:space="preserve">emester. </w:t>
      </w:r>
    </w:p>
    <w:p w:rsidR="007D3E1D" w:rsidRDefault="005E2EEC" w:rsidP="00A7365B">
      <w:pPr>
        <w:tabs>
          <w:tab w:val="left" w:pos="360"/>
          <w:tab w:val="left" w:pos="720"/>
          <w:tab w:val="left" w:pos="1080"/>
        </w:tabs>
        <w:spacing w:after="0"/>
        <w:ind w:left="1125" w:hanging="1125"/>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D3E1D">
        <w:rPr>
          <w:rFonts w:ascii="Times New Roman" w:hAnsi="Times New Roman" w:cs="Times New Roman"/>
          <w:b/>
          <w:sz w:val="24"/>
          <w:szCs w:val="24"/>
        </w:rPr>
        <w:tab/>
      </w:r>
      <w:r w:rsidR="007D3E1D">
        <w:rPr>
          <w:rFonts w:ascii="Times New Roman" w:hAnsi="Times New Roman" w:cs="Times New Roman"/>
          <w:b/>
          <w:sz w:val="24"/>
          <w:szCs w:val="24"/>
        </w:rPr>
        <w:tab/>
      </w:r>
      <w:r w:rsidR="007D3E1D">
        <w:rPr>
          <w:rFonts w:ascii="Times New Roman" w:hAnsi="Times New Roman" w:cs="Times New Roman"/>
          <w:b/>
          <w:sz w:val="24"/>
          <w:szCs w:val="24"/>
        </w:rPr>
        <w:tab/>
      </w:r>
      <w:r w:rsidR="001925D2" w:rsidRPr="003603EF">
        <w:rPr>
          <w:rFonts w:ascii="Times New Roman" w:hAnsi="Times New Roman" w:cs="Times New Roman"/>
          <w:sz w:val="24"/>
          <w:szCs w:val="24"/>
        </w:rPr>
        <w:t>For Project Stage</w:t>
      </w:r>
      <w:r>
        <w:rPr>
          <w:rFonts w:ascii="Times New Roman" w:hAnsi="Times New Roman" w:cs="Times New Roman"/>
          <w:sz w:val="24"/>
          <w:szCs w:val="24"/>
        </w:rPr>
        <w:t xml:space="preserve"> </w:t>
      </w:r>
      <w:r w:rsidR="001925D2" w:rsidRPr="003603EF">
        <w:rPr>
          <w:rFonts w:ascii="Times New Roman" w:hAnsi="Times New Roman" w:cs="Times New Roman"/>
          <w:sz w:val="24"/>
          <w:szCs w:val="24"/>
        </w:rPr>
        <w:t xml:space="preserve">II, </w:t>
      </w:r>
      <w:r w:rsidR="00F77ADC" w:rsidRPr="007D3E1D">
        <w:rPr>
          <w:rFonts w:ascii="Times New Roman" w:hAnsi="Times New Roman" w:cs="Times New Roman"/>
          <w:b/>
          <w:sz w:val="24"/>
          <w:szCs w:val="24"/>
        </w:rPr>
        <w:t>60 marks of SEE</w:t>
      </w:r>
      <w:r w:rsidR="00F77ADC">
        <w:rPr>
          <w:rFonts w:ascii="Times New Roman" w:hAnsi="Times New Roman" w:cs="Times New Roman"/>
          <w:sz w:val="24"/>
          <w:szCs w:val="24"/>
        </w:rPr>
        <w:t xml:space="preserve"> shall be evaluated by an </w:t>
      </w:r>
      <w:r w:rsidR="001925D2" w:rsidRPr="003603EF">
        <w:rPr>
          <w:rFonts w:ascii="Times New Roman" w:hAnsi="Times New Roman" w:cs="Times New Roman"/>
          <w:sz w:val="24"/>
          <w:szCs w:val="24"/>
        </w:rPr>
        <w:t xml:space="preserve">external examiner and </w:t>
      </w:r>
      <w:r w:rsidR="00F77ADC" w:rsidRPr="007D3E1D">
        <w:rPr>
          <w:rFonts w:ascii="Times New Roman" w:hAnsi="Times New Roman" w:cs="Times New Roman"/>
          <w:b/>
          <w:sz w:val="24"/>
          <w:szCs w:val="24"/>
        </w:rPr>
        <w:t>40 marks of CIE</w:t>
      </w:r>
      <w:r w:rsidR="00F77ADC">
        <w:rPr>
          <w:rFonts w:ascii="Times New Roman" w:hAnsi="Times New Roman" w:cs="Times New Roman"/>
          <w:sz w:val="24"/>
          <w:szCs w:val="24"/>
        </w:rPr>
        <w:t xml:space="preserve"> </w:t>
      </w:r>
      <w:r w:rsidR="001925D2" w:rsidRPr="003603EF">
        <w:rPr>
          <w:rFonts w:ascii="Times New Roman" w:hAnsi="Times New Roman" w:cs="Times New Roman"/>
          <w:sz w:val="24"/>
          <w:szCs w:val="24"/>
        </w:rPr>
        <w:t>shall</w:t>
      </w:r>
      <w:r w:rsidR="00F77ADC">
        <w:rPr>
          <w:rFonts w:ascii="Times New Roman" w:hAnsi="Times New Roman" w:cs="Times New Roman"/>
          <w:sz w:val="24"/>
          <w:szCs w:val="24"/>
        </w:rPr>
        <w:t xml:space="preserve"> be</w:t>
      </w:r>
      <w:r w:rsidR="001925D2" w:rsidRPr="003603EF">
        <w:rPr>
          <w:rFonts w:ascii="Times New Roman" w:hAnsi="Times New Roman" w:cs="Times New Roman"/>
          <w:sz w:val="24"/>
          <w:szCs w:val="24"/>
        </w:rPr>
        <w:t xml:space="preserve"> evaluate</w:t>
      </w:r>
      <w:r w:rsidR="00F77ADC">
        <w:rPr>
          <w:rFonts w:ascii="Times New Roman" w:hAnsi="Times New Roman" w:cs="Times New Roman"/>
          <w:sz w:val="24"/>
          <w:szCs w:val="24"/>
        </w:rPr>
        <w:t xml:space="preserve">d by the departmental committee and the project supervisor. </w:t>
      </w:r>
    </w:p>
    <w:p w:rsidR="007D3E1D" w:rsidRDefault="007D3E1D" w:rsidP="00A7365B">
      <w:pPr>
        <w:tabs>
          <w:tab w:val="left" w:pos="360"/>
          <w:tab w:val="left" w:pos="720"/>
          <w:tab w:val="left" w:pos="1080"/>
        </w:tabs>
        <w:spacing w:after="0"/>
        <w:ind w:left="1125" w:hanging="11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25D2" w:rsidRPr="003603EF">
        <w:rPr>
          <w:rFonts w:ascii="Times New Roman" w:hAnsi="Times New Roman" w:cs="Times New Roman"/>
          <w:sz w:val="24"/>
          <w:szCs w:val="24"/>
        </w:rPr>
        <w:t xml:space="preserve">Out of 40 </w:t>
      </w:r>
      <w:r w:rsidR="00F77ADC">
        <w:rPr>
          <w:rFonts w:ascii="Times New Roman" w:hAnsi="Times New Roman" w:cs="Times New Roman"/>
          <w:sz w:val="24"/>
          <w:szCs w:val="24"/>
        </w:rPr>
        <w:t>marks for CIE</w:t>
      </w:r>
      <w:r w:rsidR="001925D2" w:rsidRPr="003603EF">
        <w:rPr>
          <w:rFonts w:ascii="Times New Roman" w:hAnsi="Times New Roman" w:cs="Times New Roman"/>
          <w:sz w:val="24"/>
          <w:szCs w:val="24"/>
        </w:rPr>
        <w:t xml:space="preserve">, the departmental committee consisting of Head of the Department, </w:t>
      </w:r>
      <w:r w:rsidR="005E2EEC" w:rsidRPr="003603EF">
        <w:rPr>
          <w:rFonts w:ascii="Times New Roman" w:hAnsi="Times New Roman" w:cs="Times New Roman"/>
          <w:sz w:val="24"/>
          <w:szCs w:val="24"/>
        </w:rPr>
        <w:t xml:space="preserve">project supervisor and a senior faculty member </w:t>
      </w:r>
      <w:r w:rsidR="001925D2" w:rsidRPr="003603EF">
        <w:rPr>
          <w:rFonts w:ascii="Times New Roman" w:hAnsi="Times New Roman" w:cs="Times New Roman"/>
          <w:sz w:val="24"/>
          <w:szCs w:val="24"/>
        </w:rPr>
        <w:t xml:space="preserve">shall evaluate the project work for 20 marks and </w:t>
      </w:r>
      <w:r w:rsidR="005E2EEC" w:rsidRPr="003603EF">
        <w:rPr>
          <w:rFonts w:ascii="Times New Roman" w:hAnsi="Times New Roman" w:cs="Times New Roman"/>
          <w:sz w:val="24"/>
          <w:szCs w:val="24"/>
        </w:rPr>
        <w:t xml:space="preserve">project supervisor </w:t>
      </w:r>
      <w:r w:rsidR="001925D2" w:rsidRPr="003603EF">
        <w:rPr>
          <w:rFonts w:ascii="Times New Roman" w:hAnsi="Times New Roman" w:cs="Times New Roman"/>
          <w:sz w:val="24"/>
          <w:szCs w:val="24"/>
        </w:rPr>
        <w:t>shall evaluate</w:t>
      </w:r>
      <w:r w:rsidR="00F77ADC">
        <w:rPr>
          <w:rFonts w:ascii="Times New Roman" w:hAnsi="Times New Roman" w:cs="Times New Roman"/>
          <w:sz w:val="24"/>
          <w:szCs w:val="24"/>
        </w:rPr>
        <w:t xml:space="preserve"> </w:t>
      </w:r>
      <w:r w:rsidR="001925D2" w:rsidRPr="003603EF">
        <w:rPr>
          <w:rFonts w:ascii="Times New Roman" w:hAnsi="Times New Roman" w:cs="Times New Roman"/>
          <w:sz w:val="24"/>
          <w:szCs w:val="24"/>
        </w:rPr>
        <w:t xml:space="preserve">for 20 marks. </w:t>
      </w:r>
    </w:p>
    <w:p w:rsidR="00A7365B" w:rsidRDefault="007D3E1D" w:rsidP="00A7365B">
      <w:pPr>
        <w:tabs>
          <w:tab w:val="left" w:pos="360"/>
          <w:tab w:val="left" w:pos="720"/>
          <w:tab w:val="left" w:pos="1080"/>
        </w:tabs>
        <w:spacing w:after="0"/>
        <w:ind w:left="1125" w:hanging="11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25D2" w:rsidRPr="003603EF">
        <w:rPr>
          <w:rFonts w:ascii="Times New Roman" w:hAnsi="Times New Roman" w:cs="Times New Roman"/>
          <w:sz w:val="24"/>
          <w:szCs w:val="24"/>
        </w:rPr>
        <w:t>The topics for Industry</w:t>
      </w:r>
      <w:r w:rsidR="00F77ADC">
        <w:rPr>
          <w:rFonts w:ascii="Times New Roman" w:hAnsi="Times New Roman" w:cs="Times New Roman"/>
          <w:sz w:val="24"/>
          <w:szCs w:val="24"/>
        </w:rPr>
        <w:t>-</w:t>
      </w:r>
      <w:r w:rsidR="001925D2" w:rsidRPr="003603EF">
        <w:rPr>
          <w:rFonts w:ascii="Times New Roman" w:hAnsi="Times New Roman" w:cs="Times New Roman"/>
          <w:sz w:val="24"/>
          <w:szCs w:val="24"/>
        </w:rPr>
        <w:t>Oriented Mini</w:t>
      </w:r>
      <w:r w:rsidR="00F77ADC">
        <w:rPr>
          <w:rFonts w:ascii="Times New Roman" w:hAnsi="Times New Roman" w:cs="Times New Roman"/>
          <w:sz w:val="24"/>
          <w:szCs w:val="24"/>
        </w:rPr>
        <w:t>-</w:t>
      </w:r>
      <w:r w:rsidR="001925D2" w:rsidRPr="003603EF">
        <w:rPr>
          <w:rFonts w:ascii="Times New Roman" w:hAnsi="Times New Roman" w:cs="Times New Roman"/>
          <w:sz w:val="24"/>
          <w:szCs w:val="24"/>
        </w:rPr>
        <w:t xml:space="preserve">Project/Internship/SDC etc. and the </w:t>
      </w:r>
      <w:r w:rsidR="00F77ADC">
        <w:rPr>
          <w:rFonts w:ascii="Times New Roman" w:hAnsi="Times New Roman" w:cs="Times New Roman"/>
          <w:sz w:val="24"/>
          <w:szCs w:val="24"/>
        </w:rPr>
        <w:t xml:space="preserve">UG Major Project work </w:t>
      </w:r>
      <w:r w:rsidR="001925D2" w:rsidRPr="003603EF">
        <w:rPr>
          <w:rFonts w:ascii="Times New Roman" w:hAnsi="Times New Roman" w:cs="Times New Roman"/>
          <w:sz w:val="24"/>
          <w:szCs w:val="24"/>
        </w:rPr>
        <w:t>shall be different</w:t>
      </w:r>
      <w:r w:rsidR="00F77ADC">
        <w:rPr>
          <w:rFonts w:ascii="Times New Roman" w:hAnsi="Times New Roman" w:cs="Times New Roman"/>
          <w:sz w:val="24"/>
          <w:szCs w:val="24"/>
        </w:rPr>
        <w:t xml:space="preserve">. </w:t>
      </w:r>
    </w:p>
    <w:p w:rsidR="00F77ADC" w:rsidRDefault="00A7365B" w:rsidP="00A7365B">
      <w:pPr>
        <w:tabs>
          <w:tab w:val="left" w:pos="360"/>
          <w:tab w:val="left" w:pos="720"/>
          <w:tab w:val="left" w:pos="1080"/>
        </w:tabs>
        <w:spacing w:after="0"/>
        <w:ind w:left="1125" w:hanging="1125"/>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925D2" w:rsidRPr="003603EF">
        <w:rPr>
          <w:rFonts w:ascii="Times New Roman" w:hAnsi="Times New Roman" w:cs="Times New Roman"/>
          <w:sz w:val="24"/>
          <w:szCs w:val="24"/>
        </w:rPr>
        <w:t xml:space="preserve">The student is deemed to have failed, if he (i) does not submit a report on the </w:t>
      </w:r>
      <w:r w:rsidR="00F77ADC" w:rsidRPr="003603EF">
        <w:rPr>
          <w:rFonts w:ascii="Times New Roman" w:hAnsi="Times New Roman" w:cs="Times New Roman"/>
          <w:sz w:val="24"/>
          <w:szCs w:val="24"/>
        </w:rPr>
        <w:t xml:space="preserve">project, or (ii) does not make a presentation of the same before the external examiner as per </w:t>
      </w:r>
      <w:r w:rsidR="001925D2" w:rsidRPr="003603EF">
        <w:rPr>
          <w:rFonts w:ascii="Times New Roman" w:hAnsi="Times New Roman" w:cs="Times New Roman"/>
          <w:sz w:val="24"/>
          <w:szCs w:val="24"/>
        </w:rPr>
        <w:t xml:space="preserve">schedule, or (iii) </w:t>
      </w:r>
      <w:r w:rsidR="001925D2" w:rsidRPr="007D3E1D">
        <w:rPr>
          <w:rFonts w:ascii="Times New Roman" w:hAnsi="Times New Roman" w:cs="Times New Roman"/>
          <w:color w:val="000000" w:themeColor="text1"/>
          <w:sz w:val="24"/>
          <w:szCs w:val="24"/>
        </w:rPr>
        <w:t xml:space="preserve">secures less than </w:t>
      </w:r>
      <w:r w:rsidR="00F77ADC" w:rsidRPr="007D3E1D">
        <w:rPr>
          <w:rFonts w:ascii="Times New Roman" w:hAnsi="Times New Roman" w:cs="Times New Roman"/>
          <w:color w:val="000000" w:themeColor="text1"/>
          <w:sz w:val="24"/>
          <w:szCs w:val="24"/>
        </w:rPr>
        <w:t xml:space="preserve">35% in either of the CIE or SEE or (iv) secures less than </w:t>
      </w:r>
      <w:r w:rsidR="001925D2" w:rsidRPr="007D3E1D">
        <w:rPr>
          <w:rFonts w:ascii="Times New Roman" w:hAnsi="Times New Roman" w:cs="Times New Roman"/>
          <w:color w:val="000000" w:themeColor="text1"/>
          <w:sz w:val="24"/>
          <w:szCs w:val="24"/>
        </w:rPr>
        <w:t>40%</w:t>
      </w:r>
      <w:r w:rsidR="001925D2" w:rsidRPr="003603EF">
        <w:rPr>
          <w:rFonts w:ascii="Times New Roman" w:hAnsi="Times New Roman" w:cs="Times New Roman"/>
          <w:sz w:val="24"/>
          <w:szCs w:val="24"/>
        </w:rPr>
        <w:t xml:space="preserve"> marks in the sum total of the CIE and SEE of project stage-II taken together.</w:t>
      </w:r>
      <w:r w:rsidR="00F77ADC">
        <w:rPr>
          <w:rFonts w:ascii="Times New Roman" w:hAnsi="Times New Roman" w:cs="Times New Roman"/>
          <w:sz w:val="24"/>
          <w:szCs w:val="24"/>
        </w:rPr>
        <w:t xml:space="preserve"> </w:t>
      </w:r>
    </w:p>
    <w:p w:rsidR="001925D2" w:rsidRPr="003603EF" w:rsidRDefault="00F77ADC" w:rsidP="00A7365B">
      <w:pPr>
        <w:tabs>
          <w:tab w:val="left" w:pos="360"/>
          <w:tab w:val="left" w:pos="720"/>
          <w:tab w:val="left" w:pos="1080"/>
        </w:tabs>
        <w:spacing w:after="0"/>
        <w:ind w:left="1125" w:hanging="1125"/>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925D2" w:rsidRPr="003603EF">
        <w:rPr>
          <w:rFonts w:ascii="Times New Roman" w:hAnsi="Times New Roman" w:cs="Times New Roman"/>
          <w:sz w:val="24"/>
          <w:szCs w:val="24"/>
        </w:rPr>
        <w:t xml:space="preserve">For conducting viva-voce of </w:t>
      </w:r>
      <w:r>
        <w:rPr>
          <w:rFonts w:ascii="Times New Roman" w:hAnsi="Times New Roman" w:cs="Times New Roman"/>
          <w:sz w:val="24"/>
          <w:szCs w:val="24"/>
        </w:rPr>
        <w:t>the UG Major P</w:t>
      </w:r>
      <w:r w:rsidR="001925D2" w:rsidRPr="003603EF">
        <w:rPr>
          <w:rFonts w:ascii="Times New Roman" w:hAnsi="Times New Roman" w:cs="Times New Roman"/>
          <w:sz w:val="24"/>
          <w:szCs w:val="24"/>
        </w:rPr>
        <w:t>roject, Principal selects an external examiner from the list of experts in the relevant branch submitted by the HoD.</w:t>
      </w:r>
    </w:p>
    <w:p w:rsidR="001925D2" w:rsidRPr="003603EF" w:rsidRDefault="00F77ADC" w:rsidP="00F77ADC">
      <w:pPr>
        <w:tabs>
          <w:tab w:val="left" w:pos="360"/>
          <w:tab w:val="left" w:pos="720"/>
          <w:tab w:val="left" w:pos="1080"/>
        </w:tabs>
        <w:ind w:left="1080"/>
        <w:jc w:val="both"/>
        <w:rPr>
          <w:rFonts w:ascii="Times New Roman" w:hAnsi="Times New Roman" w:cs="Times New Roman"/>
          <w:sz w:val="24"/>
          <w:szCs w:val="24"/>
        </w:rPr>
      </w:pPr>
      <w:r>
        <w:rPr>
          <w:rFonts w:ascii="Times New Roman" w:hAnsi="Times New Roman" w:cs="Times New Roman"/>
          <w:sz w:val="24"/>
          <w:szCs w:val="24"/>
        </w:rPr>
        <w:tab/>
      </w:r>
      <w:r w:rsidR="001925D2" w:rsidRPr="003603EF">
        <w:rPr>
          <w:rFonts w:ascii="Times New Roman" w:hAnsi="Times New Roman" w:cs="Times New Roman"/>
          <w:sz w:val="24"/>
          <w:szCs w:val="24"/>
        </w:rPr>
        <w:t xml:space="preserve">A </w:t>
      </w:r>
      <w:r w:rsidR="00A7365B" w:rsidRPr="003603EF">
        <w:rPr>
          <w:rFonts w:ascii="Times New Roman" w:hAnsi="Times New Roman" w:cs="Times New Roman"/>
          <w:sz w:val="24"/>
          <w:szCs w:val="24"/>
        </w:rPr>
        <w:t>student,</w:t>
      </w:r>
      <w:r w:rsidR="00A7365B">
        <w:rPr>
          <w:rFonts w:ascii="Times New Roman" w:hAnsi="Times New Roman" w:cs="Times New Roman"/>
          <w:sz w:val="24"/>
          <w:szCs w:val="24"/>
        </w:rPr>
        <w:t xml:space="preserve"> who has failed</w:t>
      </w:r>
      <w:r w:rsidR="001925D2" w:rsidRPr="003603EF">
        <w:rPr>
          <w:rFonts w:ascii="Times New Roman" w:hAnsi="Times New Roman" w:cs="Times New Roman"/>
          <w:sz w:val="24"/>
          <w:szCs w:val="24"/>
        </w:rPr>
        <w:t xml:space="preserve"> may reappear once for the above evaluation, when it is scheduled again; if student fails </w:t>
      </w:r>
      <w:r w:rsidR="00A7365B">
        <w:rPr>
          <w:rFonts w:ascii="Times New Roman" w:hAnsi="Times New Roman" w:cs="Times New Roman"/>
          <w:sz w:val="24"/>
          <w:szCs w:val="24"/>
        </w:rPr>
        <w:t xml:space="preserve">again </w:t>
      </w:r>
      <w:r w:rsidR="001925D2" w:rsidRPr="003603EF">
        <w:rPr>
          <w:rFonts w:ascii="Times New Roman" w:hAnsi="Times New Roman" w:cs="Times New Roman"/>
          <w:sz w:val="24"/>
          <w:szCs w:val="24"/>
        </w:rPr>
        <w:t>in</w:t>
      </w:r>
      <w:r w:rsidR="00A7365B">
        <w:rPr>
          <w:rFonts w:ascii="Times New Roman" w:hAnsi="Times New Roman" w:cs="Times New Roman"/>
          <w:sz w:val="24"/>
          <w:szCs w:val="24"/>
        </w:rPr>
        <w:t xml:space="preserve"> the </w:t>
      </w:r>
      <w:r w:rsidR="001925D2" w:rsidRPr="003603EF">
        <w:rPr>
          <w:rFonts w:ascii="Times New Roman" w:hAnsi="Times New Roman" w:cs="Times New Roman"/>
          <w:sz w:val="24"/>
          <w:szCs w:val="24"/>
        </w:rPr>
        <w:t>‘one reappearance’ he has to reappear for the same in the subsequent semester, as and when it is scheduled.</w:t>
      </w:r>
    </w:p>
    <w:p w:rsidR="001925D2" w:rsidRDefault="00A7365B" w:rsidP="00FF7788">
      <w:pPr>
        <w:tabs>
          <w:tab w:val="left" w:pos="360"/>
          <w:tab w:val="left" w:pos="720"/>
          <w:tab w:val="left" w:pos="1080"/>
        </w:tabs>
        <w:ind w:left="1080"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FF7788">
        <w:rPr>
          <w:rFonts w:ascii="Times New Roman" w:hAnsi="Times New Roman" w:cs="Times New Roman"/>
          <w:sz w:val="24"/>
          <w:szCs w:val="24"/>
        </w:rPr>
        <w:t>h</w:t>
      </w:r>
      <w:r>
        <w:rPr>
          <w:rFonts w:ascii="Times New Roman" w:hAnsi="Times New Roman" w:cs="Times New Roman"/>
          <w:sz w:val="24"/>
          <w:szCs w:val="24"/>
        </w:rPr>
        <w:t>)</w:t>
      </w:r>
      <w:r>
        <w:rPr>
          <w:rFonts w:ascii="Times New Roman" w:hAnsi="Times New Roman" w:cs="Times New Roman"/>
          <w:sz w:val="24"/>
          <w:szCs w:val="24"/>
        </w:rPr>
        <w:tab/>
      </w:r>
      <w:r w:rsidR="00FF7788">
        <w:rPr>
          <w:rFonts w:ascii="Times New Roman" w:hAnsi="Times New Roman" w:cs="Times New Roman"/>
          <w:sz w:val="24"/>
          <w:szCs w:val="24"/>
        </w:rPr>
        <w:t>I</w:t>
      </w:r>
      <w:r w:rsidR="001925D2" w:rsidRPr="003603EF">
        <w:rPr>
          <w:rFonts w:ascii="Times New Roman" w:hAnsi="Times New Roman" w:cs="Times New Roman"/>
          <w:sz w:val="24"/>
          <w:szCs w:val="24"/>
        </w:rPr>
        <w:t>f the</w:t>
      </w:r>
      <w:r>
        <w:rPr>
          <w:rFonts w:ascii="Times New Roman" w:hAnsi="Times New Roman" w:cs="Times New Roman"/>
          <w:sz w:val="24"/>
          <w:szCs w:val="24"/>
        </w:rPr>
        <w:t xml:space="preserve"> </w:t>
      </w:r>
      <w:r w:rsidR="006B1127" w:rsidRPr="003603EF">
        <w:rPr>
          <w:rFonts w:ascii="Times New Roman" w:hAnsi="Times New Roman" w:cs="Times New Roman"/>
          <w:sz w:val="24"/>
          <w:szCs w:val="24"/>
        </w:rPr>
        <w:t xml:space="preserve">marks secured by a student in the Continuous Internal Evaluation </w:t>
      </w:r>
      <w:r w:rsidR="006B1127">
        <w:rPr>
          <w:rFonts w:ascii="Times New Roman" w:hAnsi="Times New Roman" w:cs="Times New Roman"/>
          <w:sz w:val="24"/>
          <w:szCs w:val="24"/>
        </w:rPr>
        <w:t>in a subject/course are</w:t>
      </w:r>
      <w:r>
        <w:rPr>
          <w:rFonts w:ascii="Times New Roman" w:hAnsi="Times New Roman" w:cs="Times New Roman"/>
          <w:sz w:val="24"/>
          <w:szCs w:val="24"/>
        </w:rPr>
        <w:t xml:space="preserve"> </w:t>
      </w:r>
      <w:r w:rsidR="001925D2" w:rsidRPr="003603EF">
        <w:rPr>
          <w:rFonts w:ascii="Times New Roman" w:hAnsi="Times New Roman" w:cs="Times New Roman"/>
          <w:sz w:val="24"/>
          <w:szCs w:val="24"/>
        </w:rPr>
        <w:t xml:space="preserve">less than 35% </w:t>
      </w:r>
      <w:r>
        <w:rPr>
          <w:rFonts w:ascii="Times New Roman" w:hAnsi="Times New Roman" w:cs="Times New Roman"/>
          <w:sz w:val="24"/>
          <w:szCs w:val="24"/>
        </w:rPr>
        <w:t xml:space="preserve">then the </w:t>
      </w:r>
      <w:r w:rsidR="001925D2" w:rsidRPr="003603EF">
        <w:rPr>
          <w:rFonts w:ascii="Times New Roman" w:hAnsi="Times New Roman" w:cs="Times New Roman"/>
          <w:sz w:val="24"/>
          <w:szCs w:val="24"/>
        </w:rPr>
        <w:t xml:space="preserve">student must re-register </w:t>
      </w:r>
      <w:r>
        <w:rPr>
          <w:rFonts w:ascii="Times New Roman" w:hAnsi="Times New Roman" w:cs="Times New Roman"/>
          <w:sz w:val="24"/>
          <w:szCs w:val="24"/>
        </w:rPr>
        <w:t>in t</w:t>
      </w:r>
      <w:r w:rsidR="001925D2" w:rsidRPr="003603EF">
        <w:rPr>
          <w:rFonts w:ascii="Times New Roman" w:hAnsi="Times New Roman" w:cs="Times New Roman"/>
          <w:sz w:val="24"/>
          <w:szCs w:val="24"/>
        </w:rPr>
        <w:t xml:space="preserve">he failed subject within four weeks of commencement of the class work in </w:t>
      </w:r>
      <w:r w:rsidR="006B1127">
        <w:rPr>
          <w:rFonts w:ascii="Times New Roman" w:hAnsi="Times New Roman" w:cs="Times New Roman"/>
          <w:sz w:val="24"/>
          <w:szCs w:val="24"/>
        </w:rPr>
        <w:t xml:space="preserve">the </w:t>
      </w:r>
      <w:r w:rsidR="001925D2" w:rsidRPr="003603EF">
        <w:rPr>
          <w:rFonts w:ascii="Times New Roman" w:hAnsi="Times New Roman" w:cs="Times New Roman"/>
          <w:sz w:val="24"/>
          <w:szCs w:val="24"/>
        </w:rPr>
        <w:t>next academic year. (H</w:t>
      </w:r>
      <w:r w:rsidR="006B1127">
        <w:rPr>
          <w:rFonts w:ascii="Times New Roman" w:hAnsi="Times New Roman" w:cs="Times New Roman"/>
          <w:sz w:val="24"/>
          <w:szCs w:val="24"/>
        </w:rPr>
        <w:t xml:space="preserve">ead of the Department shall </w:t>
      </w:r>
      <w:r w:rsidR="001925D2" w:rsidRPr="003603EF">
        <w:rPr>
          <w:rFonts w:ascii="Times New Roman" w:hAnsi="Times New Roman" w:cs="Times New Roman"/>
          <w:sz w:val="24"/>
          <w:szCs w:val="24"/>
        </w:rPr>
        <w:t xml:space="preserve">ensure no </w:t>
      </w:r>
      <w:r w:rsidR="006B1127">
        <w:rPr>
          <w:rFonts w:ascii="Times New Roman" w:hAnsi="Times New Roman" w:cs="Times New Roman"/>
          <w:sz w:val="24"/>
          <w:szCs w:val="24"/>
        </w:rPr>
        <w:t>overlaps</w:t>
      </w:r>
      <w:r w:rsidR="001925D2" w:rsidRPr="003603EF">
        <w:rPr>
          <w:rFonts w:ascii="Times New Roman" w:hAnsi="Times New Roman" w:cs="Times New Roman"/>
          <w:sz w:val="24"/>
          <w:szCs w:val="24"/>
        </w:rPr>
        <w:t xml:space="preserve"> in </w:t>
      </w:r>
      <w:r w:rsidR="006B1127">
        <w:rPr>
          <w:rFonts w:ascii="Times New Roman" w:hAnsi="Times New Roman" w:cs="Times New Roman"/>
          <w:sz w:val="24"/>
          <w:szCs w:val="24"/>
        </w:rPr>
        <w:t xml:space="preserve">the </w:t>
      </w:r>
      <w:r w:rsidR="001925D2" w:rsidRPr="003603EF">
        <w:rPr>
          <w:rFonts w:ascii="Times New Roman" w:hAnsi="Times New Roman" w:cs="Times New Roman"/>
          <w:sz w:val="24"/>
          <w:szCs w:val="24"/>
        </w:rPr>
        <w:t>time-tables</w:t>
      </w:r>
      <w:r w:rsidR="006B1127">
        <w:rPr>
          <w:rFonts w:ascii="Times New Roman" w:hAnsi="Times New Roman" w:cs="Times New Roman"/>
          <w:sz w:val="24"/>
          <w:szCs w:val="24"/>
        </w:rPr>
        <w:t xml:space="preserve"> of the re-registered subject and the time-table of the semester to which the student currently belongs to</w:t>
      </w:r>
      <w:r w:rsidR="001925D2" w:rsidRPr="003603EF">
        <w:rPr>
          <w:rFonts w:ascii="Times New Roman" w:hAnsi="Times New Roman" w:cs="Times New Roman"/>
          <w:sz w:val="24"/>
          <w:szCs w:val="24"/>
        </w:rPr>
        <w:t>)</w:t>
      </w:r>
    </w:p>
    <w:p w:rsidR="001925D2" w:rsidRDefault="006B1127" w:rsidP="006B1127">
      <w:pPr>
        <w:tabs>
          <w:tab w:val="left" w:pos="360"/>
          <w:tab w:val="left" w:pos="720"/>
          <w:tab w:val="left" w:pos="1080"/>
          <w:tab w:val="left" w:pos="1134"/>
        </w:tabs>
        <w:ind w:left="1127" w:hanging="5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925D2" w:rsidRPr="003603EF">
        <w:rPr>
          <w:rFonts w:ascii="Times New Roman" w:hAnsi="Times New Roman" w:cs="Times New Roman"/>
          <w:sz w:val="24"/>
          <w:szCs w:val="24"/>
        </w:rPr>
        <w:t>n the event of the student taking this chance, his Continuous Internal Evaluation marks for 40 and Semester End Examination marks for 60 obtained in the previous attempt stand cancelled.</w:t>
      </w:r>
    </w:p>
    <w:p w:rsidR="00FF7788" w:rsidRDefault="00FF7788" w:rsidP="00FF7788">
      <w:pPr>
        <w:tabs>
          <w:tab w:val="left" w:pos="360"/>
          <w:tab w:val="left" w:pos="720"/>
          <w:tab w:val="left" w:pos="1080"/>
        </w:tabs>
        <w:ind w:left="1080"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C1FE9">
        <w:rPr>
          <w:rFonts w:ascii="Times New Roman" w:hAnsi="Times New Roman" w:cs="Times New Roman"/>
          <w:sz w:val="24"/>
          <w:szCs w:val="24"/>
        </w:rPr>
        <w:tab/>
      </w:r>
      <w:r w:rsidR="001C1FE9">
        <w:rPr>
          <w:rFonts w:ascii="Times New Roman" w:hAnsi="Times New Roman" w:cs="Times New Roman"/>
          <w:sz w:val="24"/>
          <w:szCs w:val="24"/>
        </w:rPr>
        <w:tab/>
      </w:r>
      <w:r w:rsidRPr="003603EF">
        <w:rPr>
          <w:rFonts w:ascii="Times New Roman" w:hAnsi="Times New Roman" w:cs="Times New Roman"/>
          <w:sz w:val="24"/>
          <w:szCs w:val="24"/>
        </w:rPr>
        <w:t xml:space="preserve">A student shall be given a chance to re-register for a maximum of two subjects in addition to the subjects/courses of the current/regular </w:t>
      </w:r>
      <w:r w:rsidR="001C1FE9">
        <w:rPr>
          <w:rFonts w:ascii="Times New Roman" w:hAnsi="Times New Roman" w:cs="Times New Roman"/>
          <w:sz w:val="24"/>
          <w:szCs w:val="24"/>
        </w:rPr>
        <w:t>semester.</w:t>
      </w:r>
    </w:p>
    <w:p w:rsidR="007B0371" w:rsidRDefault="007B0371" w:rsidP="00FF7788">
      <w:pPr>
        <w:tabs>
          <w:tab w:val="left" w:pos="360"/>
          <w:tab w:val="left" w:pos="720"/>
          <w:tab w:val="left" w:pos="1080"/>
        </w:tabs>
        <w:ind w:left="1080" w:hanging="1080"/>
        <w:jc w:val="both"/>
        <w:rPr>
          <w:rFonts w:ascii="Times New Roman" w:hAnsi="Times New Roman" w:cs="Times New Roman"/>
          <w:b/>
          <w:sz w:val="24"/>
          <w:szCs w:val="24"/>
        </w:rPr>
      </w:pPr>
      <w:r w:rsidRPr="007B0371">
        <w:rPr>
          <w:rFonts w:ascii="Times New Roman" w:hAnsi="Times New Roman" w:cs="Times New Roman"/>
          <w:b/>
          <w:sz w:val="24"/>
          <w:szCs w:val="24"/>
        </w:rPr>
        <w:t xml:space="preserve">8.3. PGP </w:t>
      </w:r>
    </w:p>
    <w:p w:rsidR="007B0371" w:rsidRDefault="007B0371" w:rsidP="001E5FE5">
      <w:pPr>
        <w:tabs>
          <w:tab w:val="left" w:pos="360"/>
          <w:tab w:val="left" w:pos="720"/>
          <w:tab w:val="left" w:pos="1080"/>
        </w:tabs>
        <w:spacing w:after="120"/>
        <w:ind w:left="1440" w:hanging="1440"/>
        <w:jc w:val="both"/>
        <w:rPr>
          <w:rFonts w:ascii="Times New Roman" w:hAnsi="Times New Roman" w:cs="Times New Roman"/>
          <w:color w:val="000000" w:themeColor="text1"/>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E5FE5">
        <w:rPr>
          <w:rFonts w:ascii="Times New Roman" w:hAnsi="Times New Roman" w:cs="Times New Roman"/>
          <w:b/>
          <w:sz w:val="24"/>
          <w:szCs w:val="24"/>
        </w:rPr>
        <w:t>8.3.1.</w:t>
      </w:r>
      <w:r>
        <w:rPr>
          <w:rFonts w:ascii="Times New Roman" w:hAnsi="Times New Roman" w:cs="Times New Roman"/>
          <w:b/>
          <w:sz w:val="24"/>
          <w:szCs w:val="24"/>
        </w:rPr>
        <w:tab/>
      </w:r>
      <w:r w:rsidRPr="001A2CEC">
        <w:rPr>
          <w:rFonts w:ascii="Times New Roman" w:hAnsi="Times New Roman" w:cs="Times New Roman"/>
          <w:color w:val="000000" w:themeColor="text1"/>
          <w:sz w:val="24"/>
          <w:szCs w:val="24"/>
        </w:rPr>
        <w:t xml:space="preserve">The student is eligible to appear in a SEE of a Theory/Practical subject </w:t>
      </w:r>
      <w:r>
        <w:rPr>
          <w:rFonts w:ascii="Times New Roman" w:hAnsi="Times New Roman" w:cs="Times New Roman"/>
          <w:color w:val="000000" w:themeColor="text1"/>
          <w:sz w:val="24"/>
          <w:szCs w:val="24"/>
        </w:rPr>
        <w:t xml:space="preserve">of </w:t>
      </w:r>
      <w:r w:rsidRPr="004D29D2">
        <w:rPr>
          <w:rFonts w:ascii="Times New Roman" w:hAnsi="Times New Roman" w:cs="Times New Roman"/>
          <w:color w:val="000000" w:themeColor="text1"/>
          <w:sz w:val="24"/>
          <w:szCs w:val="24"/>
        </w:rPr>
        <w:t>PGP</w:t>
      </w:r>
      <w:r>
        <w:rPr>
          <w:rFonts w:ascii="Times New Roman" w:hAnsi="Times New Roman" w:cs="Times New Roman"/>
          <w:color w:val="000000" w:themeColor="text1"/>
          <w:sz w:val="24"/>
          <w:szCs w:val="24"/>
        </w:rPr>
        <w:t xml:space="preserve"> </w:t>
      </w:r>
      <w:r w:rsidRPr="001A2CEC">
        <w:rPr>
          <w:rFonts w:ascii="Times New Roman" w:hAnsi="Times New Roman" w:cs="Times New Roman"/>
          <w:color w:val="000000" w:themeColor="text1"/>
          <w:sz w:val="24"/>
          <w:szCs w:val="24"/>
        </w:rPr>
        <w:t xml:space="preserve">if the student scores </w:t>
      </w:r>
      <w:r w:rsidRPr="001A2CEC">
        <w:rPr>
          <w:rFonts w:ascii="Times New Roman" w:hAnsi="Times New Roman" w:cs="Times New Roman"/>
          <w:i/>
          <w:color w:val="000000" w:themeColor="text1"/>
          <w:sz w:val="24"/>
          <w:szCs w:val="24"/>
        </w:rPr>
        <w:t>≥</w:t>
      </w:r>
      <w:r w:rsidRPr="001A2CEC">
        <w:rPr>
          <w:rFonts w:ascii="Times New Roman" w:hAnsi="Times New Roman" w:cs="Times New Roman"/>
          <w:color w:val="000000" w:themeColor="text1"/>
          <w:sz w:val="24"/>
          <w:szCs w:val="24"/>
        </w:rPr>
        <w:t xml:space="preserve"> </w:t>
      </w:r>
      <w:r w:rsidRPr="007B0371">
        <w:rPr>
          <w:rFonts w:ascii="Times New Roman" w:hAnsi="Times New Roman" w:cs="Times New Roman"/>
          <w:color w:val="000000" w:themeColor="text1"/>
          <w:sz w:val="24"/>
          <w:szCs w:val="24"/>
        </w:rPr>
        <w:t>40%</w:t>
      </w:r>
      <w:r w:rsidRPr="001A2CEC">
        <w:rPr>
          <w:rFonts w:ascii="Times New Roman" w:hAnsi="Times New Roman" w:cs="Times New Roman"/>
          <w:color w:val="000000" w:themeColor="text1"/>
          <w:sz w:val="24"/>
          <w:szCs w:val="24"/>
        </w:rPr>
        <w:t xml:space="preserve"> of marks (i.e. 1</w:t>
      </w:r>
      <w:r>
        <w:rPr>
          <w:rFonts w:ascii="Times New Roman" w:hAnsi="Times New Roman" w:cs="Times New Roman"/>
          <w:color w:val="000000" w:themeColor="text1"/>
          <w:sz w:val="24"/>
          <w:szCs w:val="24"/>
        </w:rPr>
        <w:t>6</w:t>
      </w:r>
      <w:r w:rsidRPr="001A2CEC">
        <w:rPr>
          <w:rFonts w:ascii="Times New Roman" w:hAnsi="Times New Roman" w:cs="Times New Roman"/>
          <w:color w:val="000000" w:themeColor="text1"/>
          <w:sz w:val="24"/>
          <w:szCs w:val="24"/>
        </w:rPr>
        <w:t xml:space="preserve"> marks out of 40 marks) in CIE. In case, the student appears in a SEE without scoring a minimum of </w:t>
      </w:r>
      <w:r>
        <w:rPr>
          <w:rFonts w:ascii="Times New Roman" w:hAnsi="Times New Roman" w:cs="Times New Roman"/>
          <w:color w:val="000000" w:themeColor="text1"/>
          <w:sz w:val="24"/>
          <w:szCs w:val="24"/>
        </w:rPr>
        <w:t>40%</w:t>
      </w:r>
      <w:r w:rsidRPr="001A2CEC">
        <w:rPr>
          <w:rFonts w:ascii="Times New Roman" w:hAnsi="Times New Roman" w:cs="Times New Roman"/>
          <w:color w:val="000000" w:themeColor="text1"/>
          <w:sz w:val="24"/>
          <w:szCs w:val="24"/>
        </w:rPr>
        <w:t xml:space="preserve"> of marks in CIE, his performance in SEE for that subject shall stand cancelled in spite of appearing in the SEE.</w:t>
      </w:r>
    </w:p>
    <w:p w:rsidR="007B0371" w:rsidRDefault="007B0371" w:rsidP="001E5FE5">
      <w:pPr>
        <w:tabs>
          <w:tab w:val="left" w:pos="360"/>
          <w:tab w:val="left" w:pos="720"/>
          <w:tab w:val="left" w:pos="1080"/>
        </w:tabs>
        <w:spacing w:after="120"/>
        <w:ind w:left="1440" w:hanging="1440"/>
        <w:jc w:val="both"/>
        <w:rPr>
          <w:rFonts w:ascii="Times New Roman" w:hAnsi="Times New Roman" w:cs="Times New Roman"/>
          <w:color w:val="000000" w:themeColor="text1"/>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E5FE5">
        <w:rPr>
          <w:rFonts w:ascii="Times New Roman" w:hAnsi="Times New Roman" w:cs="Times New Roman"/>
          <w:b/>
          <w:sz w:val="24"/>
          <w:szCs w:val="24"/>
        </w:rPr>
        <w:t>8.3.2.</w:t>
      </w:r>
      <w:r>
        <w:rPr>
          <w:rFonts w:ascii="Times New Roman" w:hAnsi="Times New Roman" w:cs="Times New Roman"/>
          <w:b/>
          <w:sz w:val="24"/>
          <w:szCs w:val="24"/>
        </w:rPr>
        <w:tab/>
      </w:r>
      <w:r w:rsidRPr="001A2CEC">
        <w:rPr>
          <w:rFonts w:ascii="Times New Roman" w:hAnsi="Times New Roman" w:cs="Times New Roman"/>
          <w:color w:val="000000" w:themeColor="text1"/>
          <w:sz w:val="24"/>
          <w:szCs w:val="24"/>
        </w:rPr>
        <w:t>In each of the Theory/Practical subjects</w:t>
      </w:r>
      <w:r>
        <w:rPr>
          <w:rFonts w:ascii="Times New Roman" w:hAnsi="Times New Roman" w:cs="Times New Roman"/>
          <w:color w:val="000000" w:themeColor="text1"/>
          <w:sz w:val="24"/>
          <w:szCs w:val="24"/>
        </w:rPr>
        <w:t xml:space="preserve"> of </w:t>
      </w:r>
      <w:r w:rsidRPr="007B0371">
        <w:rPr>
          <w:rFonts w:ascii="Times New Roman" w:hAnsi="Times New Roman" w:cs="Times New Roman"/>
          <w:color w:val="000000" w:themeColor="text1"/>
          <w:sz w:val="24"/>
          <w:szCs w:val="24"/>
        </w:rPr>
        <w:t>PGP</w:t>
      </w:r>
      <w:r w:rsidRPr="001A2CEC">
        <w:rPr>
          <w:rFonts w:ascii="Times New Roman" w:hAnsi="Times New Roman" w:cs="Times New Roman"/>
          <w:color w:val="000000" w:themeColor="text1"/>
          <w:sz w:val="24"/>
          <w:szCs w:val="24"/>
        </w:rPr>
        <w:t xml:space="preserve">, the student shall earn </w:t>
      </w:r>
      <w:r>
        <w:rPr>
          <w:rFonts w:ascii="Times New Roman" w:hAnsi="Times New Roman" w:cs="Times New Roman"/>
          <w:color w:val="000000" w:themeColor="text1"/>
          <w:sz w:val="24"/>
          <w:szCs w:val="24"/>
        </w:rPr>
        <w:t>40</w:t>
      </w:r>
      <w:r w:rsidRPr="001A2CEC">
        <w:rPr>
          <w:rFonts w:ascii="Times New Roman" w:hAnsi="Times New Roman" w:cs="Times New Roman"/>
          <w:color w:val="000000" w:themeColor="text1"/>
          <w:sz w:val="24"/>
          <w:szCs w:val="24"/>
        </w:rPr>
        <w:t>% of marks (i.e. 1</w:t>
      </w:r>
      <w:r>
        <w:rPr>
          <w:rFonts w:ascii="Times New Roman" w:hAnsi="Times New Roman" w:cs="Times New Roman"/>
          <w:color w:val="000000" w:themeColor="text1"/>
          <w:sz w:val="24"/>
          <w:szCs w:val="24"/>
        </w:rPr>
        <w:t>6</w:t>
      </w:r>
      <w:r w:rsidRPr="001A2CEC">
        <w:rPr>
          <w:rFonts w:ascii="Times New Roman" w:hAnsi="Times New Roman" w:cs="Times New Roman"/>
          <w:color w:val="000000" w:themeColor="text1"/>
          <w:sz w:val="24"/>
          <w:szCs w:val="24"/>
        </w:rPr>
        <w:t xml:space="preserve"> marks out of 40 marks) in CIE, </w:t>
      </w:r>
      <w:r>
        <w:rPr>
          <w:rFonts w:ascii="Times New Roman" w:hAnsi="Times New Roman" w:cs="Times New Roman"/>
          <w:color w:val="000000" w:themeColor="text1"/>
          <w:sz w:val="24"/>
          <w:szCs w:val="24"/>
        </w:rPr>
        <w:t>40</w:t>
      </w:r>
      <w:r w:rsidRPr="001A2CEC">
        <w:rPr>
          <w:rFonts w:ascii="Times New Roman" w:hAnsi="Times New Roman" w:cs="Times New Roman"/>
          <w:color w:val="000000" w:themeColor="text1"/>
          <w:sz w:val="24"/>
          <w:szCs w:val="24"/>
        </w:rPr>
        <w:t>% of marks (i.e. 2</w:t>
      </w:r>
      <w:r>
        <w:rPr>
          <w:rFonts w:ascii="Times New Roman" w:hAnsi="Times New Roman" w:cs="Times New Roman"/>
          <w:color w:val="000000" w:themeColor="text1"/>
          <w:sz w:val="24"/>
          <w:szCs w:val="24"/>
        </w:rPr>
        <w:t>4</w:t>
      </w:r>
      <w:r w:rsidRPr="001A2CEC">
        <w:rPr>
          <w:rFonts w:ascii="Times New Roman" w:hAnsi="Times New Roman" w:cs="Times New Roman"/>
          <w:color w:val="000000" w:themeColor="text1"/>
          <w:sz w:val="24"/>
          <w:szCs w:val="24"/>
        </w:rPr>
        <w:t xml:space="preserve"> marks out of 60) in SEE and a total of </w:t>
      </w:r>
      <w:r>
        <w:rPr>
          <w:rFonts w:ascii="Times New Roman" w:hAnsi="Times New Roman" w:cs="Times New Roman"/>
          <w:color w:val="000000" w:themeColor="text1"/>
          <w:sz w:val="24"/>
          <w:szCs w:val="24"/>
        </w:rPr>
        <w:t>5</w:t>
      </w:r>
      <w:r w:rsidRPr="001A2CEC">
        <w:rPr>
          <w:rFonts w:ascii="Times New Roman" w:hAnsi="Times New Roman" w:cs="Times New Roman"/>
          <w:color w:val="000000" w:themeColor="text1"/>
          <w:sz w:val="24"/>
          <w:szCs w:val="24"/>
        </w:rPr>
        <w:t xml:space="preserve">0% of marks (i.e. </w:t>
      </w:r>
      <w:r>
        <w:rPr>
          <w:rFonts w:ascii="Times New Roman" w:hAnsi="Times New Roman" w:cs="Times New Roman"/>
          <w:color w:val="000000" w:themeColor="text1"/>
          <w:sz w:val="24"/>
          <w:szCs w:val="24"/>
        </w:rPr>
        <w:t>5</w:t>
      </w:r>
      <w:r w:rsidRPr="001A2CEC">
        <w:rPr>
          <w:rFonts w:ascii="Times New Roman" w:hAnsi="Times New Roman" w:cs="Times New Roman"/>
          <w:color w:val="000000" w:themeColor="text1"/>
          <w:sz w:val="24"/>
          <w:szCs w:val="24"/>
        </w:rPr>
        <w:t>0 marks out of 100 marks) in CIE and SEE taken together.</w:t>
      </w:r>
    </w:p>
    <w:p w:rsidR="00D6634C" w:rsidRPr="00FC51A7" w:rsidRDefault="004D29D2" w:rsidP="001E5FE5">
      <w:pPr>
        <w:tabs>
          <w:tab w:val="left" w:pos="360"/>
          <w:tab w:val="left" w:pos="720"/>
          <w:tab w:val="left" w:pos="1080"/>
        </w:tabs>
        <w:spacing w:after="120"/>
        <w:ind w:left="1440" w:hanging="1440"/>
        <w:jc w:val="both"/>
        <w:rPr>
          <w:rFonts w:ascii="Times New Roman" w:hAnsi="Times New Roman" w:cs="Times New Roman"/>
          <w:color w:val="000000" w:themeColor="text1"/>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E5FE5">
        <w:rPr>
          <w:rFonts w:ascii="Times New Roman" w:hAnsi="Times New Roman" w:cs="Times New Roman"/>
          <w:b/>
          <w:sz w:val="24"/>
          <w:szCs w:val="24"/>
        </w:rPr>
        <w:t>8.3.3.</w:t>
      </w:r>
      <w:r>
        <w:rPr>
          <w:rFonts w:ascii="Times New Roman" w:hAnsi="Times New Roman" w:cs="Times New Roman"/>
          <w:b/>
          <w:sz w:val="24"/>
          <w:szCs w:val="24"/>
        </w:rPr>
        <w:tab/>
      </w:r>
      <w:r w:rsidR="00D6634C" w:rsidRPr="00FC51A7">
        <w:rPr>
          <w:rFonts w:ascii="Times New Roman" w:hAnsi="Times New Roman" w:cs="Times New Roman"/>
          <w:color w:val="000000" w:themeColor="text1"/>
          <w:sz w:val="24"/>
          <w:szCs w:val="24"/>
        </w:rPr>
        <w:t xml:space="preserve">The </w:t>
      </w:r>
      <w:r w:rsidRPr="00FC51A7">
        <w:rPr>
          <w:rFonts w:ascii="Times New Roman" w:hAnsi="Times New Roman" w:cs="Times New Roman"/>
          <w:b/>
          <w:color w:val="000000" w:themeColor="text1"/>
          <w:sz w:val="24"/>
          <w:szCs w:val="24"/>
        </w:rPr>
        <w:t>Mini Project with Seminar</w:t>
      </w:r>
      <w:r w:rsidRPr="00FC51A7">
        <w:rPr>
          <w:rFonts w:ascii="Times New Roman" w:hAnsi="Times New Roman" w:cs="Times New Roman"/>
          <w:color w:val="000000" w:themeColor="text1"/>
          <w:sz w:val="24"/>
          <w:szCs w:val="24"/>
        </w:rPr>
        <w:t xml:space="preserve"> in V year I semester is evaluated for 100</w:t>
      </w:r>
      <w:r w:rsidR="00FC51A7" w:rsidRPr="00FC51A7">
        <w:rPr>
          <w:rFonts w:ascii="Times New Roman" w:hAnsi="Times New Roman" w:cs="Times New Roman"/>
          <w:color w:val="000000" w:themeColor="text1"/>
          <w:sz w:val="24"/>
          <w:szCs w:val="24"/>
        </w:rPr>
        <w:t xml:space="preserve"> in</w:t>
      </w:r>
      <w:r w:rsidR="00FC51A7">
        <w:rPr>
          <w:rFonts w:ascii="Times New Roman" w:hAnsi="Times New Roman" w:cs="Times New Roman"/>
          <w:color w:val="000000" w:themeColor="text1"/>
          <w:sz w:val="24"/>
          <w:szCs w:val="24"/>
        </w:rPr>
        <w:t>t</w:t>
      </w:r>
      <w:r w:rsidR="00FC51A7" w:rsidRPr="00FC51A7">
        <w:rPr>
          <w:rFonts w:ascii="Times New Roman" w:hAnsi="Times New Roman" w:cs="Times New Roman"/>
          <w:color w:val="000000" w:themeColor="text1"/>
          <w:sz w:val="24"/>
          <w:szCs w:val="24"/>
        </w:rPr>
        <w:t>ernal</w:t>
      </w:r>
      <w:r w:rsidRPr="00FC51A7">
        <w:rPr>
          <w:rFonts w:ascii="Times New Roman" w:hAnsi="Times New Roman" w:cs="Times New Roman"/>
          <w:color w:val="000000" w:themeColor="text1"/>
          <w:sz w:val="24"/>
          <w:szCs w:val="24"/>
        </w:rPr>
        <w:t xml:space="preserve"> marks</w:t>
      </w:r>
      <w:r w:rsidR="00FC51A7" w:rsidRPr="00FC51A7">
        <w:rPr>
          <w:rFonts w:ascii="Times New Roman" w:hAnsi="Times New Roman" w:cs="Times New Roman"/>
          <w:color w:val="000000" w:themeColor="text1"/>
          <w:sz w:val="24"/>
          <w:szCs w:val="24"/>
        </w:rPr>
        <w:t xml:space="preserve"> (CIE)</w:t>
      </w:r>
      <w:r w:rsidRPr="00FC51A7">
        <w:rPr>
          <w:rFonts w:ascii="Times New Roman" w:hAnsi="Times New Roman" w:cs="Times New Roman"/>
          <w:color w:val="000000" w:themeColor="text1"/>
          <w:sz w:val="24"/>
          <w:szCs w:val="24"/>
        </w:rPr>
        <w:t xml:space="preserve">. The Departmental Academic Committee (DAC) will review the progress of the Mini Project during seminar presentations and evaluate the same for 50 marks. Mini Project viva-voce will be evaluated by the DAC for another 50 marks before the SEEs. Students shall carry out the Mini Project in consultation with the supervisor assigned by the Head of the Department. </w:t>
      </w:r>
    </w:p>
    <w:p w:rsidR="00D6634C" w:rsidRPr="00FC51A7" w:rsidRDefault="00D6634C" w:rsidP="001E5FE5">
      <w:pPr>
        <w:tabs>
          <w:tab w:val="left" w:pos="360"/>
          <w:tab w:val="left" w:pos="720"/>
          <w:tab w:val="left" w:pos="1080"/>
        </w:tabs>
        <w:spacing w:after="120"/>
        <w:ind w:left="1440" w:hanging="1080"/>
        <w:jc w:val="both"/>
        <w:rPr>
          <w:rFonts w:ascii="Times New Roman" w:hAnsi="Times New Roman" w:cs="Times New Roman"/>
          <w:color w:val="000000" w:themeColor="text1"/>
          <w:sz w:val="24"/>
          <w:szCs w:val="24"/>
        </w:rPr>
      </w:pPr>
      <w:r w:rsidRPr="00FC51A7">
        <w:rPr>
          <w:rFonts w:ascii="Times New Roman" w:hAnsi="Times New Roman" w:cs="Times New Roman"/>
          <w:color w:val="000000" w:themeColor="text1"/>
          <w:sz w:val="24"/>
          <w:szCs w:val="24"/>
        </w:rPr>
        <w:tab/>
      </w:r>
      <w:r w:rsidRPr="00FC51A7">
        <w:rPr>
          <w:rFonts w:ascii="Times New Roman" w:hAnsi="Times New Roman" w:cs="Times New Roman"/>
          <w:color w:val="000000" w:themeColor="text1"/>
          <w:sz w:val="24"/>
          <w:szCs w:val="24"/>
        </w:rPr>
        <w:tab/>
      </w:r>
      <w:r w:rsidRPr="00FC51A7">
        <w:rPr>
          <w:rFonts w:ascii="Times New Roman" w:hAnsi="Times New Roman" w:cs="Times New Roman"/>
          <w:color w:val="000000" w:themeColor="text1"/>
          <w:sz w:val="24"/>
          <w:szCs w:val="24"/>
        </w:rPr>
        <w:tab/>
      </w:r>
      <w:r w:rsidRPr="00FC51A7">
        <w:rPr>
          <w:rFonts w:ascii="Times New Roman" w:hAnsi="Times New Roman" w:cs="Times New Roman"/>
          <w:color w:val="000000" w:themeColor="text1"/>
          <w:sz w:val="24"/>
          <w:szCs w:val="24"/>
        </w:rPr>
        <w:tab/>
      </w:r>
      <w:r w:rsidR="004D29D2" w:rsidRPr="00FC51A7">
        <w:rPr>
          <w:rFonts w:ascii="Times New Roman" w:hAnsi="Times New Roman" w:cs="Times New Roman"/>
          <w:color w:val="000000" w:themeColor="text1"/>
          <w:sz w:val="24"/>
          <w:szCs w:val="24"/>
        </w:rPr>
        <w:t xml:space="preserve">A Mini Project with Seminar shall comprise of </w:t>
      </w:r>
      <w:r w:rsidRPr="00FC51A7">
        <w:rPr>
          <w:rFonts w:ascii="Times New Roman" w:hAnsi="Times New Roman" w:cs="Times New Roman"/>
          <w:color w:val="000000" w:themeColor="text1"/>
          <w:sz w:val="24"/>
          <w:szCs w:val="24"/>
        </w:rPr>
        <w:t xml:space="preserve">a </w:t>
      </w:r>
      <w:r w:rsidR="004D29D2" w:rsidRPr="00FC51A7">
        <w:rPr>
          <w:rFonts w:ascii="Times New Roman" w:hAnsi="Times New Roman" w:cs="Times New Roman"/>
          <w:color w:val="000000" w:themeColor="text1"/>
          <w:sz w:val="24"/>
          <w:szCs w:val="24"/>
        </w:rPr>
        <w:t>critical</w:t>
      </w:r>
      <w:r w:rsidRPr="00FC51A7">
        <w:rPr>
          <w:rFonts w:ascii="Times New Roman" w:hAnsi="Times New Roman" w:cs="Times New Roman"/>
          <w:color w:val="000000" w:themeColor="text1"/>
          <w:sz w:val="24"/>
          <w:szCs w:val="24"/>
        </w:rPr>
        <w:t xml:space="preserve"> review of literature or a project implementation. A student shall submit the work carried out as part of Mini Project in the form of a report and present the same before the DAC. </w:t>
      </w:r>
    </w:p>
    <w:p w:rsidR="004D29D2" w:rsidRPr="00FC51A7" w:rsidRDefault="00D6634C" w:rsidP="001E5FE5">
      <w:pPr>
        <w:tabs>
          <w:tab w:val="left" w:pos="360"/>
          <w:tab w:val="left" w:pos="720"/>
          <w:tab w:val="left" w:pos="1080"/>
        </w:tabs>
        <w:spacing w:after="120"/>
        <w:ind w:left="1440" w:hanging="1080"/>
        <w:jc w:val="both"/>
        <w:rPr>
          <w:rFonts w:ascii="Times New Roman" w:hAnsi="Times New Roman" w:cs="Times New Roman"/>
          <w:color w:val="000000" w:themeColor="text1"/>
          <w:sz w:val="24"/>
          <w:szCs w:val="24"/>
        </w:rPr>
      </w:pPr>
      <w:r w:rsidRPr="00FC51A7">
        <w:rPr>
          <w:rFonts w:ascii="Times New Roman" w:hAnsi="Times New Roman" w:cs="Times New Roman"/>
          <w:color w:val="000000" w:themeColor="text1"/>
          <w:sz w:val="24"/>
          <w:szCs w:val="24"/>
        </w:rPr>
        <w:tab/>
      </w:r>
      <w:r w:rsidRPr="00FC51A7">
        <w:rPr>
          <w:rFonts w:ascii="Times New Roman" w:hAnsi="Times New Roman" w:cs="Times New Roman"/>
          <w:color w:val="000000" w:themeColor="text1"/>
          <w:sz w:val="24"/>
          <w:szCs w:val="24"/>
        </w:rPr>
        <w:tab/>
      </w:r>
      <w:r w:rsidRPr="00FC51A7">
        <w:rPr>
          <w:rFonts w:ascii="Times New Roman" w:hAnsi="Times New Roman" w:cs="Times New Roman"/>
          <w:color w:val="000000" w:themeColor="text1"/>
          <w:sz w:val="24"/>
          <w:szCs w:val="24"/>
        </w:rPr>
        <w:tab/>
      </w:r>
      <w:r w:rsidRPr="00FC51A7">
        <w:rPr>
          <w:rFonts w:ascii="Times New Roman" w:hAnsi="Times New Roman" w:cs="Times New Roman"/>
          <w:color w:val="000000" w:themeColor="text1"/>
          <w:sz w:val="24"/>
          <w:szCs w:val="24"/>
        </w:rPr>
        <w:tab/>
        <w:t xml:space="preserve">A DAC is composed of the Head of the Department, supervisor and two other senior faculty members of the department.  </w:t>
      </w:r>
    </w:p>
    <w:p w:rsidR="00B54415" w:rsidRDefault="00B54415" w:rsidP="001E5FE5">
      <w:pPr>
        <w:tabs>
          <w:tab w:val="left" w:pos="360"/>
          <w:tab w:val="left" w:pos="720"/>
          <w:tab w:val="left" w:pos="1080"/>
        </w:tabs>
        <w:ind w:left="1440" w:hanging="360"/>
        <w:jc w:val="both"/>
        <w:rPr>
          <w:rFonts w:ascii="Times New Roman" w:hAnsi="Times New Roman" w:cs="Times New Roman"/>
          <w:color w:val="000000" w:themeColor="text1"/>
          <w:sz w:val="24"/>
          <w:szCs w:val="24"/>
        </w:rPr>
      </w:pPr>
      <w:r w:rsidRPr="00FC51A7">
        <w:rPr>
          <w:rFonts w:ascii="Times New Roman" w:hAnsi="Times New Roman" w:cs="Times New Roman"/>
          <w:color w:val="000000" w:themeColor="text1"/>
          <w:sz w:val="24"/>
          <w:szCs w:val="24"/>
        </w:rPr>
        <w:tab/>
      </w:r>
      <w:r w:rsidRPr="00FC51A7">
        <w:rPr>
          <w:rFonts w:ascii="Times New Roman" w:hAnsi="Times New Roman" w:cs="Times New Roman"/>
          <w:color w:val="000000" w:themeColor="text1"/>
          <w:sz w:val="24"/>
          <w:szCs w:val="24"/>
        </w:rPr>
        <w:tab/>
      </w:r>
      <w:r w:rsidR="00D6634C" w:rsidRPr="00FC51A7">
        <w:rPr>
          <w:rFonts w:ascii="Times New Roman" w:hAnsi="Times New Roman" w:cs="Times New Roman"/>
          <w:color w:val="000000" w:themeColor="text1"/>
          <w:sz w:val="24"/>
          <w:szCs w:val="24"/>
        </w:rPr>
        <w:t>A student has to secure a minimum of 50% of marks in the overall evaluation of Mini Project with Seminar which consists of seminar presentation</w:t>
      </w:r>
      <w:r w:rsidRPr="00FC51A7">
        <w:rPr>
          <w:rFonts w:ascii="Times New Roman" w:hAnsi="Times New Roman" w:cs="Times New Roman"/>
          <w:color w:val="000000" w:themeColor="text1"/>
          <w:sz w:val="24"/>
          <w:szCs w:val="24"/>
        </w:rPr>
        <w:t>s</w:t>
      </w:r>
      <w:r w:rsidR="00D6634C" w:rsidRPr="00FC51A7">
        <w:rPr>
          <w:rFonts w:ascii="Times New Roman" w:hAnsi="Times New Roman" w:cs="Times New Roman"/>
          <w:color w:val="000000" w:themeColor="text1"/>
          <w:sz w:val="24"/>
          <w:szCs w:val="24"/>
        </w:rPr>
        <w:t xml:space="preserve"> and viva-voce</w:t>
      </w:r>
      <w:r w:rsidRPr="00FC51A7">
        <w:rPr>
          <w:rFonts w:ascii="Times New Roman" w:hAnsi="Times New Roman" w:cs="Times New Roman"/>
          <w:color w:val="000000" w:themeColor="text1"/>
          <w:sz w:val="24"/>
          <w:szCs w:val="24"/>
        </w:rPr>
        <w:t>,</w:t>
      </w:r>
      <w:r w:rsidR="00D6634C" w:rsidRPr="00FC51A7">
        <w:rPr>
          <w:rFonts w:ascii="Times New Roman" w:hAnsi="Times New Roman" w:cs="Times New Roman"/>
          <w:color w:val="000000" w:themeColor="text1"/>
          <w:sz w:val="24"/>
          <w:szCs w:val="24"/>
        </w:rPr>
        <w:t xml:space="preserve"> to be declared successful. </w:t>
      </w:r>
      <w:r w:rsidRPr="00B32163">
        <w:rPr>
          <w:rFonts w:ascii="Times New Roman" w:hAnsi="Times New Roman" w:cs="Times New Roman"/>
          <w:color w:val="000000" w:themeColor="text1"/>
          <w:sz w:val="24"/>
          <w:szCs w:val="24"/>
        </w:rPr>
        <w:t>The failed student shall reappear for the above evaluation when the notification for supplementary examination is issued.</w:t>
      </w:r>
    </w:p>
    <w:p w:rsidR="00E44F8C" w:rsidRDefault="001E5FE5" w:rsidP="001E5FE5">
      <w:pPr>
        <w:tabs>
          <w:tab w:val="left" w:pos="360"/>
          <w:tab w:val="left" w:pos="720"/>
          <w:tab w:val="left" w:pos="1080"/>
        </w:tabs>
        <w:ind w:left="1440" w:hanging="720"/>
        <w:jc w:val="both"/>
        <w:rPr>
          <w:rFonts w:ascii="Times New Roman" w:hAnsi="Times New Roman" w:cs="Times New Roman"/>
          <w:sz w:val="24"/>
          <w:szCs w:val="24"/>
        </w:rPr>
      </w:pPr>
      <w:r w:rsidRPr="001E5FE5">
        <w:rPr>
          <w:rFonts w:ascii="Times New Roman" w:hAnsi="Times New Roman" w:cs="Times New Roman"/>
          <w:b/>
          <w:color w:val="000000" w:themeColor="text1"/>
          <w:sz w:val="24"/>
          <w:szCs w:val="24"/>
        </w:rPr>
        <w:t>8.3.4.</w:t>
      </w:r>
      <w:r w:rsidR="00B54415">
        <w:rPr>
          <w:rFonts w:ascii="Times New Roman" w:hAnsi="Times New Roman" w:cs="Times New Roman"/>
          <w:color w:val="000000" w:themeColor="text1"/>
          <w:sz w:val="24"/>
          <w:szCs w:val="24"/>
        </w:rPr>
        <w:tab/>
      </w:r>
      <w:r w:rsidR="00E44F8C" w:rsidRPr="00702A31">
        <w:rPr>
          <w:rFonts w:ascii="Times New Roman" w:hAnsi="Times New Roman" w:cs="Times New Roman"/>
          <w:b/>
          <w:color w:val="000000" w:themeColor="text1"/>
          <w:sz w:val="24"/>
          <w:szCs w:val="24"/>
        </w:rPr>
        <w:t>Registration of Dissertation Work</w:t>
      </w:r>
      <w:r w:rsidR="00E44F8C">
        <w:rPr>
          <w:rFonts w:ascii="Times New Roman" w:hAnsi="Times New Roman" w:cs="Times New Roman"/>
          <w:color w:val="000000" w:themeColor="text1"/>
          <w:sz w:val="24"/>
          <w:szCs w:val="24"/>
        </w:rPr>
        <w:t xml:space="preserve">: A student is permitted to register for the dissertation work after satisfying </w:t>
      </w:r>
      <w:r w:rsidR="00E44F8C" w:rsidRPr="00C432D3">
        <w:rPr>
          <w:rFonts w:ascii="Times New Roman" w:hAnsi="Times New Roman" w:cs="Times New Roman"/>
          <w:sz w:val="24"/>
          <w:szCs w:val="24"/>
        </w:rPr>
        <w:t xml:space="preserve">the attendance requirement in all the subjects (Theory/Practical/Audit Courses) in IV year I and II Semester. </w:t>
      </w:r>
    </w:p>
    <w:p w:rsidR="00E44F8C" w:rsidRDefault="00E44F8C" w:rsidP="001E5FE5">
      <w:pPr>
        <w:tabs>
          <w:tab w:val="left" w:pos="360"/>
          <w:tab w:val="left" w:pos="720"/>
          <w:tab w:val="left" w:pos="1080"/>
          <w:tab w:val="left" w:pos="1440"/>
          <w:tab w:val="left" w:pos="1800"/>
        </w:tabs>
        <w:ind w:left="1800" w:hanging="1080"/>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3E2986">
        <w:rPr>
          <w:rFonts w:ascii="Times New Roman" w:hAnsi="Times New Roman" w:cs="Times New Roman"/>
          <w:color w:val="000000" w:themeColor="text1"/>
          <w:sz w:val="24"/>
          <w:szCs w:val="24"/>
        </w:rPr>
        <w:tab/>
      </w:r>
      <w:r w:rsidR="001E5FE5">
        <w:rPr>
          <w:rFonts w:ascii="Times New Roman" w:hAnsi="Times New Roman" w:cs="Times New Roman"/>
          <w:color w:val="000000" w:themeColor="text1"/>
          <w:sz w:val="24"/>
          <w:szCs w:val="24"/>
        </w:rPr>
        <w:t>(a)</w:t>
      </w:r>
      <w:r w:rsidR="001E5FE5">
        <w:rPr>
          <w:rFonts w:ascii="Times New Roman" w:hAnsi="Times New Roman" w:cs="Times New Roman"/>
          <w:color w:val="000000" w:themeColor="text1"/>
          <w:sz w:val="24"/>
          <w:szCs w:val="24"/>
        </w:rPr>
        <w:tab/>
      </w:r>
      <w:r w:rsidR="00B54415" w:rsidRPr="00C432D3">
        <w:rPr>
          <w:rFonts w:ascii="Times New Roman" w:hAnsi="Times New Roman" w:cs="Times New Roman"/>
          <w:sz w:val="24"/>
          <w:szCs w:val="24"/>
        </w:rPr>
        <w:t>The Dissertation Work shall start immediately after the comple</w:t>
      </w:r>
      <w:r w:rsidR="001A51A2">
        <w:rPr>
          <w:rFonts w:ascii="Times New Roman" w:hAnsi="Times New Roman" w:cs="Times New Roman"/>
          <w:sz w:val="24"/>
          <w:szCs w:val="24"/>
        </w:rPr>
        <w:t xml:space="preserve">tion of the IV year II semester and shall continue through V year I and II semesters </w:t>
      </w:r>
      <w:r w:rsidR="001A51A2">
        <w:rPr>
          <w:rFonts w:ascii="Times New Roman" w:hAnsi="Times New Roman" w:cs="Times New Roman"/>
          <w:sz w:val="24"/>
          <w:szCs w:val="24"/>
        </w:rPr>
        <w:lastRenderedPageBreak/>
        <w:t xml:space="preserve">under the supervision of the dissertation guide/supervisor assigned by the Head of the Department. </w:t>
      </w:r>
    </w:p>
    <w:p w:rsidR="00E44F8C" w:rsidRDefault="00E44F8C" w:rsidP="001E5FE5">
      <w:pPr>
        <w:tabs>
          <w:tab w:val="left" w:pos="360"/>
          <w:tab w:val="left" w:pos="720"/>
          <w:tab w:val="left" w:pos="1080"/>
          <w:tab w:val="left" w:pos="1440"/>
          <w:tab w:val="left" w:pos="1800"/>
        </w:tabs>
        <w:ind w:left="1800" w:hanging="108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3E2986">
        <w:rPr>
          <w:rFonts w:ascii="Times New Roman" w:hAnsi="Times New Roman" w:cs="Times New Roman"/>
          <w:sz w:val="24"/>
          <w:szCs w:val="24"/>
        </w:rPr>
        <w:tab/>
      </w:r>
      <w:r w:rsidR="001E5FE5">
        <w:rPr>
          <w:rFonts w:ascii="Times New Roman" w:hAnsi="Times New Roman" w:cs="Times New Roman"/>
          <w:sz w:val="24"/>
          <w:szCs w:val="24"/>
        </w:rPr>
        <w:t>(b)</w:t>
      </w:r>
      <w:r w:rsidR="001E5FE5">
        <w:rPr>
          <w:rFonts w:ascii="Times New Roman" w:hAnsi="Times New Roman" w:cs="Times New Roman"/>
          <w:sz w:val="24"/>
          <w:szCs w:val="24"/>
        </w:rPr>
        <w:tab/>
      </w:r>
      <w:r w:rsidR="001E5FE5" w:rsidRPr="00581B2B">
        <w:rPr>
          <w:rFonts w:ascii="Times New Roman" w:hAnsi="Times New Roman" w:cs="Times New Roman"/>
          <w:color w:val="000000" w:themeColor="text1"/>
          <w:sz w:val="24"/>
          <w:szCs w:val="24"/>
        </w:rPr>
        <w:t xml:space="preserve">A student is required to submit a </w:t>
      </w:r>
      <w:r w:rsidR="001E5FE5" w:rsidRPr="00581B2B">
        <w:rPr>
          <w:rFonts w:ascii="Times New Roman" w:hAnsi="Times New Roman" w:cs="Times New Roman"/>
          <w:b/>
          <w:color w:val="000000" w:themeColor="text1"/>
          <w:sz w:val="24"/>
          <w:szCs w:val="24"/>
        </w:rPr>
        <w:t>dissertation</w:t>
      </w:r>
      <w:r w:rsidR="001E5FE5" w:rsidRPr="00581B2B">
        <w:rPr>
          <w:rFonts w:ascii="Times New Roman" w:hAnsi="Times New Roman" w:cs="Times New Roman"/>
          <w:color w:val="000000" w:themeColor="text1"/>
          <w:sz w:val="24"/>
          <w:szCs w:val="24"/>
        </w:rPr>
        <w:t xml:space="preserve"> on a topic approved by the Dissertation Review Committee (DRC).</w:t>
      </w:r>
      <w:r w:rsidR="001E5FE5">
        <w:rPr>
          <w:rFonts w:ascii="Times New Roman" w:hAnsi="Times New Roman" w:cs="Times New Roman"/>
          <w:color w:val="000000" w:themeColor="text1"/>
          <w:sz w:val="24"/>
          <w:szCs w:val="24"/>
        </w:rPr>
        <w:t xml:space="preserve"> T</w:t>
      </w:r>
      <w:r w:rsidR="001A51A2">
        <w:rPr>
          <w:rFonts w:ascii="Times New Roman" w:hAnsi="Times New Roman" w:cs="Times New Roman"/>
          <w:sz w:val="24"/>
          <w:szCs w:val="24"/>
        </w:rPr>
        <w:t xml:space="preserve">he </w:t>
      </w:r>
      <w:r>
        <w:rPr>
          <w:rFonts w:ascii="Times New Roman" w:hAnsi="Times New Roman" w:cs="Times New Roman"/>
          <w:sz w:val="24"/>
          <w:szCs w:val="24"/>
        </w:rPr>
        <w:t>DRC</w:t>
      </w:r>
      <w:r w:rsidR="001A51A2">
        <w:rPr>
          <w:rFonts w:ascii="Times New Roman" w:hAnsi="Times New Roman" w:cs="Times New Roman"/>
          <w:sz w:val="24"/>
          <w:szCs w:val="24"/>
        </w:rPr>
        <w:t xml:space="preserve"> monitors the progress of the dissertation work in two stages viz. Dissertation </w:t>
      </w:r>
      <w:r>
        <w:rPr>
          <w:rFonts w:ascii="Times New Roman" w:hAnsi="Times New Roman" w:cs="Times New Roman"/>
          <w:sz w:val="24"/>
          <w:szCs w:val="24"/>
        </w:rPr>
        <w:t>Stage-</w:t>
      </w:r>
      <w:r w:rsidR="001A51A2">
        <w:rPr>
          <w:rFonts w:ascii="Times New Roman" w:hAnsi="Times New Roman" w:cs="Times New Roman"/>
          <w:sz w:val="24"/>
          <w:szCs w:val="24"/>
        </w:rPr>
        <w:t xml:space="preserve">I and Dissertation </w:t>
      </w:r>
      <w:r>
        <w:rPr>
          <w:rFonts w:ascii="Times New Roman" w:hAnsi="Times New Roman" w:cs="Times New Roman"/>
          <w:sz w:val="24"/>
          <w:szCs w:val="24"/>
        </w:rPr>
        <w:t>Stage</w:t>
      </w:r>
      <w:r w:rsidR="001A51A2">
        <w:rPr>
          <w:rFonts w:ascii="Times New Roman" w:hAnsi="Times New Roman" w:cs="Times New Roman"/>
          <w:sz w:val="24"/>
          <w:szCs w:val="24"/>
        </w:rPr>
        <w:t xml:space="preserve">-II. </w:t>
      </w:r>
      <w:r>
        <w:rPr>
          <w:rFonts w:ascii="Times New Roman" w:hAnsi="Times New Roman" w:cs="Times New Roman"/>
          <w:color w:val="000000" w:themeColor="text1"/>
          <w:sz w:val="24"/>
          <w:szCs w:val="24"/>
        </w:rPr>
        <w:t>A DRC shall be constituted with the Head of the Department as Chairperson, dissertation supervisor, and a senior faculty of the department.</w:t>
      </w:r>
    </w:p>
    <w:p w:rsidR="003E2986" w:rsidRDefault="00E44F8C" w:rsidP="001E5FE5">
      <w:pPr>
        <w:tabs>
          <w:tab w:val="left" w:pos="360"/>
          <w:tab w:val="left" w:pos="720"/>
          <w:tab w:val="left" w:pos="1080"/>
          <w:tab w:val="left" w:pos="1440"/>
          <w:tab w:val="left" w:pos="1800"/>
        </w:tabs>
        <w:ind w:left="1800" w:hanging="1080"/>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3E2986">
        <w:rPr>
          <w:rFonts w:ascii="Times New Roman" w:hAnsi="Times New Roman" w:cs="Times New Roman"/>
          <w:color w:val="000000" w:themeColor="text1"/>
          <w:sz w:val="24"/>
          <w:szCs w:val="24"/>
        </w:rPr>
        <w:tab/>
      </w:r>
      <w:r w:rsidR="001E5FE5">
        <w:rPr>
          <w:rFonts w:ascii="Times New Roman" w:hAnsi="Times New Roman" w:cs="Times New Roman"/>
          <w:color w:val="000000" w:themeColor="text1"/>
          <w:sz w:val="24"/>
          <w:szCs w:val="24"/>
        </w:rPr>
        <w:t>(c)</w:t>
      </w:r>
      <w:r w:rsidR="001A51A2">
        <w:rPr>
          <w:rFonts w:ascii="Times New Roman" w:hAnsi="Times New Roman" w:cs="Times New Roman"/>
          <w:sz w:val="24"/>
          <w:szCs w:val="24"/>
        </w:rPr>
        <w:tab/>
      </w:r>
      <w:r w:rsidR="001A51A2" w:rsidRPr="001A51A2">
        <w:rPr>
          <w:rFonts w:ascii="Times New Roman" w:hAnsi="Times New Roman" w:cs="Times New Roman"/>
          <w:b/>
          <w:sz w:val="24"/>
          <w:szCs w:val="24"/>
        </w:rPr>
        <w:t>Dissertation Stage I</w:t>
      </w:r>
      <w:r w:rsidR="001A51A2">
        <w:rPr>
          <w:rFonts w:ascii="Times New Roman" w:hAnsi="Times New Roman" w:cs="Times New Roman"/>
          <w:sz w:val="24"/>
          <w:szCs w:val="24"/>
        </w:rPr>
        <w:t xml:space="preserve"> is</w:t>
      </w:r>
      <w:r w:rsidR="00B54415" w:rsidRPr="00C432D3">
        <w:rPr>
          <w:rFonts w:ascii="Times New Roman" w:hAnsi="Times New Roman" w:cs="Times New Roman"/>
          <w:sz w:val="24"/>
          <w:szCs w:val="24"/>
        </w:rPr>
        <w:t xml:space="preserve"> </w:t>
      </w:r>
      <w:r w:rsidR="001A51A2">
        <w:rPr>
          <w:rFonts w:ascii="Times New Roman" w:hAnsi="Times New Roman" w:cs="Times New Roman"/>
          <w:sz w:val="24"/>
          <w:szCs w:val="24"/>
        </w:rPr>
        <w:t>initiated in V year I semester upon satisfying the atten</w:t>
      </w:r>
      <w:r w:rsidR="003E2986">
        <w:rPr>
          <w:rFonts w:ascii="Times New Roman" w:hAnsi="Times New Roman" w:cs="Times New Roman"/>
          <w:sz w:val="24"/>
          <w:szCs w:val="24"/>
        </w:rPr>
        <w:t xml:space="preserve">dance requirement stated above. </w:t>
      </w:r>
      <w:r w:rsidRPr="001E5FE5">
        <w:rPr>
          <w:rFonts w:ascii="Times New Roman" w:hAnsi="Times New Roman" w:cs="Times New Roman"/>
          <w:b/>
          <w:sz w:val="24"/>
          <w:szCs w:val="24"/>
        </w:rPr>
        <w:t xml:space="preserve">Dissertation Stage I comprises of Dissertation </w:t>
      </w:r>
      <w:r w:rsidR="00270BB2">
        <w:rPr>
          <w:rFonts w:ascii="Times New Roman" w:hAnsi="Times New Roman" w:cs="Times New Roman"/>
          <w:b/>
          <w:sz w:val="24"/>
          <w:szCs w:val="24"/>
        </w:rPr>
        <w:t xml:space="preserve">Work </w:t>
      </w:r>
      <w:r w:rsidRPr="001E5FE5">
        <w:rPr>
          <w:rFonts w:ascii="Times New Roman" w:hAnsi="Times New Roman" w:cs="Times New Roman"/>
          <w:b/>
          <w:sz w:val="24"/>
          <w:szCs w:val="24"/>
        </w:rPr>
        <w:t>Review</w:t>
      </w:r>
      <w:r w:rsidR="00270BB2">
        <w:rPr>
          <w:rFonts w:ascii="Times New Roman" w:hAnsi="Times New Roman" w:cs="Times New Roman"/>
          <w:b/>
          <w:sz w:val="24"/>
          <w:szCs w:val="24"/>
        </w:rPr>
        <w:t>-</w:t>
      </w:r>
      <w:r w:rsidRPr="001E5FE5">
        <w:rPr>
          <w:rFonts w:ascii="Times New Roman" w:hAnsi="Times New Roman" w:cs="Times New Roman"/>
          <w:b/>
          <w:sz w:val="24"/>
          <w:szCs w:val="24"/>
        </w:rPr>
        <w:t xml:space="preserve">I and Dissertation </w:t>
      </w:r>
      <w:r w:rsidR="00270BB2">
        <w:rPr>
          <w:rFonts w:ascii="Times New Roman" w:hAnsi="Times New Roman" w:cs="Times New Roman"/>
          <w:b/>
          <w:sz w:val="24"/>
          <w:szCs w:val="24"/>
        </w:rPr>
        <w:t xml:space="preserve">Work </w:t>
      </w:r>
      <w:r w:rsidRPr="001E5FE5">
        <w:rPr>
          <w:rFonts w:ascii="Times New Roman" w:hAnsi="Times New Roman" w:cs="Times New Roman"/>
          <w:b/>
          <w:sz w:val="24"/>
          <w:szCs w:val="24"/>
        </w:rPr>
        <w:t>Review</w:t>
      </w:r>
      <w:r w:rsidR="00270BB2">
        <w:rPr>
          <w:rFonts w:ascii="Times New Roman" w:hAnsi="Times New Roman" w:cs="Times New Roman"/>
          <w:b/>
          <w:sz w:val="24"/>
          <w:szCs w:val="24"/>
        </w:rPr>
        <w:t>-</w:t>
      </w:r>
      <w:r w:rsidRPr="001E5FE5">
        <w:rPr>
          <w:rFonts w:ascii="Times New Roman" w:hAnsi="Times New Roman" w:cs="Times New Roman"/>
          <w:b/>
          <w:sz w:val="24"/>
          <w:szCs w:val="24"/>
        </w:rPr>
        <w:t>II.</w:t>
      </w:r>
      <w:r>
        <w:rPr>
          <w:rFonts w:ascii="Times New Roman" w:hAnsi="Times New Roman" w:cs="Times New Roman"/>
          <w:sz w:val="24"/>
          <w:szCs w:val="24"/>
        </w:rPr>
        <w:t xml:space="preserve"> </w:t>
      </w:r>
    </w:p>
    <w:p w:rsidR="007379CD" w:rsidRDefault="003E2986" w:rsidP="001E5FE5">
      <w:pPr>
        <w:tabs>
          <w:tab w:val="left" w:pos="360"/>
          <w:tab w:val="left" w:pos="720"/>
          <w:tab w:val="left" w:pos="1080"/>
          <w:tab w:val="left" w:pos="1440"/>
          <w:tab w:val="left" w:pos="1800"/>
        </w:tabs>
        <w:ind w:left="1800" w:hanging="108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E5FE5">
        <w:rPr>
          <w:rFonts w:ascii="Times New Roman" w:hAnsi="Times New Roman" w:cs="Times New Roman"/>
          <w:b/>
          <w:sz w:val="24"/>
          <w:szCs w:val="24"/>
        </w:rPr>
        <w:t>(d)</w:t>
      </w:r>
      <w:r w:rsidR="001E5FE5">
        <w:rPr>
          <w:rFonts w:ascii="Times New Roman" w:hAnsi="Times New Roman" w:cs="Times New Roman"/>
          <w:b/>
          <w:sz w:val="24"/>
          <w:szCs w:val="24"/>
        </w:rPr>
        <w:tab/>
      </w:r>
      <w:r w:rsidR="001A51A2">
        <w:rPr>
          <w:rFonts w:ascii="Times New Roman" w:hAnsi="Times New Roman" w:cs="Times New Roman"/>
          <w:sz w:val="24"/>
          <w:szCs w:val="24"/>
        </w:rPr>
        <w:t>I</w:t>
      </w:r>
      <w:r w:rsidR="009D185F">
        <w:rPr>
          <w:rFonts w:ascii="Times New Roman" w:hAnsi="Times New Roman" w:cs="Times New Roman"/>
          <w:sz w:val="24"/>
          <w:szCs w:val="24"/>
        </w:rPr>
        <w:t xml:space="preserve">n consultation with the supervisor, </w:t>
      </w:r>
      <w:r w:rsidR="00E44F8C">
        <w:rPr>
          <w:rFonts w:ascii="Times New Roman" w:hAnsi="Times New Roman" w:cs="Times New Roman"/>
          <w:sz w:val="24"/>
          <w:szCs w:val="24"/>
        </w:rPr>
        <w:t>the</w:t>
      </w:r>
      <w:r w:rsidR="009D185F">
        <w:rPr>
          <w:rFonts w:ascii="Times New Roman" w:hAnsi="Times New Roman" w:cs="Times New Roman"/>
          <w:sz w:val="24"/>
          <w:szCs w:val="24"/>
        </w:rPr>
        <w:t xml:space="preserve"> student shall present the dissertation proposal viz. the title, objective and plan of action of the dissertation work to be carried out before the DRC for approval within four weeks from the com</w:t>
      </w:r>
      <w:r w:rsidR="001A51A2">
        <w:rPr>
          <w:rFonts w:ascii="Times New Roman" w:hAnsi="Times New Roman" w:cs="Times New Roman"/>
          <w:sz w:val="24"/>
          <w:szCs w:val="24"/>
        </w:rPr>
        <w:t xml:space="preserve">mencement of V year I semester in </w:t>
      </w:r>
      <w:r w:rsidR="001A51A2" w:rsidRPr="001A51A2">
        <w:rPr>
          <w:rFonts w:ascii="Times New Roman" w:hAnsi="Times New Roman" w:cs="Times New Roman"/>
          <w:b/>
          <w:sz w:val="24"/>
          <w:szCs w:val="24"/>
        </w:rPr>
        <w:t>Dissertation Work Review</w:t>
      </w:r>
      <w:r w:rsidR="00581B2B">
        <w:rPr>
          <w:rFonts w:ascii="Times New Roman" w:hAnsi="Times New Roman" w:cs="Times New Roman"/>
          <w:b/>
          <w:sz w:val="24"/>
          <w:szCs w:val="24"/>
        </w:rPr>
        <w:t>-</w:t>
      </w:r>
      <w:r w:rsidR="001A51A2" w:rsidRPr="001A51A2">
        <w:rPr>
          <w:rFonts w:ascii="Times New Roman" w:hAnsi="Times New Roman" w:cs="Times New Roman"/>
          <w:b/>
          <w:sz w:val="24"/>
          <w:szCs w:val="24"/>
        </w:rPr>
        <w:t>I</w:t>
      </w:r>
      <w:r w:rsidR="001A51A2">
        <w:rPr>
          <w:rFonts w:ascii="Times New Roman" w:hAnsi="Times New Roman" w:cs="Times New Roman"/>
          <w:sz w:val="24"/>
          <w:szCs w:val="24"/>
        </w:rPr>
        <w:t xml:space="preserve">. </w:t>
      </w:r>
      <w:r w:rsidR="009D185F">
        <w:rPr>
          <w:rFonts w:ascii="Times New Roman" w:hAnsi="Times New Roman" w:cs="Times New Roman"/>
          <w:sz w:val="24"/>
          <w:szCs w:val="24"/>
        </w:rPr>
        <w:t>Only after obtaining the approval of the DRC, the student can</w:t>
      </w:r>
      <w:r w:rsidR="004C0485">
        <w:rPr>
          <w:rFonts w:ascii="Times New Roman" w:hAnsi="Times New Roman" w:cs="Times New Roman"/>
          <w:sz w:val="24"/>
          <w:szCs w:val="24"/>
        </w:rPr>
        <w:t xml:space="preserve"> initiate the dissertation work and </w:t>
      </w:r>
      <w:r w:rsidR="001A36A3">
        <w:rPr>
          <w:rFonts w:ascii="Times New Roman" w:hAnsi="Times New Roman" w:cs="Times New Roman"/>
          <w:sz w:val="24"/>
          <w:szCs w:val="24"/>
        </w:rPr>
        <w:t>submit the final dissertation not earlier than 40 weeks from the date of approval or registration.</w:t>
      </w:r>
      <w:r w:rsidR="009D185F">
        <w:rPr>
          <w:rFonts w:ascii="Times New Roman" w:hAnsi="Times New Roman" w:cs="Times New Roman"/>
          <w:sz w:val="24"/>
          <w:szCs w:val="24"/>
        </w:rPr>
        <w:t xml:space="preserve"> </w:t>
      </w:r>
    </w:p>
    <w:p w:rsidR="004C0485" w:rsidRDefault="004C0485" w:rsidP="001E5FE5">
      <w:pPr>
        <w:tabs>
          <w:tab w:val="left" w:pos="360"/>
          <w:tab w:val="left" w:pos="720"/>
          <w:tab w:val="left" w:pos="1080"/>
          <w:tab w:val="left" w:pos="1440"/>
          <w:tab w:val="left" w:pos="1800"/>
        </w:tabs>
        <w:ind w:left="180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A3EDA">
        <w:rPr>
          <w:rFonts w:ascii="Times New Roman" w:hAnsi="Times New Roman" w:cs="Times New Roman"/>
          <w:sz w:val="24"/>
          <w:szCs w:val="24"/>
        </w:rPr>
        <w:t>The student can change the supervisor or topic of the dissertation with the approval of the DRC. However, the DRC shall examine whether or not the change of the topic/supervisor leads to a major change of his initial plans of dissertation proposal. If so, the student’s date of registration for the dissertation work starts from the date of change of supervisor or topic as the case may be and the student can submit the final dissertation upon completion of 40 weeks from the new date of registration.</w:t>
      </w:r>
    </w:p>
    <w:p w:rsidR="00E44F8C" w:rsidRDefault="007379CD" w:rsidP="001E5FE5">
      <w:pPr>
        <w:tabs>
          <w:tab w:val="left" w:pos="360"/>
          <w:tab w:val="left" w:pos="720"/>
          <w:tab w:val="left" w:pos="1080"/>
          <w:tab w:val="left" w:pos="1440"/>
          <w:tab w:val="left" w:pos="1800"/>
        </w:tabs>
        <w:ind w:left="1800"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E5FE5">
        <w:rPr>
          <w:rFonts w:ascii="Times New Roman" w:hAnsi="Times New Roman" w:cs="Times New Roman"/>
          <w:sz w:val="24"/>
          <w:szCs w:val="24"/>
        </w:rPr>
        <w:t>(e)</w:t>
      </w:r>
      <w:r w:rsidR="001E5FE5">
        <w:rPr>
          <w:rFonts w:ascii="Times New Roman" w:hAnsi="Times New Roman" w:cs="Times New Roman"/>
          <w:sz w:val="24"/>
          <w:szCs w:val="24"/>
        </w:rPr>
        <w:tab/>
      </w:r>
      <w:r w:rsidR="004B0EC6">
        <w:rPr>
          <w:rFonts w:ascii="Times New Roman" w:hAnsi="Times New Roman" w:cs="Times New Roman"/>
          <w:sz w:val="24"/>
          <w:szCs w:val="24"/>
        </w:rPr>
        <w:t>The DRC monitors the progr</w:t>
      </w:r>
      <w:r w:rsidR="00E44F8C">
        <w:rPr>
          <w:rFonts w:ascii="Times New Roman" w:hAnsi="Times New Roman" w:cs="Times New Roman"/>
          <w:sz w:val="24"/>
          <w:szCs w:val="24"/>
        </w:rPr>
        <w:t>ess of the dissertation work through Dissertation Work Review</w:t>
      </w:r>
      <w:r w:rsidR="00581B2B">
        <w:rPr>
          <w:rFonts w:ascii="Times New Roman" w:hAnsi="Times New Roman" w:cs="Times New Roman"/>
          <w:sz w:val="24"/>
          <w:szCs w:val="24"/>
        </w:rPr>
        <w:t>-</w:t>
      </w:r>
      <w:r w:rsidR="00E44F8C">
        <w:rPr>
          <w:rFonts w:ascii="Times New Roman" w:hAnsi="Times New Roman" w:cs="Times New Roman"/>
          <w:sz w:val="24"/>
          <w:szCs w:val="24"/>
        </w:rPr>
        <w:t>II and Dissertation Work Review</w:t>
      </w:r>
      <w:r w:rsidR="00581B2B">
        <w:rPr>
          <w:rFonts w:ascii="Times New Roman" w:hAnsi="Times New Roman" w:cs="Times New Roman"/>
          <w:sz w:val="24"/>
          <w:szCs w:val="24"/>
        </w:rPr>
        <w:t>-</w:t>
      </w:r>
      <w:r w:rsidR="00E44F8C">
        <w:rPr>
          <w:rFonts w:ascii="Times New Roman" w:hAnsi="Times New Roman" w:cs="Times New Roman"/>
          <w:sz w:val="24"/>
          <w:szCs w:val="24"/>
        </w:rPr>
        <w:t xml:space="preserve">III in V year I semester and V year II semester respectively. </w:t>
      </w:r>
    </w:p>
    <w:p w:rsidR="00E44F8C" w:rsidRDefault="00E44F8C" w:rsidP="001E5FE5">
      <w:pPr>
        <w:tabs>
          <w:tab w:val="left" w:pos="360"/>
          <w:tab w:val="left" w:pos="720"/>
          <w:tab w:val="left" w:pos="1080"/>
          <w:tab w:val="left" w:pos="1440"/>
          <w:tab w:val="left" w:pos="1800"/>
        </w:tabs>
        <w:ind w:left="1800" w:hanging="1080"/>
        <w:jc w:val="both"/>
        <w:rPr>
          <w:rFonts w:ascii="Times New Roman" w:hAnsi="Times New Roman" w:cs="Times New Roman"/>
          <w:sz w:val="24"/>
          <w:szCs w:val="24"/>
        </w:rPr>
      </w:pPr>
      <w:r>
        <w:rPr>
          <w:rFonts w:ascii="Times New Roman" w:hAnsi="Times New Roman" w:cs="Times New Roman"/>
          <w:sz w:val="24"/>
          <w:szCs w:val="24"/>
        </w:rPr>
        <w:tab/>
      </w:r>
      <w:r w:rsidR="003E2986">
        <w:rPr>
          <w:rFonts w:ascii="Times New Roman" w:hAnsi="Times New Roman" w:cs="Times New Roman"/>
          <w:sz w:val="24"/>
          <w:szCs w:val="24"/>
        </w:rPr>
        <w:tab/>
      </w:r>
      <w:r w:rsidR="001E5FE5">
        <w:rPr>
          <w:rFonts w:ascii="Times New Roman" w:hAnsi="Times New Roman" w:cs="Times New Roman"/>
          <w:sz w:val="24"/>
          <w:szCs w:val="24"/>
        </w:rPr>
        <w:t>(f)</w:t>
      </w:r>
      <w:r w:rsidR="001E5FE5">
        <w:rPr>
          <w:rFonts w:ascii="Times New Roman" w:hAnsi="Times New Roman" w:cs="Times New Roman"/>
          <w:sz w:val="24"/>
          <w:szCs w:val="24"/>
        </w:rPr>
        <w:tab/>
      </w:r>
      <w:r w:rsidR="003E2986" w:rsidRPr="003E2986">
        <w:rPr>
          <w:rFonts w:ascii="Times New Roman" w:hAnsi="Times New Roman" w:cs="Times New Roman"/>
          <w:sz w:val="24"/>
          <w:szCs w:val="24"/>
        </w:rPr>
        <w:t>D</w:t>
      </w:r>
      <w:r w:rsidR="00581B2B" w:rsidRPr="003E2986">
        <w:rPr>
          <w:rFonts w:ascii="Times New Roman" w:hAnsi="Times New Roman" w:cs="Times New Roman"/>
          <w:sz w:val="24"/>
          <w:szCs w:val="24"/>
        </w:rPr>
        <w:t>issertation Stage-I</w:t>
      </w:r>
      <w:r w:rsidR="00581B2B">
        <w:rPr>
          <w:rFonts w:ascii="Times New Roman" w:hAnsi="Times New Roman" w:cs="Times New Roman"/>
          <w:sz w:val="24"/>
          <w:szCs w:val="24"/>
        </w:rPr>
        <w:t xml:space="preserve"> </w:t>
      </w:r>
      <w:r>
        <w:rPr>
          <w:rFonts w:ascii="Times New Roman" w:hAnsi="Times New Roman" w:cs="Times New Roman"/>
          <w:sz w:val="24"/>
          <w:szCs w:val="24"/>
        </w:rPr>
        <w:t>in V year I semester carries 100 internal marks</w:t>
      </w:r>
      <w:r w:rsidR="00581B2B">
        <w:rPr>
          <w:rFonts w:ascii="Times New Roman" w:hAnsi="Times New Roman" w:cs="Times New Roman"/>
          <w:sz w:val="24"/>
          <w:szCs w:val="24"/>
        </w:rPr>
        <w:t xml:space="preserve"> (CIE) and is evaluated </w:t>
      </w:r>
      <w:r w:rsidR="002E1A6B">
        <w:rPr>
          <w:rFonts w:ascii="Times New Roman" w:hAnsi="Times New Roman" w:cs="Times New Roman"/>
          <w:sz w:val="24"/>
          <w:szCs w:val="24"/>
        </w:rPr>
        <w:t xml:space="preserve">by the supervisor and DRC. </w:t>
      </w:r>
      <w:r>
        <w:rPr>
          <w:rFonts w:ascii="Times New Roman" w:hAnsi="Times New Roman" w:cs="Times New Roman"/>
          <w:sz w:val="24"/>
          <w:szCs w:val="24"/>
        </w:rPr>
        <w:t>While supervisor evaluates for 50 marks the DRC evalu</w:t>
      </w:r>
      <w:r w:rsidR="002E1A6B">
        <w:rPr>
          <w:rFonts w:ascii="Times New Roman" w:hAnsi="Times New Roman" w:cs="Times New Roman"/>
          <w:sz w:val="24"/>
          <w:szCs w:val="24"/>
        </w:rPr>
        <w:t xml:space="preserve">ates for the remaining 50 marks through </w:t>
      </w:r>
      <w:r w:rsidR="002E1A6B" w:rsidRPr="002E1A6B">
        <w:rPr>
          <w:rFonts w:ascii="Times New Roman" w:hAnsi="Times New Roman" w:cs="Times New Roman"/>
          <w:b/>
          <w:sz w:val="24"/>
          <w:szCs w:val="24"/>
        </w:rPr>
        <w:t>Dissertation Work Review II</w:t>
      </w:r>
      <w:r w:rsidR="002E1A6B">
        <w:rPr>
          <w:rFonts w:ascii="Times New Roman" w:hAnsi="Times New Roman" w:cs="Times New Roman"/>
          <w:sz w:val="24"/>
          <w:szCs w:val="24"/>
        </w:rPr>
        <w:t xml:space="preserve">. </w:t>
      </w:r>
      <w:r>
        <w:rPr>
          <w:rFonts w:ascii="Times New Roman" w:hAnsi="Times New Roman" w:cs="Times New Roman"/>
          <w:sz w:val="24"/>
          <w:szCs w:val="24"/>
        </w:rPr>
        <w:t xml:space="preserve">The supervisor and the DRC examine the problem definition, objectives and scope of the work, literature survey and progress of the dissertation work. A student shall secure a minimum of 50% of marks to be declared successful in Dissertation </w:t>
      </w:r>
      <w:r w:rsidR="00581B2B">
        <w:rPr>
          <w:rFonts w:ascii="Times New Roman" w:hAnsi="Times New Roman" w:cs="Times New Roman"/>
          <w:sz w:val="24"/>
          <w:szCs w:val="24"/>
        </w:rPr>
        <w:t xml:space="preserve">Stage </w:t>
      </w:r>
      <w:r>
        <w:rPr>
          <w:rFonts w:ascii="Times New Roman" w:hAnsi="Times New Roman" w:cs="Times New Roman"/>
          <w:sz w:val="24"/>
          <w:szCs w:val="24"/>
        </w:rPr>
        <w:t>I. If the student fails to obtain minimum marks, he shall reappear for the same as and when scheduled.</w:t>
      </w:r>
    </w:p>
    <w:p w:rsidR="001C086E" w:rsidRDefault="00E44F8C" w:rsidP="001E5FE5">
      <w:pPr>
        <w:tabs>
          <w:tab w:val="left" w:pos="360"/>
          <w:tab w:val="left" w:pos="720"/>
          <w:tab w:val="left" w:pos="1080"/>
          <w:tab w:val="left" w:pos="1440"/>
          <w:tab w:val="left" w:pos="1800"/>
        </w:tabs>
        <w:ind w:left="1800" w:hanging="1080"/>
        <w:jc w:val="both"/>
        <w:rPr>
          <w:rFonts w:ascii="Times New Roman" w:hAnsi="Times New Roman" w:cs="Times New Roman"/>
          <w:sz w:val="24"/>
          <w:szCs w:val="24"/>
        </w:rPr>
      </w:pPr>
      <w:r>
        <w:rPr>
          <w:rFonts w:ascii="Times New Roman" w:hAnsi="Times New Roman" w:cs="Times New Roman"/>
          <w:sz w:val="24"/>
          <w:szCs w:val="24"/>
        </w:rPr>
        <w:tab/>
      </w:r>
      <w:r w:rsidR="00581B2B">
        <w:rPr>
          <w:rFonts w:ascii="Times New Roman" w:hAnsi="Times New Roman" w:cs="Times New Roman"/>
          <w:sz w:val="24"/>
          <w:szCs w:val="24"/>
        </w:rPr>
        <w:tab/>
      </w:r>
      <w:r w:rsidR="001E5FE5">
        <w:rPr>
          <w:rFonts w:ascii="Times New Roman" w:hAnsi="Times New Roman" w:cs="Times New Roman"/>
          <w:sz w:val="24"/>
          <w:szCs w:val="24"/>
        </w:rPr>
        <w:t>(g)</w:t>
      </w:r>
      <w:r w:rsidR="001E5FE5">
        <w:rPr>
          <w:rFonts w:ascii="Times New Roman" w:hAnsi="Times New Roman" w:cs="Times New Roman"/>
          <w:sz w:val="24"/>
          <w:szCs w:val="24"/>
        </w:rPr>
        <w:tab/>
      </w:r>
      <w:r w:rsidR="003E2986" w:rsidRPr="003E2986">
        <w:rPr>
          <w:rFonts w:ascii="Times New Roman" w:hAnsi="Times New Roman" w:cs="Times New Roman"/>
          <w:sz w:val="24"/>
          <w:szCs w:val="24"/>
        </w:rPr>
        <w:t>The dissertation work initiated in V year I semester shall continue through V year II semester.</w:t>
      </w:r>
      <w:r w:rsidR="003E2986">
        <w:rPr>
          <w:rFonts w:ascii="Times New Roman" w:hAnsi="Times New Roman" w:cs="Times New Roman"/>
          <w:sz w:val="24"/>
          <w:szCs w:val="24"/>
        </w:rPr>
        <w:t xml:space="preserve"> </w:t>
      </w:r>
      <w:r w:rsidR="00581B2B" w:rsidRPr="003E2986">
        <w:rPr>
          <w:rFonts w:ascii="Times New Roman" w:hAnsi="Times New Roman" w:cs="Times New Roman"/>
          <w:b/>
          <w:sz w:val="24"/>
          <w:szCs w:val="24"/>
        </w:rPr>
        <w:t>Dissertation Stage-II</w:t>
      </w:r>
      <w:r w:rsidR="00581B2B">
        <w:rPr>
          <w:rFonts w:ascii="Times New Roman" w:hAnsi="Times New Roman" w:cs="Times New Roman"/>
          <w:sz w:val="24"/>
          <w:szCs w:val="24"/>
        </w:rPr>
        <w:t xml:space="preserve"> is evaluated in V year II </w:t>
      </w:r>
      <w:r w:rsidR="00581B2B">
        <w:rPr>
          <w:rFonts w:ascii="Times New Roman" w:hAnsi="Times New Roman" w:cs="Times New Roman"/>
          <w:sz w:val="24"/>
          <w:szCs w:val="24"/>
        </w:rPr>
        <w:lastRenderedPageBreak/>
        <w:t xml:space="preserve">semester for 100 internal marks (CIE) </w:t>
      </w:r>
      <w:r w:rsidR="002E1A6B">
        <w:rPr>
          <w:rFonts w:ascii="Times New Roman" w:hAnsi="Times New Roman" w:cs="Times New Roman"/>
          <w:sz w:val="24"/>
          <w:szCs w:val="24"/>
        </w:rPr>
        <w:t xml:space="preserve">by supervisor and DRC. </w:t>
      </w:r>
      <w:r w:rsidR="001C086E">
        <w:rPr>
          <w:rFonts w:ascii="Times New Roman" w:hAnsi="Times New Roman" w:cs="Times New Roman"/>
          <w:sz w:val="24"/>
          <w:szCs w:val="24"/>
        </w:rPr>
        <w:t>While supervisor evaluates for 50 marks the DRC evalu</w:t>
      </w:r>
      <w:r w:rsidR="002E1A6B">
        <w:rPr>
          <w:rFonts w:ascii="Times New Roman" w:hAnsi="Times New Roman" w:cs="Times New Roman"/>
          <w:sz w:val="24"/>
          <w:szCs w:val="24"/>
        </w:rPr>
        <w:t xml:space="preserve">ates for the remaining 50 marks through </w:t>
      </w:r>
      <w:r w:rsidR="002E1A6B" w:rsidRPr="002E1A6B">
        <w:rPr>
          <w:rFonts w:ascii="Times New Roman" w:hAnsi="Times New Roman" w:cs="Times New Roman"/>
          <w:b/>
          <w:sz w:val="24"/>
          <w:szCs w:val="24"/>
        </w:rPr>
        <w:t>Dissertation Work Review III</w:t>
      </w:r>
      <w:r w:rsidR="002E1A6B">
        <w:rPr>
          <w:rFonts w:ascii="Times New Roman" w:hAnsi="Times New Roman" w:cs="Times New Roman"/>
          <w:sz w:val="24"/>
          <w:szCs w:val="24"/>
        </w:rPr>
        <w:t>.</w:t>
      </w:r>
      <w:r w:rsidR="001C086E">
        <w:rPr>
          <w:rFonts w:ascii="Times New Roman" w:hAnsi="Times New Roman" w:cs="Times New Roman"/>
          <w:sz w:val="24"/>
          <w:szCs w:val="24"/>
        </w:rPr>
        <w:t xml:space="preserve"> The DRC will examine the overall progress of the dissertation work and decide whether or not the dissertation is eligible for final submission. A student shall secure a minimum of 50% of marks to be declared successful in Dissertation </w:t>
      </w:r>
      <w:r w:rsidR="00581B2B">
        <w:rPr>
          <w:rFonts w:ascii="Times New Roman" w:hAnsi="Times New Roman" w:cs="Times New Roman"/>
          <w:sz w:val="24"/>
          <w:szCs w:val="24"/>
        </w:rPr>
        <w:t>Stage</w:t>
      </w:r>
      <w:r w:rsidR="001C086E">
        <w:rPr>
          <w:rFonts w:ascii="Times New Roman" w:hAnsi="Times New Roman" w:cs="Times New Roman"/>
          <w:sz w:val="24"/>
          <w:szCs w:val="24"/>
        </w:rPr>
        <w:t xml:space="preserve">-II. If the student fails to obtain minimum marks, he shall reappear for the same as and when scheduled. </w:t>
      </w:r>
    </w:p>
    <w:p w:rsidR="001C086E" w:rsidRDefault="001C086E" w:rsidP="001E5FE5">
      <w:pPr>
        <w:tabs>
          <w:tab w:val="left" w:pos="360"/>
          <w:tab w:val="left" w:pos="720"/>
          <w:tab w:val="left" w:pos="1080"/>
          <w:tab w:val="left" w:pos="1440"/>
          <w:tab w:val="left" w:pos="1800"/>
        </w:tabs>
        <w:spacing w:after="0"/>
        <w:ind w:left="1800" w:hanging="1080"/>
        <w:jc w:val="both"/>
        <w:rPr>
          <w:rFonts w:ascii="Times New Roman" w:hAnsi="Times New Roman" w:cs="Times New Roman"/>
          <w:sz w:val="24"/>
          <w:szCs w:val="24"/>
        </w:rPr>
      </w:pPr>
      <w:r>
        <w:rPr>
          <w:rFonts w:ascii="Times New Roman" w:hAnsi="Times New Roman" w:cs="Times New Roman"/>
          <w:sz w:val="24"/>
          <w:szCs w:val="24"/>
        </w:rPr>
        <w:tab/>
      </w:r>
      <w:r w:rsidR="008578DD">
        <w:rPr>
          <w:rFonts w:ascii="Times New Roman" w:hAnsi="Times New Roman" w:cs="Times New Roman"/>
          <w:sz w:val="24"/>
          <w:szCs w:val="24"/>
        </w:rPr>
        <w:tab/>
      </w:r>
      <w:r w:rsidR="001E5FE5">
        <w:rPr>
          <w:rFonts w:ascii="Times New Roman" w:hAnsi="Times New Roman" w:cs="Times New Roman"/>
          <w:sz w:val="24"/>
          <w:szCs w:val="24"/>
        </w:rPr>
        <w:t>(h)</w:t>
      </w:r>
      <w:r w:rsidR="001E5FE5">
        <w:rPr>
          <w:rFonts w:ascii="Times New Roman" w:hAnsi="Times New Roman" w:cs="Times New Roman"/>
          <w:sz w:val="24"/>
          <w:szCs w:val="24"/>
        </w:rPr>
        <w:tab/>
      </w:r>
      <w:r>
        <w:rPr>
          <w:rFonts w:ascii="Times New Roman" w:hAnsi="Times New Roman" w:cs="Times New Roman"/>
          <w:sz w:val="24"/>
          <w:szCs w:val="24"/>
        </w:rPr>
        <w:t xml:space="preserve">Dissertation Work Reviews </w:t>
      </w:r>
      <w:r w:rsidR="001D4B6D">
        <w:rPr>
          <w:rFonts w:ascii="Times New Roman" w:hAnsi="Times New Roman" w:cs="Times New Roman"/>
          <w:sz w:val="24"/>
          <w:szCs w:val="24"/>
        </w:rPr>
        <w:t>I</w:t>
      </w:r>
      <w:r>
        <w:rPr>
          <w:rFonts w:ascii="Times New Roman" w:hAnsi="Times New Roman" w:cs="Times New Roman"/>
          <w:sz w:val="24"/>
          <w:szCs w:val="24"/>
        </w:rPr>
        <w:t xml:space="preserve">I and </w:t>
      </w:r>
      <w:r w:rsidR="001D4B6D">
        <w:rPr>
          <w:rFonts w:ascii="Times New Roman" w:hAnsi="Times New Roman" w:cs="Times New Roman"/>
          <w:sz w:val="24"/>
          <w:szCs w:val="24"/>
        </w:rPr>
        <w:t>I</w:t>
      </w:r>
      <w:r>
        <w:rPr>
          <w:rFonts w:ascii="Times New Roman" w:hAnsi="Times New Roman" w:cs="Times New Roman"/>
          <w:sz w:val="24"/>
          <w:szCs w:val="24"/>
        </w:rPr>
        <w:t xml:space="preserve">II shall be conducted in </w:t>
      </w:r>
      <w:r w:rsidR="001D4B6D">
        <w:rPr>
          <w:rFonts w:ascii="Times New Roman" w:hAnsi="Times New Roman" w:cs="Times New Roman"/>
          <w:sz w:val="24"/>
          <w:szCs w:val="24"/>
        </w:rPr>
        <w:t xml:space="preserve">two phases: </w:t>
      </w:r>
      <w:r>
        <w:rPr>
          <w:rFonts w:ascii="Times New Roman" w:hAnsi="Times New Roman" w:cs="Times New Roman"/>
          <w:sz w:val="24"/>
          <w:szCs w:val="24"/>
        </w:rPr>
        <w:t xml:space="preserve">Phase I (Regular) and Phase II (Supplementary). </w:t>
      </w:r>
      <w:r w:rsidR="008578DD">
        <w:rPr>
          <w:rFonts w:ascii="Times New Roman" w:hAnsi="Times New Roman" w:cs="Times New Roman"/>
          <w:sz w:val="24"/>
          <w:szCs w:val="24"/>
        </w:rPr>
        <w:t>Phase II will be conducted only for unsuccessful students in Phase I. The unsuccessful students of Phase II in Dissertation Work Review-I</w:t>
      </w:r>
      <w:r w:rsidR="001D4B6D">
        <w:rPr>
          <w:rFonts w:ascii="Times New Roman" w:hAnsi="Times New Roman" w:cs="Times New Roman"/>
          <w:sz w:val="24"/>
          <w:szCs w:val="24"/>
        </w:rPr>
        <w:t>I</w:t>
      </w:r>
      <w:r w:rsidR="008578DD">
        <w:rPr>
          <w:rFonts w:ascii="Times New Roman" w:hAnsi="Times New Roman" w:cs="Times New Roman"/>
          <w:sz w:val="24"/>
          <w:szCs w:val="24"/>
        </w:rPr>
        <w:t xml:space="preserve"> shall reappear for the same at the time of the Phase I of Dissertation Work Review </w:t>
      </w:r>
      <w:r w:rsidR="001D4B6D">
        <w:rPr>
          <w:rFonts w:ascii="Times New Roman" w:hAnsi="Times New Roman" w:cs="Times New Roman"/>
          <w:sz w:val="24"/>
          <w:szCs w:val="24"/>
        </w:rPr>
        <w:t>I</w:t>
      </w:r>
      <w:r w:rsidR="008578DD">
        <w:rPr>
          <w:rFonts w:ascii="Times New Roman" w:hAnsi="Times New Roman" w:cs="Times New Roman"/>
          <w:sz w:val="24"/>
          <w:szCs w:val="24"/>
        </w:rPr>
        <w:t xml:space="preserve">II. These students shall appear for Dissertation Work Review </w:t>
      </w:r>
      <w:r w:rsidR="001D4B6D">
        <w:rPr>
          <w:rFonts w:ascii="Times New Roman" w:hAnsi="Times New Roman" w:cs="Times New Roman"/>
          <w:sz w:val="24"/>
          <w:szCs w:val="24"/>
        </w:rPr>
        <w:t>I</w:t>
      </w:r>
      <w:r w:rsidR="008578DD">
        <w:rPr>
          <w:rFonts w:ascii="Times New Roman" w:hAnsi="Times New Roman" w:cs="Times New Roman"/>
          <w:sz w:val="24"/>
          <w:szCs w:val="24"/>
        </w:rPr>
        <w:t>II in the next academic year at the time of Phase I of Dissertation Work Review I</w:t>
      </w:r>
      <w:r w:rsidR="001D4B6D">
        <w:rPr>
          <w:rFonts w:ascii="Times New Roman" w:hAnsi="Times New Roman" w:cs="Times New Roman"/>
          <w:sz w:val="24"/>
          <w:szCs w:val="24"/>
        </w:rPr>
        <w:t>I</w:t>
      </w:r>
      <w:r w:rsidR="008578DD">
        <w:rPr>
          <w:rFonts w:ascii="Times New Roman" w:hAnsi="Times New Roman" w:cs="Times New Roman"/>
          <w:sz w:val="24"/>
          <w:szCs w:val="24"/>
        </w:rPr>
        <w:t>. Similarly, the unsuccessful students of Phase II of Dissertation Work Review-II</w:t>
      </w:r>
      <w:r w:rsidR="001D4B6D">
        <w:rPr>
          <w:rFonts w:ascii="Times New Roman" w:hAnsi="Times New Roman" w:cs="Times New Roman"/>
          <w:sz w:val="24"/>
          <w:szCs w:val="24"/>
        </w:rPr>
        <w:t>I</w:t>
      </w:r>
      <w:r w:rsidR="008578DD">
        <w:rPr>
          <w:rFonts w:ascii="Times New Roman" w:hAnsi="Times New Roman" w:cs="Times New Roman"/>
          <w:sz w:val="24"/>
          <w:szCs w:val="24"/>
        </w:rPr>
        <w:t xml:space="preserve"> shall reappear in the next academic year in Phase </w:t>
      </w:r>
      <w:r w:rsidR="001D4B6D">
        <w:rPr>
          <w:rFonts w:ascii="Times New Roman" w:hAnsi="Times New Roman" w:cs="Times New Roman"/>
          <w:sz w:val="24"/>
          <w:szCs w:val="24"/>
        </w:rPr>
        <w:t xml:space="preserve">I of Dissertation Work Review-II. </w:t>
      </w:r>
    </w:p>
    <w:p w:rsidR="003E2986" w:rsidRDefault="003E2986" w:rsidP="001E5FE5">
      <w:pPr>
        <w:tabs>
          <w:tab w:val="left" w:pos="360"/>
          <w:tab w:val="left" w:pos="720"/>
          <w:tab w:val="left" w:pos="1080"/>
          <w:tab w:val="left" w:pos="1440"/>
          <w:tab w:val="left" w:pos="1800"/>
        </w:tabs>
        <w:spacing w:after="0"/>
        <w:ind w:left="180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student shall present the progress of the dissertation through Dissertation Reviews II and III with at least a gap of three months between the reviews.  </w:t>
      </w:r>
    </w:p>
    <w:p w:rsidR="001A36A3" w:rsidRDefault="008578DD" w:rsidP="001E5FE5">
      <w:pPr>
        <w:tabs>
          <w:tab w:val="left" w:pos="360"/>
          <w:tab w:val="left" w:pos="720"/>
          <w:tab w:val="left" w:pos="1080"/>
          <w:tab w:val="left" w:pos="1440"/>
          <w:tab w:val="left" w:pos="1800"/>
        </w:tabs>
        <w:ind w:left="1800"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E5FE5">
        <w:rPr>
          <w:rFonts w:ascii="Times New Roman" w:hAnsi="Times New Roman" w:cs="Times New Roman"/>
          <w:sz w:val="24"/>
          <w:szCs w:val="24"/>
        </w:rPr>
        <w:t>(i)</w:t>
      </w:r>
      <w:r w:rsidR="001E5FE5">
        <w:rPr>
          <w:rFonts w:ascii="Times New Roman" w:hAnsi="Times New Roman" w:cs="Times New Roman"/>
          <w:sz w:val="24"/>
          <w:szCs w:val="24"/>
        </w:rPr>
        <w:tab/>
      </w:r>
      <w:r>
        <w:rPr>
          <w:rFonts w:ascii="Times New Roman" w:hAnsi="Times New Roman" w:cs="Times New Roman"/>
          <w:sz w:val="24"/>
          <w:szCs w:val="24"/>
        </w:rPr>
        <w:t xml:space="preserve">A student is eligible to make </w:t>
      </w:r>
      <w:r w:rsidRPr="00702A31">
        <w:rPr>
          <w:rFonts w:ascii="Times New Roman" w:hAnsi="Times New Roman" w:cs="Times New Roman"/>
          <w:b/>
          <w:sz w:val="24"/>
          <w:szCs w:val="24"/>
        </w:rPr>
        <w:t xml:space="preserve">final submission </w:t>
      </w:r>
      <w:r w:rsidR="001A36A3" w:rsidRPr="00702A31">
        <w:rPr>
          <w:rFonts w:ascii="Times New Roman" w:hAnsi="Times New Roman" w:cs="Times New Roman"/>
          <w:b/>
          <w:sz w:val="24"/>
          <w:szCs w:val="24"/>
        </w:rPr>
        <w:t>of the dissertation</w:t>
      </w:r>
      <w:r w:rsidR="001A36A3">
        <w:rPr>
          <w:rFonts w:ascii="Times New Roman" w:hAnsi="Times New Roman" w:cs="Times New Roman"/>
          <w:sz w:val="24"/>
          <w:szCs w:val="24"/>
        </w:rPr>
        <w:t xml:space="preserve"> after satisfying the following requirements:</w:t>
      </w:r>
    </w:p>
    <w:p w:rsidR="00C25921" w:rsidRPr="00C25921" w:rsidRDefault="00C25921" w:rsidP="001E5FE5">
      <w:pPr>
        <w:pStyle w:val="ListParagraph"/>
        <w:numPr>
          <w:ilvl w:val="0"/>
          <w:numId w:val="37"/>
        </w:numPr>
        <w:tabs>
          <w:tab w:val="left" w:pos="360"/>
          <w:tab w:val="left" w:pos="720"/>
          <w:tab w:val="left" w:pos="1080"/>
          <w:tab w:val="left" w:pos="1440"/>
          <w:tab w:val="left" w:pos="1800"/>
        </w:tabs>
        <w:jc w:val="both"/>
        <w:rPr>
          <w:rFonts w:ascii="Times New Roman" w:hAnsi="Times New Roman" w:cs="Times New Roman"/>
          <w:sz w:val="24"/>
          <w:szCs w:val="24"/>
        </w:rPr>
      </w:pPr>
      <w:r w:rsidRPr="00C25921">
        <w:rPr>
          <w:rFonts w:ascii="Times New Roman" w:hAnsi="Times New Roman" w:cs="Times New Roman"/>
          <w:sz w:val="24"/>
          <w:szCs w:val="24"/>
        </w:rPr>
        <w:t xml:space="preserve">Completion of </w:t>
      </w:r>
      <w:r w:rsidR="004C0485" w:rsidRPr="00C25921">
        <w:rPr>
          <w:rFonts w:ascii="Times New Roman" w:hAnsi="Times New Roman" w:cs="Times New Roman"/>
          <w:sz w:val="24"/>
          <w:szCs w:val="24"/>
        </w:rPr>
        <w:t xml:space="preserve">40 weeks </w:t>
      </w:r>
      <w:r w:rsidRPr="00C25921">
        <w:rPr>
          <w:rFonts w:ascii="Times New Roman" w:hAnsi="Times New Roman" w:cs="Times New Roman"/>
          <w:sz w:val="24"/>
          <w:szCs w:val="24"/>
        </w:rPr>
        <w:t xml:space="preserve">duration </w:t>
      </w:r>
      <w:r w:rsidR="001A36A3" w:rsidRPr="00C25921">
        <w:rPr>
          <w:rFonts w:ascii="Times New Roman" w:hAnsi="Times New Roman" w:cs="Times New Roman"/>
          <w:sz w:val="24"/>
          <w:szCs w:val="24"/>
        </w:rPr>
        <w:t>from the date of registration</w:t>
      </w:r>
    </w:p>
    <w:p w:rsidR="00C25921" w:rsidRPr="00C25921" w:rsidRDefault="00C25921" w:rsidP="001E5FE5">
      <w:pPr>
        <w:pStyle w:val="ListParagraph"/>
        <w:numPr>
          <w:ilvl w:val="0"/>
          <w:numId w:val="37"/>
        </w:numPr>
        <w:tabs>
          <w:tab w:val="left" w:pos="360"/>
          <w:tab w:val="left" w:pos="720"/>
          <w:tab w:val="left" w:pos="1080"/>
          <w:tab w:val="left" w:pos="1440"/>
          <w:tab w:val="left" w:pos="1800"/>
        </w:tabs>
        <w:jc w:val="both"/>
        <w:rPr>
          <w:rFonts w:ascii="Times New Roman" w:hAnsi="Times New Roman" w:cs="Times New Roman"/>
          <w:sz w:val="24"/>
          <w:szCs w:val="24"/>
        </w:rPr>
      </w:pPr>
      <w:r w:rsidRPr="00C25921">
        <w:rPr>
          <w:rFonts w:ascii="Times New Roman" w:hAnsi="Times New Roman" w:cs="Times New Roman"/>
          <w:sz w:val="24"/>
          <w:szCs w:val="24"/>
        </w:rPr>
        <w:t>S</w:t>
      </w:r>
      <w:r w:rsidR="008578DD" w:rsidRPr="00C25921">
        <w:rPr>
          <w:rFonts w:ascii="Times New Roman" w:hAnsi="Times New Roman" w:cs="Times New Roman"/>
          <w:sz w:val="24"/>
          <w:szCs w:val="24"/>
        </w:rPr>
        <w:t>uccess</w:t>
      </w:r>
      <w:r w:rsidR="004C0485" w:rsidRPr="00C25921">
        <w:rPr>
          <w:rFonts w:ascii="Times New Roman" w:hAnsi="Times New Roman" w:cs="Times New Roman"/>
          <w:sz w:val="24"/>
          <w:szCs w:val="24"/>
        </w:rPr>
        <w:t>ful</w:t>
      </w:r>
      <w:r w:rsidRPr="00C25921">
        <w:rPr>
          <w:rFonts w:ascii="Times New Roman" w:hAnsi="Times New Roman" w:cs="Times New Roman"/>
          <w:sz w:val="24"/>
          <w:szCs w:val="24"/>
        </w:rPr>
        <w:t xml:space="preserve"> </w:t>
      </w:r>
      <w:r w:rsidR="004C0485" w:rsidRPr="00C25921">
        <w:rPr>
          <w:rFonts w:ascii="Times New Roman" w:hAnsi="Times New Roman" w:cs="Times New Roman"/>
          <w:sz w:val="24"/>
          <w:szCs w:val="24"/>
        </w:rPr>
        <w:t>complet</w:t>
      </w:r>
      <w:r w:rsidRPr="00C25921">
        <w:rPr>
          <w:rFonts w:ascii="Times New Roman" w:hAnsi="Times New Roman" w:cs="Times New Roman"/>
          <w:sz w:val="24"/>
          <w:szCs w:val="24"/>
        </w:rPr>
        <w:t xml:space="preserve">ion of </w:t>
      </w:r>
      <w:r w:rsidR="004C0485" w:rsidRPr="00C25921">
        <w:rPr>
          <w:rFonts w:ascii="Times New Roman" w:hAnsi="Times New Roman" w:cs="Times New Roman"/>
          <w:sz w:val="24"/>
          <w:szCs w:val="24"/>
        </w:rPr>
        <w:t xml:space="preserve">the following viz. all the </w:t>
      </w:r>
      <w:r w:rsidR="003E2986" w:rsidRPr="00C25921">
        <w:rPr>
          <w:rFonts w:ascii="Times New Roman" w:hAnsi="Times New Roman" w:cs="Times New Roman"/>
          <w:sz w:val="24"/>
          <w:szCs w:val="24"/>
        </w:rPr>
        <w:t xml:space="preserve">Theory, Practical </w:t>
      </w:r>
      <w:r w:rsidR="003E2986">
        <w:rPr>
          <w:rFonts w:ascii="Times New Roman" w:hAnsi="Times New Roman" w:cs="Times New Roman"/>
          <w:sz w:val="24"/>
          <w:szCs w:val="24"/>
        </w:rPr>
        <w:t>a</w:t>
      </w:r>
      <w:r w:rsidR="003E2986" w:rsidRPr="00C25921">
        <w:rPr>
          <w:rFonts w:ascii="Times New Roman" w:hAnsi="Times New Roman" w:cs="Times New Roman"/>
          <w:sz w:val="24"/>
          <w:szCs w:val="24"/>
        </w:rPr>
        <w:t>nd Mandatory/Audit Courses, Real-Time</w:t>
      </w:r>
      <w:r w:rsidR="00764F35">
        <w:rPr>
          <w:rFonts w:ascii="Times New Roman" w:hAnsi="Times New Roman" w:cs="Times New Roman"/>
          <w:sz w:val="24"/>
          <w:szCs w:val="24"/>
        </w:rPr>
        <w:t>/</w:t>
      </w:r>
      <w:r w:rsidR="003E2986" w:rsidRPr="00C25921">
        <w:rPr>
          <w:rFonts w:ascii="Times New Roman" w:hAnsi="Times New Roman" w:cs="Times New Roman"/>
          <w:sz w:val="24"/>
          <w:szCs w:val="24"/>
        </w:rPr>
        <w:t>Field-Based Research Project, Industry-Oriented Mini-Project</w:t>
      </w:r>
      <w:r w:rsidR="00764F35">
        <w:rPr>
          <w:rFonts w:ascii="Times New Roman" w:hAnsi="Times New Roman" w:cs="Times New Roman"/>
          <w:sz w:val="24"/>
          <w:szCs w:val="24"/>
        </w:rPr>
        <w:t>/Internship/</w:t>
      </w:r>
      <w:r w:rsidR="003E2986" w:rsidRPr="00C25921">
        <w:rPr>
          <w:rFonts w:ascii="Times New Roman" w:hAnsi="Times New Roman" w:cs="Times New Roman"/>
          <w:sz w:val="24"/>
          <w:szCs w:val="24"/>
        </w:rPr>
        <w:t xml:space="preserve">Skill Development Course, </w:t>
      </w:r>
      <w:r w:rsidR="000A3EDA" w:rsidRPr="00C25921">
        <w:rPr>
          <w:rFonts w:ascii="Times New Roman" w:hAnsi="Times New Roman" w:cs="Times New Roman"/>
          <w:sz w:val="24"/>
          <w:szCs w:val="24"/>
        </w:rPr>
        <w:t xml:space="preserve">UG </w:t>
      </w:r>
      <w:r w:rsidR="003E2986" w:rsidRPr="00C25921">
        <w:rPr>
          <w:rFonts w:ascii="Times New Roman" w:hAnsi="Times New Roman" w:cs="Times New Roman"/>
          <w:sz w:val="24"/>
          <w:szCs w:val="24"/>
        </w:rPr>
        <w:t>Major Project</w:t>
      </w:r>
      <w:r w:rsidR="003E2986">
        <w:rPr>
          <w:rFonts w:ascii="Times New Roman" w:hAnsi="Times New Roman" w:cs="Times New Roman"/>
          <w:sz w:val="24"/>
          <w:szCs w:val="24"/>
        </w:rPr>
        <w:t xml:space="preserve"> (</w:t>
      </w:r>
      <w:r w:rsidR="00B13238">
        <w:rPr>
          <w:rFonts w:ascii="Times New Roman" w:hAnsi="Times New Roman" w:cs="Times New Roman"/>
          <w:sz w:val="24"/>
          <w:szCs w:val="24"/>
        </w:rPr>
        <w:t xml:space="preserve">Project Stage I </w:t>
      </w:r>
      <w:r w:rsidR="003E2986">
        <w:rPr>
          <w:rFonts w:ascii="Times New Roman" w:hAnsi="Times New Roman" w:cs="Times New Roman"/>
          <w:sz w:val="24"/>
          <w:szCs w:val="24"/>
        </w:rPr>
        <w:t xml:space="preserve">&amp; </w:t>
      </w:r>
      <w:r w:rsidR="00B13238">
        <w:rPr>
          <w:rFonts w:ascii="Times New Roman" w:hAnsi="Times New Roman" w:cs="Times New Roman"/>
          <w:sz w:val="24"/>
          <w:szCs w:val="24"/>
        </w:rPr>
        <w:t>II</w:t>
      </w:r>
      <w:r w:rsidR="003E2986">
        <w:rPr>
          <w:rFonts w:ascii="Times New Roman" w:hAnsi="Times New Roman" w:cs="Times New Roman"/>
          <w:sz w:val="24"/>
          <w:szCs w:val="24"/>
        </w:rPr>
        <w:t>)</w:t>
      </w:r>
      <w:r w:rsidR="003E2986" w:rsidRPr="00C25921">
        <w:rPr>
          <w:rFonts w:ascii="Times New Roman" w:hAnsi="Times New Roman" w:cs="Times New Roman"/>
          <w:sz w:val="24"/>
          <w:szCs w:val="24"/>
        </w:rPr>
        <w:t xml:space="preserve">, Mini Project </w:t>
      </w:r>
      <w:r w:rsidR="00764F35">
        <w:rPr>
          <w:rFonts w:ascii="Times New Roman" w:hAnsi="Times New Roman" w:cs="Times New Roman"/>
          <w:sz w:val="24"/>
          <w:szCs w:val="24"/>
        </w:rPr>
        <w:t>w</w:t>
      </w:r>
      <w:r w:rsidR="003E2986" w:rsidRPr="00C25921">
        <w:rPr>
          <w:rFonts w:ascii="Times New Roman" w:hAnsi="Times New Roman" w:cs="Times New Roman"/>
          <w:sz w:val="24"/>
          <w:szCs w:val="24"/>
        </w:rPr>
        <w:t>ith Seminar</w:t>
      </w:r>
      <w:r w:rsidR="00764F35">
        <w:rPr>
          <w:rFonts w:ascii="Times New Roman" w:hAnsi="Times New Roman" w:cs="Times New Roman"/>
          <w:sz w:val="24"/>
          <w:szCs w:val="24"/>
        </w:rPr>
        <w:t xml:space="preserve"> and </w:t>
      </w:r>
      <w:r w:rsidR="003E2986" w:rsidRPr="00C25921">
        <w:rPr>
          <w:rFonts w:ascii="Times New Roman" w:hAnsi="Times New Roman" w:cs="Times New Roman"/>
          <w:sz w:val="24"/>
          <w:szCs w:val="24"/>
        </w:rPr>
        <w:t xml:space="preserve"> Dissertation </w:t>
      </w:r>
      <w:r w:rsidR="003E2986">
        <w:rPr>
          <w:rFonts w:ascii="Times New Roman" w:hAnsi="Times New Roman" w:cs="Times New Roman"/>
          <w:sz w:val="24"/>
          <w:szCs w:val="24"/>
        </w:rPr>
        <w:t>Stage</w:t>
      </w:r>
      <w:r w:rsidR="00764F35">
        <w:rPr>
          <w:rFonts w:ascii="Times New Roman" w:hAnsi="Times New Roman" w:cs="Times New Roman"/>
          <w:sz w:val="24"/>
          <w:szCs w:val="24"/>
        </w:rPr>
        <w:t>-</w:t>
      </w:r>
      <w:r w:rsidR="004C0485" w:rsidRPr="00C25921">
        <w:rPr>
          <w:rFonts w:ascii="Times New Roman" w:hAnsi="Times New Roman" w:cs="Times New Roman"/>
          <w:sz w:val="24"/>
          <w:szCs w:val="24"/>
        </w:rPr>
        <w:t>I</w:t>
      </w:r>
      <w:r w:rsidR="00764F35">
        <w:rPr>
          <w:rFonts w:ascii="Times New Roman" w:hAnsi="Times New Roman" w:cs="Times New Roman"/>
          <w:sz w:val="24"/>
          <w:szCs w:val="24"/>
        </w:rPr>
        <w:t xml:space="preserve"> i</w:t>
      </w:r>
      <w:r w:rsidR="000A3EDA" w:rsidRPr="00C25921">
        <w:rPr>
          <w:rFonts w:ascii="Times New Roman" w:hAnsi="Times New Roman" w:cs="Times New Roman"/>
          <w:sz w:val="24"/>
          <w:szCs w:val="24"/>
        </w:rPr>
        <w:t>n</w:t>
      </w:r>
      <w:r w:rsidR="007379CD" w:rsidRPr="00C25921">
        <w:rPr>
          <w:rFonts w:ascii="Times New Roman" w:hAnsi="Times New Roman" w:cs="Times New Roman"/>
          <w:sz w:val="24"/>
          <w:szCs w:val="24"/>
        </w:rPr>
        <w:t xml:space="preserve"> </w:t>
      </w:r>
      <w:r w:rsidR="004C0485" w:rsidRPr="00C25921">
        <w:rPr>
          <w:rFonts w:ascii="Times New Roman" w:hAnsi="Times New Roman" w:cs="Times New Roman"/>
          <w:sz w:val="24"/>
          <w:szCs w:val="24"/>
        </w:rPr>
        <w:t xml:space="preserve">the respective </w:t>
      </w:r>
      <w:r w:rsidR="007379CD" w:rsidRPr="00C25921">
        <w:rPr>
          <w:rFonts w:ascii="Times New Roman" w:hAnsi="Times New Roman" w:cs="Times New Roman"/>
          <w:sz w:val="24"/>
          <w:szCs w:val="24"/>
        </w:rPr>
        <w:t>UGP and PGP</w:t>
      </w:r>
      <w:r w:rsidR="004C0485" w:rsidRPr="00C25921">
        <w:rPr>
          <w:rFonts w:ascii="Times New Roman" w:hAnsi="Times New Roman" w:cs="Times New Roman"/>
          <w:sz w:val="24"/>
          <w:szCs w:val="24"/>
        </w:rPr>
        <w:t xml:space="preserve">. </w:t>
      </w:r>
    </w:p>
    <w:p w:rsidR="001A36A3" w:rsidRPr="00C25921" w:rsidRDefault="00C25921" w:rsidP="001E5FE5">
      <w:pPr>
        <w:pStyle w:val="ListParagraph"/>
        <w:numPr>
          <w:ilvl w:val="0"/>
          <w:numId w:val="37"/>
        </w:numPr>
        <w:tabs>
          <w:tab w:val="left" w:pos="360"/>
          <w:tab w:val="left" w:pos="720"/>
          <w:tab w:val="left" w:pos="1080"/>
          <w:tab w:val="left" w:pos="1440"/>
          <w:tab w:val="left" w:pos="1800"/>
        </w:tabs>
        <w:jc w:val="both"/>
        <w:rPr>
          <w:rFonts w:ascii="Times New Roman" w:hAnsi="Times New Roman" w:cs="Times New Roman"/>
          <w:sz w:val="24"/>
          <w:szCs w:val="24"/>
        </w:rPr>
      </w:pPr>
      <w:r w:rsidRPr="00C25921">
        <w:rPr>
          <w:rFonts w:ascii="Times New Roman" w:hAnsi="Times New Roman" w:cs="Times New Roman"/>
          <w:sz w:val="24"/>
          <w:szCs w:val="24"/>
        </w:rPr>
        <w:t>S</w:t>
      </w:r>
      <w:r w:rsidR="001A36A3" w:rsidRPr="00C25921">
        <w:rPr>
          <w:rFonts w:ascii="Times New Roman" w:hAnsi="Times New Roman" w:cs="Times New Roman"/>
          <w:sz w:val="24"/>
          <w:szCs w:val="24"/>
        </w:rPr>
        <w:t>eek the approval for submission by submitting the draft of the dissertation and making an oral presentation of the w</w:t>
      </w:r>
      <w:r w:rsidR="00764F35">
        <w:rPr>
          <w:rFonts w:ascii="Times New Roman" w:hAnsi="Times New Roman" w:cs="Times New Roman"/>
          <w:sz w:val="24"/>
          <w:szCs w:val="24"/>
        </w:rPr>
        <w:t xml:space="preserve">ork carried out before the DRC in Dissertation Work Review III. That is successfully complete Dissertation Stage-II.  </w:t>
      </w:r>
    </w:p>
    <w:p w:rsidR="00C25921" w:rsidRPr="00FC51A7" w:rsidRDefault="00C25921" w:rsidP="001E5FE5">
      <w:pPr>
        <w:pStyle w:val="ListParagraph"/>
        <w:numPr>
          <w:ilvl w:val="0"/>
          <w:numId w:val="37"/>
        </w:numPr>
        <w:tabs>
          <w:tab w:val="left" w:pos="360"/>
          <w:tab w:val="left" w:pos="720"/>
          <w:tab w:val="left" w:pos="1080"/>
          <w:tab w:val="left" w:pos="1440"/>
          <w:tab w:val="left" w:pos="1800"/>
        </w:tabs>
        <w:jc w:val="both"/>
        <w:rPr>
          <w:rFonts w:ascii="Times New Roman" w:hAnsi="Times New Roman" w:cs="Times New Roman"/>
          <w:sz w:val="24"/>
          <w:szCs w:val="24"/>
        </w:rPr>
      </w:pPr>
      <w:r w:rsidRPr="00FC51A7">
        <w:rPr>
          <w:rFonts w:ascii="Times New Roman" w:hAnsi="Times New Roman" w:cs="Times New Roman"/>
          <w:sz w:val="24"/>
          <w:szCs w:val="24"/>
        </w:rPr>
        <w:t xml:space="preserve">Publish a research paper in a UGC approved journal. </w:t>
      </w:r>
    </w:p>
    <w:p w:rsidR="009D185F" w:rsidRDefault="001A36A3" w:rsidP="001E5FE5">
      <w:pPr>
        <w:tabs>
          <w:tab w:val="left" w:pos="360"/>
          <w:tab w:val="left" w:pos="720"/>
          <w:tab w:val="left" w:pos="1080"/>
          <w:tab w:val="left" w:pos="1440"/>
          <w:tab w:val="left" w:pos="1800"/>
        </w:tabs>
        <w:ind w:left="1800" w:hanging="1080"/>
        <w:jc w:val="both"/>
        <w:rPr>
          <w:rFonts w:ascii="Times New Roman" w:hAnsi="Times New Roman" w:cs="Times New Roman"/>
          <w:sz w:val="24"/>
          <w:szCs w:val="24"/>
        </w:rPr>
      </w:pPr>
      <w:r>
        <w:rPr>
          <w:rFonts w:ascii="Times New Roman" w:hAnsi="Times New Roman" w:cs="Times New Roman"/>
          <w:sz w:val="24"/>
          <w:szCs w:val="24"/>
        </w:rPr>
        <w:tab/>
      </w:r>
      <w:r w:rsidR="00C25921">
        <w:rPr>
          <w:rFonts w:ascii="Times New Roman" w:hAnsi="Times New Roman" w:cs="Times New Roman"/>
          <w:sz w:val="24"/>
          <w:szCs w:val="24"/>
        </w:rPr>
        <w:tab/>
      </w:r>
      <w:r w:rsidR="001E5FE5">
        <w:rPr>
          <w:rFonts w:ascii="Times New Roman" w:hAnsi="Times New Roman" w:cs="Times New Roman"/>
          <w:sz w:val="24"/>
          <w:szCs w:val="24"/>
        </w:rPr>
        <w:t>(j)</w:t>
      </w:r>
      <w:r w:rsidR="001E5FE5">
        <w:rPr>
          <w:rFonts w:ascii="Times New Roman" w:hAnsi="Times New Roman" w:cs="Times New Roman"/>
          <w:sz w:val="24"/>
          <w:szCs w:val="24"/>
        </w:rPr>
        <w:tab/>
      </w:r>
      <w:r>
        <w:rPr>
          <w:rFonts w:ascii="Times New Roman" w:hAnsi="Times New Roman" w:cs="Times New Roman"/>
          <w:sz w:val="24"/>
          <w:szCs w:val="24"/>
        </w:rPr>
        <w:t xml:space="preserve">After approval for submission, a soft copy of the thesis shall be submitted for anti-plagiarism check. The plagiarism report should be included in the final dissertation. The dissertation shall be accepted for submission, if the similarity index is less than 30%. Otherwise, the student shall resubmit the modified dissertation after one month. The maximum number of resubmissions of dissertation after plagiarism check is limited to two. </w:t>
      </w:r>
      <w:r w:rsidR="00C25921">
        <w:rPr>
          <w:rFonts w:ascii="Times New Roman" w:hAnsi="Times New Roman" w:cs="Times New Roman"/>
          <w:sz w:val="24"/>
          <w:szCs w:val="24"/>
        </w:rPr>
        <w:t xml:space="preserve">After two resubmissions the student shall </w:t>
      </w:r>
      <w:r>
        <w:rPr>
          <w:rFonts w:ascii="Times New Roman" w:hAnsi="Times New Roman" w:cs="Times New Roman"/>
          <w:sz w:val="24"/>
          <w:szCs w:val="24"/>
        </w:rPr>
        <w:t xml:space="preserve">re-register for the dissertation </w:t>
      </w:r>
      <w:r>
        <w:rPr>
          <w:rFonts w:ascii="Times New Roman" w:hAnsi="Times New Roman" w:cs="Times New Roman"/>
          <w:sz w:val="24"/>
          <w:szCs w:val="24"/>
        </w:rPr>
        <w:lastRenderedPageBreak/>
        <w:t xml:space="preserve">work and work for two semesters. After three attempts, the admission is liable to be cancelled. </w:t>
      </w:r>
    </w:p>
    <w:p w:rsidR="001A36A3" w:rsidRDefault="001A36A3" w:rsidP="00736801">
      <w:pPr>
        <w:tabs>
          <w:tab w:val="left" w:pos="360"/>
          <w:tab w:val="left" w:pos="720"/>
          <w:tab w:val="left" w:pos="1080"/>
          <w:tab w:val="left" w:pos="1440"/>
          <w:tab w:val="left" w:pos="1800"/>
        </w:tabs>
        <w:ind w:left="1800" w:hanging="360"/>
        <w:jc w:val="both"/>
        <w:rPr>
          <w:rFonts w:ascii="Times New Roman" w:hAnsi="Times New Roman" w:cs="Times New Roman"/>
          <w:sz w:val="24"/>
          <w:szCs w:val="24"/>
        </w:rPr>
      </w:pPr>
      <w:r>
        <w:rPr>
          <w:rFonts w:ascii="Times New Roman" w:hAnsi="Times New Roman" w:cs="Times New Roman"/>
          <w:sz w:val="24"/>
          <w:szCs w:val="24"/>
        </w:rPr>
        <w:tab/>
      </w:r>
      <w:r w:rsidR="00736801">
        <w:rPr>
          <w:rFonts w:ascii="Times New Roman" w:hAnsi="Times New Roman" w:cs="Times New Roman"/>
          <w:sz w:val="24"/>
          <w:szCs w:val="24"/>
        </w:rPr>
        <w:tab/>
      </w:r>
      <w:r>
        <w:rPr>
          <w:rFonts w:ascii="Times New Roman" w:hAnsi="Times New Roman" w:cs="Times New Roman"/>
          <w:sz w:val="24"/>
          <w:szCs w:val="24"/>
        </w:rPr>
        <w:t xml:space="preserve">Three copies of the dissertation certified by the supervisor shall be submitted to the department. </w:t>
      </w:r>
      <w:r w:rsidR="00C25921">
        <w:rPr>
          <w:rFonts w:ascii="Times New Roman" w:hAnsi="Times New Roman" w:cs="Times New Roman"/>
          <w:sz w:val="24"/>
          <w:szCs w:val="24"/>
        </w:rPr>
        <w:t xml:space="preserve">A copy of published research paper shall be attached to the dissertation. </w:t>
      </w:r>
    </w:p>
    <w:p w:rsidR="00C25921" w:rsidRDefault="00736801" w:rsidP="00736801">
      <w:pPr>
        <w:tabs>
          <w:tab w:val="left" w:pos="360"/>
          <w:tab w:val="left" w:pos="720"/>
          <w:tab w:val="left" w:pos="1080"/>
          <w:tab w:val="left" w:pos="1440"/>
          <w:tab w:val="left" w:pos="1800"/>
        </w:tabs>
        <w:ind w:left="1800" w:hanging="36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sidR="00C25921">
        <w:rPr>
          <w:rFonts w:ascii="Times New Roman" w:hAnsi="Times New Roman" w:cs="Times New Roman"/>
          <w:sz w:val="24"/>
          <w:szCs w:val="24"/>
        </w:rPr>
        <w:t xml:space="preserve">The Head of the Department shall submit a panel of three </w:t>
      </w:r>
      <w:r w:rsidR="002053E6">
        <w:rPr>
          <w:rFonts w:ascii="Times New Roman" w:hAnsi="Times New Roman" w:cs="Times New Roman"/>
          <w:sz w:val="24"/>
          <w:szCs w:val="24"/>
        </w:rPr>
        <w:t xml:space="preserve">external </w:t>
      </w:r>
      <w:r w:rsidR="00C25921">
        <w:rPr>
          <w:rFonts w:ascii="Times New Roman" w:hAnsi="Times New Roman" w:cs="Times New Roman"/>
          <w:sz w:val="24"/>
          <w:szCs w:val="24"/>
        </w:rPr>
        <w:t>examiners for adjudication</w:t>
      </w:r>
      <w:r w:rsidR="002053E6">
        <w:rPr>
          <w:rFonts w:ascii="Times New Roman" w:hAnsi="Times New Roman" w:cs="Times New Roman"/>
          <w:sz w:val="24"/>
          <w:szCs w:val="24"/>
        </w:rPr>
        <w:t xml:space="preserve"> of dissertation. Principal shall appoint one of the examiners for adjudication of the same.</w:t>
      </w:r>
    </w:p>
    <w:p w:rsidR="002053E6" w:rsidRDefault="002053E6" w:rsidP="00736801">
      <w:pPr>
        <w:tabs>
          <w:tab w:val="left" w:pos="360"/>
          <w:tab w:val="left" w:pos="720"/>
          <w:tab w:val="left" w:pos="1080"/>
          <w:tab w:val="left" w:pos="1440"/>
          <w:tab w:val="left" w:pos="1800"/>
        </w:tabs>
        <w:ind w:left="1800" w:hanging="360"/>
        <w:jc w:val="both"/>
        <w:rPr>
          <w:rFonts w:ascii="Times New Roman" w:hAnsi="Times New Roman" w:cs="Times New Roman"/>
          <w:sz w:val="24"/>
          <w:szCs w:val="24"/>
        </w:rPr>
      </w:pPr>
      <w:r>
        <w:rPr>
          <w:rFonts w:ascii="Times New Roman" w:hAnsi="Times New Roman" w:cs="Times New Roman"/>
          <w:sz w:val="24"/>
          <w:szCs w:val="24"/>
        </w:rPr>
        <w:tab/>
      </w:r>
      <w:r w:rsidR="001E5FE5">
        <w:rPr>
          <w:rFonts w:ascii="Times New Roman" w:hAnsi="Times New Roman" w:cs="Times New Roman"/>
          <w:sz w:val="24"/>
          <w:szCs w:val="24"/>
        </w:rPr>
        <w:tab/>
      </w:r>
      <w:r>
        <w:rPr>
          <w:rFonts w:ascii="Times New Roman" w:hAnsi="Times New Roman" w:cs="Times New Roman"/>
          <w:sz w:val="24"/>
          <w:szCs w:val="24"/>
        </w:rPr>
        <w:t xml:space="preserve">If the report of the external examiner is unsatisfactory, the student shall revise and resubmit the dissertation. If the report of the examiner is unsatisfactory again, the dissertation shall be summarily rejected. Subsequent actions for such dissertations may be considered only on the specific recommendations of the external examiner and/or DRC. No further correspondence will be entertained, if there are no specific recommendations for resubmission. </w:t>
      </w:r>
    </w:p>
    <w:p w:rsidR="002053E6" w:rsidRDefault="002053E6" w:rsidP="00736801">
      <w:pPr>
        <w:tabs>
          <w:tab w:val="left" w:pos="360"/>
          <w:tab w:val="left" w:pos="720"/>
          <w:tab w:val="left" w:pos="1080"/>
          <w:tab w:val="left" w:pos="1440"/>
          <w:tab w:val="left" w:pos="1800"/>
        </w:tabs>
        <w:ind w:left="1800" w:hanging="1080"/>
        <w:jc w:val="both"/>
        <w:rPr>
          <w:rFonts w:ascii="Times New Roman" w:hAnsi="Times New Roman" w:cs="Times New Roman"/>
          <w:sz w:val="24"/>
          <w:szCs w:val="24"/>
        </w:rPr>
      </w:pPr>
      <w:r>
        <w:rPr>
          <w:rFonts w:ascii="Times New Roman" w:hAnsi="Times New Roman" w:cs="Times New Roman"/>
          <w:sz w:val="24"/>
          <w:szCs w:val="24"/>
        </w:rPr>
        <w:tab/>
      </w:r>
      <w:r w:rsidR="001E5FE5">
        <w:rPr>
          <w:rFonts w:ascii="Times New Roman" w:hAnsi="Times New Roman" w:cs="Times New Roman"/>
          <w:sz w:val="24"/>
          <w:szCs w:val="24"/>
        </w:rPr>
        <w:tab/>
      </w:r>
      <w:r w:rsidR="00736801">
        <w:rPr>
          <w:rFonts w:ascii="Times New Roman" w:hAnsi="Times New Roman" w:cs="Times New Roman"/>
          <w:sz w:val="24"/>
          <w:szCs w:val="24"/>
        </w:rPr>
        <w:t>(l)</w:t>
      </w:r>
      <w:r w:rsidR="00736801">
        <w:rPr>
          <w:rFonts w:ascii="Times New Roman" w:hAnsi="Times New Roman" w:cs="Times New Roman"/>
          <w:sz w:val="24"/>
          <w:szCs w:val="24"/>
        </w:rPr>
        <w:tab/>
      </w:r>
      <w:r>
        <w:rPr>
          <w:rFonts w:ascii="Times New Roman" w:hAnsi="Times New Roman" w:cs="Times New Roman"/>
          <w:sz w:val="24"/>
          <w:szCs w:val="24"/>
        </w:rPr>
        <w:t xml:space="preserve">If the report of the examiner is satisfactory, the Head of the Department shall coordinate and conduct </w:t>
      </w:r>
      <w:r w:rsidRPr="002053E6">
        <w:rPr>
          <w:rFonts w:ascii="Times New Roman" w:hAnsi="Times New Roman" w:cs="Times New Roman"/>
          <w:b/>
          <w:sz w:val="24"/>
          <w:szCs w:val="24"/>
        </w:rPr>
        <w:t>Dissertation Viva-Voce</w:t>
      </w:r>
      <w:r>
        <w:rPr>
          <w:rFonts w:ascii="Times New Roman" w:hAnsi="Times New Roman" w:cs="Times New Roman"/>
          <w:b/>
          <w:sz w:val="24"/>
          <w:szCs w:val="24"/>
        </w:rPr>
        <w:t xml:space="preserve">. </w:t>
      </w:r>
      <w:r>
        <w:rPr>
          <w:rFonts w:ascii="Times New Roman" w:hAnsi="Times New Roman" w:cs="Times New Roman"/>
          <w:sz w:val="24"/>
          <w:szCs w:val="24"/>
        </w:rPr>
        <w:t>The dissertation viva-voce shall be conducted by a board consisting of supervisor, Head of the Department and the external examiner who adjudicated the dissertation</w:t>
      </w:r>
      <w:r w:rsidR="00FC51A7">
        <w:rPr>
          <w:rFonts w:ascii="Times New Roman" w:hAnsi="Times New Roman" w:cs="Times New Roman"/>
          <w:sz w:val="24"/>
          <w:szCs w:val="24"/>
        </w:rPr>
        <w:t>. The external examiner evaluates the dissertation for 100 marks (SEE).  T</w:t>
      </w:r>
      <w:r>
        <w:rPr>
          <w:rFonts w:ascii="Times New Roman" w:hAnsi="Times New Roman" w:cs="Times New Roman"/>
          <w:sz w:val="24"/>
          <w:szCs w:val="24"/>
        </w:rPr>
        <w:t xml:space="preserve">he student shall secure a minimum of 50% of marks </w:t>
      </w:r>
      <w:r w:rsidRPr="00FC51A7">
        <w:rPr>
          <w:rFonts w:ascii="Times New Roman" w:hAnsi="Times New Roman" w:cs="Times New Roman"/>
          <w:sz w:val="24"/>
          <w:szCs w:val="24"/>
        </w:rPr>
        <w:t>(50 marks out of 100 marks)</w:t>
      </w:r>
      <w:r>
        <w:rPr>
          <w:rFonts w:ascii="Times New Roman" w:hAnsi="Times New Roman" w:cs="Times New Roman"/>
          <w:sz w:val="24"/>
          <w:szCs w:val="24"/>
        </w:rPr>
        <w:t xml:space="preserve"> in the evaluation of dissertation viva-voce.</w:t>
      </w:r>
    </w:p>
    <w:p w:rsidR="002053E6" w:rsidRDefault="002053E6" w:rsidP="00736801">
      <w:pPr>
        <w:tabs>
          <w:tab w:val="left" w:pos="360"/>
          <w:tab w:val="left" w:pos="720"/>
          <w:tab w:val="left" w:pos="1080"/>
          <w:tab w:val="left" w:pos="1440"/>
          <w:tab w:val="left" w:pos="1800"/>
        </w:tabs>
        <w:ind w:left="1800" w:hanging="360"/>
        <w:jc w:val="both"/>
        <w:rPr>
          <w:rFonts w:ascii="Times New Roman" w:hAnsi="Times New Roman" w:cs="Times New Roman"/>
          <w:sz w:val="24"/>
          <w:szCs w:val="24"/>
        </w:rPr>
      </w:pPr>
      <w:r>
        <w:rPr>
          <w:rFonts w:ascii="Times New Roman" w:hAnsi="Times New Roman" w:cs="Times New Roman"/>
          <w:sz w:val="24"/>
          <w:szCs w:val="24"/>
        </w:rPr>
        <w:tab/>
      </w:r>
      <w:r w:rsidR="001E5FE5">
        <w:rPr>
          <w:rFonts w:ascii="Times New Roman" w:hAnsi="Times New Roman" w:cs="Times New Roman"/>
          <w:sz w:val="24"/>
          <w:szCs w:val="24"/>
        </w:rPr>
        <w:tab/>
      </w:r>
      <w:r>
        <w:rPr>
          <w:rFonts w:ascii="Times New Roman" w:hAnsi="Times New Roman" w:cs="Times New Roman"/>
          <w:sz w:val="24"/>
          <w:szCs w:val="24"/>
        </w:rPr>
        <w:t>If the student fails in the dissertation viva-voce, he shall reappear for the dissertation viva-voce only after three months</w:t>
      </w:r>
      <w:r w:rsidR="00CC24E6">
        <w:rPr>
          <w:rFonts w:ascii="Times New Roman" w:hAnsi="Times New Roman" w:cs="Times New Roman"/>
          <w:sz w:val="24"/>
          <w:szCs w:val="24"/>
        </w:rPr>
        <w:t xml:space="preserve">. If the student fails again, he will not be eligible for the award of the degree unless he is asked to revise and resubmit the dissertation work by the board within a specified time period.  </w:t>
      </w:r>
    </w:p>
    <w:p w:rsidR="00702A31" w:rsidRDefault="00702A31" w:rsidP="00702A31">
      <w:pPr>
        <w:tabs>
          <w:tab w:val="left" w:pos="360"/>
          <w:tab w:val="left" w:pos="720"/>
          <w:tab w:val="left" w:pos="1080"/>
        </w:tabs>
        <w:jc w:val="both"/>
        <w:rPr>
          <w:rFonts w:ascii="Times New Roman" w:hAnsi="Times New Roman" w:cs="Times New Roman"/>
          <w:b/>
          <w:sz w:val="24"/>
          <w:szCs w:val="24"/>
        </w:rPr>
      </w:pPr>
      <w:r w:rsidRPr="00702A31">
        <w:rPr>
          <w:rFonts w:ascii="Times New Roman" w:hAnsi="Times New Roman" w:cs="Times New Roman"/>
          <w:b/>
          <w:sz w:val="24"/>
          <w:szCs w:val="24"/>
        </w:rPr>
        <w:t>9</w:t>
      </w:r>
      <w:r>
        <w:rPr>
          <w:rFonts w:ascii="Times New Roman" w:hAnsi="Times New Roman" w:cs="Times New Roman"/>
          <w:b/>
          <w:sz w:val="24"/>
          <w:szCs w:val="24"/>
        </w:rPr>
        <w:t>.</w:t>
      </w:r>
      <w:r>
        <w:rPr>
          <w:rFonts w:ascii="Times New Roman" w:hAnsi="Times New Roman" w:cs="Times New Roman"/>
          <w:b/>
          <w:sz w:val="24"/>
          <w:szCs w:val="24"/>
        </w:rPr>
        <w:tab/>
        <w:t>Readmission/Re-Registration</w:t>
      </w:r>
    </w:p>
    <w:p w:rsidR="00702A31" w:rsidRDefault="00702A31" w:rsidP="00736801">
      <w:pPr>
        <w:tabs>
          <w:tab w:val="left" w:pos="360"/>
          <w:tab w:val="left" w:pos="720"/>
          <w:tab w:val="left" w:pos="1080"/>
        </w:tabs>
        <w:ind w:left="360" w:hanging="360"/>
        <w:jc w:val="both"/>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b/>
          <w:sz w:val="24"/>
          <w:szCs w:val="24"/>
        </w:rPr>
        <w:tab/>
      </w:r>
      <w:r w:rsidRPr="00B43566">
        <w:rPr>
          <w:rFonts w:ascii="Times New Roman" w:hAnsi="Times New Roman" w:cs="Times New Roman"/>
          <w:b/>
          <w:sz w:val="24"/>
          <w:szCs w:val="24"/>
        </w:rPr>
        <w:t>Readmission for Discontinued Student</w:t>
      </w:r>
      <w:r w:rsidR="00736801">
        <w:rPr>
          <w:rFonts w:ascii="Times New Roman" w:hAnsi="Times New Roman" w:cs="Times New Roman"/>
          <w:b/>
          <w:sz w:val="24"/>
          <w:szCs w:val="24"/>
        </w:rPr>
        <w:t xml:space="preserve">: </w:t>
      </w:r>
      <w:r>
        <w:rPr>
          <w:rFonts w:ascii="Times New Roman" w:hAnsi="Times New Roman" w:cs="Times New Roman"/>
          <w:sz w:val="24"/>
          <w:szCs w:val="24"/>
        </w:rPr>
        <w:t>A student who has discontinued the IDP (B.Tech+M.Tech) due to any reason may be considered for readmission into the same with the same specialization with the academic regulations of the batch into which he gets readmitted to with prior permission from the authorities concerned.</w:t>
      </w:r>
    </w:p>
    <w:p w:rsidR="00702A31" w:rsidRDefault="00B43566" w:rsidP="00B43566">
      <w:pPr>
        <w:tabs>
          <w:tab w:val="left" w:pos="360"/>
          <w:tab w:val="left" w:pos="720"/>
          <w:tab w:val="left" w:pos="1080"/>
        </w:tabs>
        <w:ind w:left="360" w:hanging="360"/>
        <w:jc w:val="both"/>
        <w:rPr>
          <w:rFonts w:ascii="Times New Roman" w:hAnsi="Times New Roman" w:cs="Times New Roman"/>
          <w:sz w:val="24"/>
          <w:szCs w:val="24"/>
        </w:rPr>
      </w:pPr>
      <w:r>
        <w:rPr>
          <w:rFonts w:ascii="Times New Roman" w:hAnsi="Times New Roman" w:cs="Times New Roman"/>
          <w:sz w:val="24"/>
          <w:szCs w:val="24"/>
        </w:rPr>
        <w:t>9.2</w:t>
      </w:r>
      <w:r w:rsidR="00702A31">
        <w:rPr>
          <w:rFonts w:ascii="Times New Roman" w:hAnsi="Times New Roman" w:cs="Times New Roman"/>
          <w:sz w:val="24"/>
          <w:szCs w:val="24"/>
        </w:rPr>
        <w:t xml:space="preserve"> If a student is detained in a subject(s) due to shortage of attendance in any semester, he may be permitt</w:t>
      </w:r>
      <w:r>
        <w:rPr>
          <w:rFonts w:ascii="Times New Roman" w:hAnsi="Times New Roman" w:cs="Times New Roman"/>
          <w:sz w:val="24"/>
          <w:szCs w:val="24"/>
        </w:rPr>
        <w:t xml:space="preserve">ed to re-register for the same in the same category (core or elective). </w:t>
      </w:r>
      <w:r w:rsidR="00702A31">
        <w:rPr>
          <w:rFonts w:ascii="Times New Roman" w:hAnsi="Times New Roman" w:cs="Times New Roman"/>
          <w:sz w:val="24"/>
          <w:szCs w:val="24"/>
        </w:rPr>
        <w:t>If the same subject(s) is not offered by the department he may choose an equivalent subject</w:t>
      </w:r>
      <w:r>
        <w:rPr>
          <w:rFonts w:ascii="Times New Roman" w:hAnsi="Times New Roman" w:cs="Times New Roman"/>
          <w:sz w:val="24"/>
          <w:szCs w:val="24"/>
        </w:rPr>
        <w:t xml:space="preserve"> suggested by the Board of Studies of the department, as and when offered in the subsequent semester(s) governed by the academic regulations of the batch into which he seeks re-registration with prior permission from the authorities concerned.</w:t>
      </w:r>
    </w:p>
    <w:p w:rsidR="00B43566" w:rsidRPr="00702A31" w:rsidRDefault="00B43566" w:rsidP="00B43566">
      <w:pPr>
        <w:tabs>
          <w:tab w:val="left" w:pos="360"/>
          <w:tab w:val="left" w:pos="720"/>
          <w:tab w:val="left" w:pos="1080"/>
        </w:tabs>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9.3</w:t>
      </w:r>
      <w:r>
        <w:rPr>
          <w:rFonts w:ascii="Times New Roman" w:hAnsi="Times New Roman" w:cs="Times New Roman"/>
          <w:sz w:val="24"/>
          <w:szCs w:val="24"/>
        </w:rPr>
        <w:tab/>
        <w:t xml:space="preserve">A student shall be given one-time chance to re-register and attend the classes for a maximum of two subjects in a semester if the student secures less than minimum marks in the CIE of a subject but fulfilled the attendance requirement. The student must re-register for the failed subjects within four weeks of commencement of the class work in the next academic year and secure the required minimum attendance. In the event of the student taking this chance, his marks in the CIE and SEE obtained in the previous attempt shall stand cancelled. </w:t>
      </w:r>
      <w:r>
        <w:rPr>
          <w:rFonts w:ascii="Times New Roman" w:hAnsi="Times New Roman" w:cs="Times New Roman"/>
          <w:sz w:val="24"/>
          <w:szCs w:val="24"/>
        </w:rPr>
        <w:tab/>
      </w:r>
      <w:r>
        <w:rPr>
          <w:rFonts w:ascii="Times New Roman" w:hAnsi="Times New Roman" w:cs="Times New Roman"/>
          <w:sz w:val="24"/>
          <w:szCs w:val="24"/>
        </w:rPr>
        <w:tab/>
      </w:r>
    </w:p>
    <w:p w:rsidR="001925D2" w:rsidRPr="003603EF" w:rsidRDefault="00B13238" w:rsidP="00850D6F">
      <w:pPr>
        <w:tabs>
          <w:tab w:val="left" w:pos="360"/>
          <w:tab w:val="left" w:pos="720"/>
          <w:tab w:val="left" w:pos="1080"/>
        </w:tabs>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r>
      <w:r w:rsidR="001925D2" w:rsidRPr="003603EF">
        <w:rPr>
          <w:rFonts w:ascii="Times New Roman" w:hAnsi="Times New Roman" w:cs="Times New Roman"/>
          <w:b/>
          <w:sz w:val="24"/>
          <w:szCs w:val="24"/>
        </w:rPr>
        <w:t>Grading Procedure</w:t>
      </w:r>
    </w:p>
    <w:p w:rsidR="001925D2" w:rsidRDefault="00B13238" w:rsidP="00850D6F">
      <w:pPr>
        <w:tabs>
          <w:tab w:val="left" w:pos="360"/>
          <w:tab w:val="left" w:pos="720"/>
          <w:tab w:val="left" w:pos="1080"/>
        </w:tabs>
        <w:ind w:left="567" w:hanging="567"/>
        <w:jc w:val="both"/>
        <w:rPr>
          <w:rFonts w:ascii="Times New Roman" w:hAnsi="Times New Roman" w:cs="Times New Roman"/>
          <w:sz w:val="24"/>
          <w:szCs w:val="24"/>
        </w:rPr>
      </w:pPr>
      <w:r>
        <w:rPr>
          <w:rFonts w:ascii="Times New Roman" w:hAnsi="Times New Roman" w:cs="Times New Roman"/>
          <w:b/>
          <w:sz w:val="24"/>
          <w:szCs w:val="24"/>
        </w:rPr>
        <w:t>10.</w:t>
      </w:r>
      <w:r w:rsidR="001925D2" w:rsidRPr="003603EF">
        <w:rPr>
          <w:rFonts w:ascii="Times New Roman" w:hAnsi="Times New Roman" w:cs="Times New Roman"/>
          <w:b/>
          <w:sz w:val="24"/>
          <w:szCs w:val="24"/>
        </w:rPr>
        <w:t>1</w:t>
      </w:r>
      <w:r>
        <w:rPr>
          <w:rFonts w:ascii="Times New Roman" w:hAnsi="Times New Roman" w:cs="Times New Roman"/>
          <w:b/>
          <w:sz w:val="24"/>
          <w:szCs w:val="24"/>
        </w:rPr>
        <w:tab/>
      </w:r>
      <w:r w:rsidR="001925D2" w:rsidRPr="003603EF">
        <w:rPr>
          <w:rFonts w:ascii="Times New Roman" w:hAnsi="Times New Roman" w:cs="Times New Roman"/>
          <w:sz w:val="24"/>
          <w:szCs w:val="24"/>
        </w:rPr>
        <w:t xml:space="preserve">Grades will be awarded to indicate the performance of students in each </w:t>
      </w:r>
      <w:r>
        <w:rPr>
          <w:rFonts w:ascii="Times New Roman" w:hAnsi="Times New Roman" w:cs="Times New Roman"/>
          <w:sz w:val="24"/>
          <w:szCs w:val="24"/>
        </w:rPr>
        <w:t xml:space="preserve">of the </w:t>
      </w:r>
      <w:r w:rsidR="001925D2" w:rsidRPr="003603EF">
        <w:rPr>
          <w:rFonts w:ascii="Times New Roman" w:hAnsi="Times New Roman" w:cs="Times New Roman"/>
          <w:sz w:val="24"/>
          <w:szCs w:val="24"/>
        </w:rPr>
        <w:t>Theory Subject</w:t>
      </w:r>
      <w:r>
        <w:rPr>
          <w:rFonts w:ascii="Times New Roman" w:hAnsi="Times New Roman" w:cs="Times New Roman"/>
          <w:sz w:val="24"/>
          <w:szCs w:val="24"/>
        </w:rPr>
        <w:t>s</w:t>
      </w:r>
      <w:r w:rsidR="001925D2" w:rsidRPr="003603EF">
        <w:rPr>
          <w:rFonts w:ascii="Times New Roman" w:hAnsi="Times New Roman" w:cs="Times New Roman"/>
          <w:sz w:val="24"/>
          <w:szCs w:val="24"/>
        </w:rPr>
        <w:t>, Laboratory/Practical</w:t>
      </w:r>
      <w:r>
        <w:rPr>
          <w:rFonts w:ascii="Times New Roman" w:hAnsi="Times New Roman" w:cs="Times New Roman"/>
          <w:sz w:val="24"/>
          <w:szCs w:val="24"/>
        </w:rPr>
        <w:t xml:space="preserve"> subjects, Real-Time/Field-Based Research Project, </w:t>
      </w:r>
      <w:r w:rsidR="001925D2" w:rsidRPr="003603EF">
        <w:rPr>
          <w:rFonts w:ascii="Times New Roman" w:hAnsi="Times New Roman" w:cs="Times New Roman"/>
          <w:sz w:val="24"/>
          <w:szCs w:val="24"/>
        </w:rPr>
        <w:t>Industry-Oriented Mini</w:t>
      </w:r>
      <w:r>
        <w:rPr>
          <w:rFonts w:ascii="Times New Roman" w:hAnsi="Times New Roman" w:cs="Times New Roman"/>
          <w:sz w:val="24"/>
          <w:szCs w:val="24"/>
        </w:rPr>
        <w:t>-</w:t>
      </w:r>
      <w:r w:rsidR="001925D2" w:rsidRPr="003603EF">
        <w:rPr>
          <w:rFonts w:ascii="Times New Roman" w:hAnsi="Times New Roman" w:cs="Times New Roman"/>
          <w:sz w:val="24"/>
          <w:szCs w:val="24"/>
        </w:rPr>
        <w:t>Project/Internship/SDC</w:t>
      </w:r>
      <w:r>
        <w:rPr>
          <w:rFonts w:ascii="Times New Roman" w:hAnsi="Times New Roman" w:cs="Times New Roman"/>
          <w:sz w:val="24"/>
          <w:szCs w:val="24"/>
        </w:rPr>
        <w:t>, Minor Courses, Project Stage I, Project Stage II, Mini Project with Seminar, Dissertation Work Review I, Dissertation Work Review II and Dissertation Viva-Voce, etc. b</w:t>
      </w:r>
      <w:r w:rsidR="001925D2" w:rsidRPr="003603EF">
        <w:rPr>
          <w:rFonts w:ascii="Times New Roman" w:hAnsi="Times New Roman" w:cs="Times New Roman"/>
          <w:sz w:val="24"/>
          <w:szCs w:val="24"/>
        </w:rPr>
        <w:t xml:space="preserve">ased on the percentage of marks obtained </w:t>
      </w:r>
      <w:r>
        <w:rPr>
          <w:rFonts w:ascii="Times New Roman" w:hAnsi="Times New Roman" w:cs="Times New Roman"/>
          <w:sz w:val="24"/>
          <w:szCs w:val="24"/>
        </w:rPr>
        <w:t xml:space="preserve">in CIE+SEE as specified </w:t>
      </w:r>
      <w:r w:rsidR="001925D2" w:rsidRPr="003603EF">
        <w:rPr>
          <w:rFonts w:ascii="Times New Roman" w:hAnsi="Times New Roman" w:cs="Times New Roman"/>
          <w:sz w:val="24"/>
          <w:szCs w:val="24"/>
        </w:rPr>
        <w:t>in item 8 above</w:t>
      </w:r>
      <w:r>
        <w:rPr>
          <w:rFonts w:ascii="Times New Roman" w:hAnsi="Times New Roman" w:cs="Times New Roman"/>
          <w:sz w:val="24"/>
          <w:szCs w:val="24"/>
        </w:rPr>
        <w:t xml:space="preserve">. </w:t>
      </w:r>
    </w:p>
    <w:p w:rsidR="001925D2" w:rsidRDefault="00B13238" w:rsidP="00850D6F">
      <w:pPr>
        <w:tabs>
          <w:tab w:val="left" w:pos="360"/>
          <w:tab w:val="left" w:pos="720"/>
          <w:tab w:val="left" w:pos="1080"/>
        </w:tabs>
        <w:ind w:left="567" w:hanging="567"/>
        <w:jc w:val="both"/>
        <w:rPr>
          <w:rFonts w:ascii="Times New Roman" w:hAnsi="Times New Roman" w:cs="Times New Roman"/>
          <w:sz w:val="24"/>
          <w:szCs w:val="24"/>
        </w:rPr>
      </w:pPr>
      <w:r>
        <w:rPr>
          <w:rFonts w:ascii="Times New Roman" w:hAnsi="Times New Roman" w:cs="Times New Roman"/>
          <w:b/>
          <w:sz w:val="24"/>
          <w:szCs w:val="24"/>
        </w:rPr>
        <w:t>10</w:t>
      </w:r>
      <w:r w:rsidR="001925D2" w:rsidRPr="003603EF">
        <w:rPr>
          <w:rFonts w:ascii="Times New Roman" w:hAnsi="Times New Roman" w:cs="Times New Roman"/>
          <w:b/>
          <w:sz w:val="24"/>
          <w:szCs w:val="24"/>
        </w:rPr>
        <w:t>.2</w:t>
      </w:r>
      <w:r>
        <w:rPr>
          <w:rFonts w:ascii="Times New Roman" w:hAnsi="Times New Roman" w:cs="Times New Roman"/>
          <w:sz w:val="24"/>
          <w:szCs w:val="24"/>
        </w:rPr>
        <w:t xml:space="preserve">   </w:t>
      </w:r>
      <w:r w:rsidR="001925D2" w:rsidRPr="003603EF">
        <w:rPr>
          <w:rFonts w:ascii="Times New Roman" w:hAnsi="Times New Roman" w:cs="Times New Roman"/>
          <w:sz w:val="24"/>
          <w:szCs w:val="24"/>
        </w:rPr>
        <w:t>As a measure of the performance of a student, a 10-point absolute grading system using the following letter grades (as per UGC/AICTE guidelines) and corresponding percentage of marks shall be followed:</w:t>
      </w:r>
    </w:p>
    <w:p w:rsidR="007511E0" w:rsidRDefault="007511E0" w:rsidP="007511E0">
      <w:pPr>
        <w:tabs>
          <w:tab w:val="left" w:pos="360"/>
          <w:tab w:val="left" w:pos="720"/>
          <w:tab w:val="left" w:pos="1080"/>
        </w:tabs>
        <w:spacing w:after="0"/>
        <w:ind w:left="567" w:hanging="567"/>
        <w:jc w:val="center"/>
        <w:rPr>
          <w:rFonts w:ascii="Times New Roman" w:hAnsi="Times New Roman" w:cs="Times New Roman"/>
          <w:b/>
          <w:sz w:val="24"/>
          <w:szCs w:val="24"/>
        </w:rPr>
      </w:pPr>
      <w:r>
        <w:rPr>
          <w:rFonts w:ascii="Times New Roman" w:hAnsi="Times New Roman" w:cs="Times New Roman"/>
          <w:b/>
          <w:sz w:val="24"/>
          <w:szCs w:val="24"/>
        </w:rPr>
        <w:t>Table 4. Grading Procedure of UGP</w:t>
      </w:r>
    </w:p>
    <w:tbl>
      <w:tblPr>
        <w:tblStyle w:val="TableGrid"/>
        <w:tblW w:w="0" w:type="auto"/>
        <w:jc w:val="center"/>
        <w:tblInd w:w="567" w:type="dxa"/>
        <w:tblLook w:val="04A0"/>
      </w:tblPr>
      <w:tblGrid>
        <w:gridCol w:w="4080"/>
        <w:gridCol w:w="1923"/>
        <w:gridCol w:w="1471"/>
      </w:tblGrid>
      <w:tr w:rsidR="00D074B7" w:rsidRPr="00D074B7" w:rsidTr="00D074B7">
        <w:trPr>
          <w:jc w:val="center"/>
        </w:trPr>
        <w:tc>
          <w:tcPr>
            <w:tcW w:w="0" w:type="auto"/>
            <w:tcMar>
              <w:left w:w="115" w:type="dxa"/>
              <w:right w:w="115" w:type="dxa"/>
            </w:tcMar>
          </w:tcPr>
          <w:p w:rsidR="00D074B7" w:rsidRDefault="00D074B7" w:rsidP="00D074B7">
            <w:pPr>
              <w:tabs>
                <w:tab w:val="left" w:pos="360"/>
                <w:tab w:val="left" w:pos="720"/>
                <w:tab w:val="left" w:pos="1080"/>
              </w:tabs>
              <w:jc w:val="left"/>
              <w:rPr>
                <w:rFonts w:ascii="Times New Roman" w:hAnsi="Times New Roman" w:cs="Times New Roman"/>
                <w:b/>
              </w:rPr>
            </w:pPr>
            <w:r w:rsidRPr="00D074B7">
              <w:rPr>
                <w:rFonts w:ascii="Times New Roman" w:hAnsi="Times New Roman" w:cs="Times New Roman"/>
                <w:b/>
              </w:rPr>
              <w:t xml:space="preserve">% of Marks Secured in a Subject/Course </w:t>
            </w:r>
          </w:p>
          <w:p w:rsidR="00D074B7" w:rsidRPr="00D074B7" w:rsidRDefault="00D074B7" w:rsidP="00D074B7">
            <w:pPr>
              <w:tabs>
                <w:tab w:val="left" w:pos="360"/>
                <w:tab w:val="left" w:pos="720"/>
                <w:tab w:val="left" w:pos="1080"/>
              </w:tabs>
              <w:jc w:val="left"/>
              <w:rPr>
                <w:rFonts w:ascii="Times New Roman" w:hAnsi="Times New Roman" w:cs="Times New Roman"/>
                <w:b/>
              </w:rPr>
            </w:pPr>
            <w:r w:rsidRPr="00D074B7">
              <w:rPr>
                <w:rFonts w:ascii="Times New Roman" w:hAnsi="Times New Roman" w:cs="Times New Roman"/>
                <w:b/>
              </w:rPr>
              <w:t>(Class Intervals)</w:t>
            </w:r>
          </w:p>
        </w:tc>
        <w:tc>
          <w:tcPr>
            <w:tcW w:w="0" w:type="auto"/>
            <w:tcMar>
              <w:left w:w="115" w:type="dxa"/>
              <w:right w:w="115" w:type="dxa"/>
            </w:tcMar>
          </w:tcPr>
          <w:p w:rsidR="00D074B7" w:rsidRPr="00D074B7" w:rsidRDefault="00D074B7" w:rsidP="00D074B7">
            <w:pPr>
              <w:jc w:val="left"/>
              <w:rPr>
                <w:rFonts w:ascii="Times New Roman" w:hAnsi="Times New Roman" w:cs="Times New Roman"/>
                <w:b/>
              </w:rPr>
            </w:pPr>
            <w:r w:rsidRPr="00D074B7">
              <w:rPr>
                <w:rFonts w:ascii="Times New Roman" w:hAnsi="Times New Roman" w:cs="Times New Roman"/>
                <w:b/>
              </w:rPr>
              <w:t xml:space="preserve">Letter Grade </w:t>
            </w:r>
          </w:p>
          <w:p w:rsidR="00D074B7" w:rsidRPr="00D074B7" w:rsidRDefault="00D074B7" w:rsidP="00D074B7">
            <w:pPr>
              <w:jc w:val="left"/>
              <w:rPr>
                <w:rFonts w:ascii="Times New Roman" w:hAnsi="Times New Roman" w:cs="Times New Roman"/>
                <w:b/>
              </w:rPr>
            </w:pPr>
            <w:r w:rsidRPr="00D074B7">
              <w:rPr>
                <w:rFonts w:ascii="Times New Roman" w:hAnsi="Times New Roman" w:cs="Times New Roman"/>
                <w:b/>
              </w:rPr>
              <w:t>(UGC Guidelines)</w:t>
            </w:r>
          </w:p>
        </w:tc>
        <w:tc>
          <w:tcPr>
            <w:tcW w:w="0" w:type="auto"/>
            <w:tcMar>
              <w:left w:w="115" w:type="dxa"/>
              <w:right w:w="115" w:type="dxa"/>
            </w:tcMar>
          </w:tcPr>
          <w:p w:rsidR="00D074B7" w:rsidRPr="00D074B7" w:rsidRDefault="00D074B7" w:rsidP="00D074B7">
            <w:pPr>
              <w:tabs>
                <w:tab w:val="left" w:pos="360"/>
                <w:tab w:val="left" w:pos="720"/>
                <w:tab w:val="left" w:pos="1080"/>
              </w:tabs>
              <w:jc w:val="left"/>
              <w:rPr>
                <w:rFonts w:ascii="Times New Roman" w:hAnsi="Times New Roman" w:cs="Times New Roman"/>
                <w:b/>
              </w:rPr>
            </w:pPr>
            <w:r w:rsidRPr="00D074B7">
              <w:rPr>
                <w:rFonts w:ascii="Times New Roman" w:hAnsi="Times New Roman" w:cs="Times New Roman"/>
                <w:b/>
              </w:rPr>
              <w:t>Grade Points</w:t>
            </w:r>
          </w:p>
        </w:tc>
      </w:tr>
      <w:tr w:rsidR="00D074B7" w:rsidTr="00D074B7">
        <w:trPr>
          <w:jc w:val="center"/>
        </w:trPr>
        <w:tc>
          <w:tcPr>
            <w:tcW w:w="0" w:type="auto"/>
            <w:tcMar>
              <w:left w:w="115" w:type="dxa"/>
              <w:right w:w="115" w:type="dxa"/>
            </w:tcMar>
          </w:tcPr>
          <w:p w:rsidR="00D074B7" w:rsidRDefault="00D074B7" w:rsidP="00411E5C">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Greater than or equal to 90%</w:t>
            </w:r>
          </w:p>
        </w:tc>
        <w:tc>
          <w:tcPr>
            <w:tcW w:w="0" w:type="auto"/>
            <w:tcMar>
              <w:left w:w="115" w:type="dxa"/>
              <w:right w:w="115" w:type="dxa"/>
            </w:tcMar>
          </w:tcPr>
          <w:p w:rsidR="00D074B7" w:rsidRDefault="00D074B7" w:rsidP="00411E5C">
            <w:pPr>
              <w:jc w:val="left"/>
              <w:rPr>
                <w:rFonts w:ascii="Times New Roman" w:hAnsi="Times New Roman" w:cs="Times New Roman"/>
                <w:sz w:val="24"/>
                <w:szCs w:val="24"/>
              </w:rPr>
            </w:pPr>
            <w:r>
              <w:rPr>
                <w:rFonts w:ascii="Times New Roman" w:hAnsi="Times New Roman" w:cs="Times New Roman"/>
                <w:sz w:val="24"/>
                <w:szCs w:val="24"/>
              </w:rPr>
              <w:t>O (Outstanding)</w:t>
            </w:r>
          </w:p>
        </w:tc>
        <w:tc>
          <w:tcPr>
            <w:tcW w:w="0" w:type="auto"/>
            <w:tcMar>
              <w:left w:w="115" w:type="dxa"/>
              <w:right w:w="115" w:type="dxa"/>
            </w:tcMar>
          </w:tcPr>
          <w:p w:rsidR="00D074B7" w:rsidRDefault="00D074B7" w:rsidP="00411E5C">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10</w:t>
            </w:r>
          </w:p>
        </w:tc>
      </w:tr>
      <w:tr w:rsidR="00D074B7" w:rsidTr="00514A27">
        <w:trPr>
          <w:trHeight w:val="305"/>
          <w:jc w:val="center"/>
        </w:trPr>
        <w:tc>
          <w:tcPr>
            <w:tcW w:w="0" w:type="auto"/>
            <w:tcMar>
              <w:left w:w="115" w:type="dxa"/>
              <w:right w:w="115" w:type="dxa"/>
            </w:tcMar>
          </w:tcPr>
          <w:p w:rsidR="00D074B7" w:rsidRPr="007511E0" w:rsidRDefault="00D074B7" w:rsidP="00411E5C">
            <w:pPr>
              <w:tabs>
                <w:tab w:val="left" w:pos="360"/>
                <w:tab w:val="left" w:pos="720"/>
                <w:tab w:val="left" w:pos="1080"/>
              </w:tabs>
              <w:contextualSpacing/>
              <w:jc w:val="left"/>
              <w:rPr>
                <w:rFonts w:ascii="Times New Roman" w:hAnsi="Times New Roman" w:cs="Times New Roman"/>
                <w:sz w:val="24"/>
                <w:szCs w:val="24"/>
              </w:rPr>
            </w:pPr>
            <w:r>
              <w:rPr>
                <w:rFonts w:ascii="Times New Roman" w:hAnsi="Times New Roman" w:cs="Times New Roman"/>
                <w:sz w:val="24"/>
                <w:szCs w:val="24"/>
              </w:rPr>
              <w:t xml:space="preserve">Greater than </w:t>
            </w:r>
            <w:r w:rsidRPr="007511E0">
              <w:rPr>
                <w:rFonts w:ascii="Times New Roman" w:hAnsi="Times New Roman" w:cs="Times New Roman"/>
                <w:sz w:val="24"/>
                <w:szCs w:val="24"/>
              </w:rPr>
              <w:t>80</w:t>
            </w:r>
            <w:r w:rsidRPr="007511E0">
              <w:rPr>
                <w:rFonts w:ascii="Times New Roman" w:hAnsi="Times New Roman" w:cs="Times New Roman"/>
                <w:spacing w:val="2"/>
                <w:sz w:val="24"/>
                <w:szCs w:val="24"/>
              </w:rPr>
              <w:t xml:space="preserve"> </w:t>
            </w:r>
            <w:r w:rsidRPr="007511E0">
              <w:rPr>
                <w:rFonts w:ascii="Times New Roman" w:hAnsi="Times New Roman" w:cs="Times New Roman"/>
                <w:sz w:val="24"/>
                <w:szCs w:val="24"/>
              </w:rPr>
              <w:t>a</w:t>
            </w:r>
            <w:r w:rsidRPr="007511E0">
              <w:rPr>
                <w:rFonts w:ascii="Times New Roman" w:hAnsi="Times New Roman" w:cs="Times New Roman"/>
                <w:spacing w:val="-8"/>
                <w:sz w:val="24"/>
                <w:szCs w:val="24"/>
              </w:rPr>
              <w:t>n</w:t>
            </w:r>
            <w:r w:rsidRPr="007511E0">
              <w:rPr>
                <w:rFonts w:ascii="Times New Roman" w:hAnsi="Times New Roman" w:cs="Times New Roman"/>
                <w:sz w:val="24"/>
                <w:szCs w:val="24"/>
              </w:rPr>
              <w:t xml:space="preserve">d </w:t>
            </w:r>
            <w:r w:rsidRPr="007511E0">
              <w:rPr>
                <w:rFonts w:ascii="Times New Roman" w:hAnsi="Times New Roman" w:cs="Times New Roman"/>
                <w:spacing w:val="1"/>
                <w:sz w:val="24"/>
                <w:szCs w:val="24"/>
              </w:rPr>
              <w:t>l</w:t>
            </w:r>
            <w:r w:rsidRPr="007511E0">
              <w:rPr>
                <w:rFonts w:ascii="Times New Roman" w:hAnsi="Times New Roman" w:cs="Times New Roman"/>
                <w:spacing w:val="-2"/>
                <w:sz w:val="24"/>
                <w:szCs w:val="24"/>
              </w:rPr>
              <w:t>e</w:t>
            </w:r>
            <w:r w:rsidRPr="007511E0">
              <w:rPr>
                <w:rFonts w:ascii="Times New Roman" w:hAnsi="Times New Roman" w:cs="Times New Roman"/>
                <w:sz w:val="24"/>
                <w:szCs w:val="24"/>
              </w:rPr>
              <w:t>ss</w:t>
            </w:r>
            <w:r w:rsidRPr="007511E0">
              <w:rPr>
                <w:rFonts w:ascii="Times New Roman" w:hAnsi="Times New Roman" w:cs="Times New Roman"/>
                <w:spacing w:val="3"/>
                <w:sz w:val="24"/>
                <w:szCs w:val="24"/>
              </w:rPr>
              <w:t xml:space="preserve"> t</w:t>
            </w:r>
            <w:r w:rsidRPr="007511E0">
              <w:rPr>
                <w:rFonts w:ascii="Times New Roman" w:hAnsi="Times New Roman" w:cs="Times New Roman"/>
                <w:spacing w:val="-8"/>
                <w:sz w:val="24"/>
                <w:szCs w:val="24"/>
              </w:rPr>
              <w:t>h</w:t>
            </w:r>
            <w:r w:rsidRPr="007511E0">
              <w:rPr>
                <w:rFonts w:ascii="Times New Roman" w:hAnsi="Times New Roman" w:cs="Times New Roman"/>
                <w:sz w:val="24"/>
                <w:szCs w:val="24"/>
              </w:rPr>
              <w:t>an</w:t>
            </w:r>
            <w:r w:rsidRPr="007511E0">
              <w:rPr>
                <w:rFonts w:ascii="Times New Roman" w:hAnsi="Times New Roman" w:cs="Times New Roman"/>
                <w:spacing w:val="52"/>
                <w:sz w:val="24"/>
                <w:szCs w:val="24"/>
              </w:rPr>
              <w:t xml:space="preserve"> </w:t>
            </w:r>
            <w:r w:rsidRPr="007511E0">
              <w:rPr>
                <w:rFonts w:ascii="Times New Roman" w:hAnsi="Times New Roman" w:cs="Times New Roman"/>
                <w:sz w:val="24"/>
                <w:szCs w:val="24"/>
              </w:rPr>
              <w:t>90%</w:t>
            </w:r>
          </w:p>
        </w:tc>
        <w:tc>
          <w:tcPr>
            <w:tcW w:w="0" w:type="auto"/>
            <w:tcMar>
              <w:left w:w="115" w:type="dxa"/>
              <w:right w:w="115" w:type="dxa"/>
            </w:tcMar>
          </w:tcPr>
          <w:p w:rsidR="00D074B7" w:rsidRPr="007511E0" w:rsidRDefault="00D074B7" w:rsidP="00411E5C">
            <w:pPr>
              <w:jc w:val="left"/>
              <w:rPr>
                <w:rFonts w:ascii="Times New Roman" w:hAnsi="Times New Roman" w:cs="Times New Roman"/>
                <w:sz w:val="24"/>
                <w:szCs w:val="24"/>
              </w:rPr>
            </w:pPr>
            <w:r w:rsidRPr="007511E0">
              <w:rPr>
                <w:rFonts w:ascii="Times New Roman" w:hAnsi="Times New Roman" w:cs="Times New Roman"/>
                <w:sz w:val="24"/>
                <w:szCs w:val="24"/>
              </w:rPr>
              <w:t>A</w:t>
            </w:r>
            <w:r w:rsidRPr="007511E0">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(Excellent)</w:t>
            </w:r>
          </w:p>
        </w:tc>
        <w:tc>
          <w:tcPr>
            <w:tcW w:w="0" w:type="auto"/>
            <w:tcMar>
              <w:left w:w="115" w:type="dxa"/>
              <w:right w:w="115" w:type="dxa"/>
            </w:tcMar>
          </w:tcPr>
          <w:p w:rsidR="00D074B7" w:rsidRPr="007511E0" w:rsidRDefault="00D074B7" w:rsidP="00411E5C">
            <w:pPr>
              <w:ind w:left="39" w:right="32"/>
              <w:jc w:val="left"/>
              <w:rPr>
                <w:rFonts w:ascii="Times New Roman" w:hAnsi="Times New Roman" w:cs="Times New Roman"/>
                <w:sz w:val="24"/>
                <w:szCs w:val="24"/>
              </w:rPr>
            </w:pPr>
            <w:r w:rsidRPr="007511E0">
              <w:rPr>
                <w:rFonts w:ascii="Times New Roman" w:hAnsi="Times New Roman" w:cs="Times New Roman"/>
                <w:sz w:val="24"/>
                <w:szCs w:val="24"/>
              </w:rPr>
              <w:t>9</w:t>
            </w:r>
          </w:p>
        </w:tc>
      </w:tr>
      <w:tr w:rsidR="00D074B7" w:rsidTr="00D074B7">
        <w:trPr>
          <w:jc w:val="center"/>
        </w:trPr>
        <w:tc>
          <w:tcPr>
            <w:tcW w:w="0" w:type="auto"/>
            <w:tcMar>
              <w:left w:w="115" w:type="dxa"/>
              <w:right w:w="115" w:type="dxa"/>
            </w:tcMar>
          </w:tcPr>
          <w:p w:rsidR="00D074B7" w:rsidRPr="007511E0" w:rsidRDefault="00D074B7" w:rsidP="00411E5C">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 xml:space="preserve">Greater than </w:t>
            </w:r>
            <w:r w:rsidRPr="007511E0">
              <w:rPr>
                <w:rFonts w:ascii="Times New Roman" w:hAnsi="Times New Roman" w:cs="Times New Roman"/>
                <w:sz w:val="24"/>
                <w:szCs w:val="24"/>
              </w:rPr>
              <w:t>70</w:t>
            </w:r>
            <w:r w:rsidRPr="007511E0">
              <w:rPr>
                <w:rFonts w:ascii="Times New Roman" w:hAnsi="Times New Roman" w:cs="Times New Roman"/>
                <w:spacing w:val="2"/>
                <w:sz w:val="24"/>
                <w:szCs w:val="24"/>
              </w:rPr>
              <w:t xml:space="preserve"> </w:t>
            </w:r>
            <w:r w:rsidRPr="007511E0">
              <w:rPr>
                <w:rFonts w:ascii="Times New Roman" w:hAnsi="Times New Roman" w:cs="Times New Roman"/>
                <w:sz w:val="24"/>
                <w:szCs w:val="24"/>
              </w:rPr>
              <w:t>a</w:t>
            </w:r>
            <w:r w:rsidRPr="007511E0">
              <w:rPr>
                <w:rFonts w:ascii="Times New Roman" w:hAnsi="Times New Roman" w:cs="Times New Roman"/>
                <w:spacing w:val="-8"/>
                <w:sz w:val="24"/>
                <w:szCs w:val="24"/>
              </w:rPr>
              <w:t>n</w:t>
            </w:r>
            <w:r w:rsidRPr="007511E0">
              <w:rPr>
                <w:rFonts w:ascii="Times New Roman" w:hAnsi="Times New Roman" w:cs="Times New Roman"/>
                <w:sz w:val="24"/>
                <w:szCs w:val="24"/>
              </w:rPr>
              <w:t xml:space="preserve">d </w:t>
            </w:r>
            <w:r w:rsidRPr="007511E0">
              <w:rPr>
                <w:rFonts w:ascii="Times New Roman" w:hAnsi="Times New Roman" w:cs="Times New Roman"/>
                <w:spacing w:val="1"/>
                <w:sz w:val="24"/>
                <w:szCs w:val="24"/>
              </w:rPr>
              <w:t>l</w:t>
            </w:r>
            <w:r w:rsidRPr="007511E0">
              <w:rPr>
                <w:rFonts w:ascii="Times New Roman" w:hAnsi="Times New Roman" w:cs="Times New Roman"/>
                <w:spacing w:val="-2"/>
                <w:sz w:val="24"/>
                <w:szCs w:val="24"/>
              </w:rPr>
              <w:t>e</w:t>
            </w:r>
            <w:r w:rsidRPr="007511E0">
              <w:rPr>
                <w:rFonts w:ascii="Times New Roman" w:hAnsi="Times New Roman" w:cs="Times New Roman"/>
                <w:sz w:val="24"/>
                <w:szCs w:val="24"/>
              </w:rPr>
              <w:t>ss</w:t>
            </w:r>
            <w:r w:rsidRPr="007511E0">
              <w:rPr>
                <w:rFonts w:ascii="Times New Roman" w:hAnsi="Times New Roman" w:cs="Times New Roman"/>
                <w:spacing w:val="3"/>
                <w:sz w:val="24"/>
                <w:szCs w:val="24"/>
              </w:rPr>
              <w:t xml:space="preserve"> t</w:t>
            </w:r>
            <w:r w:rsidRPr="007511E0">
              <w:rPr>
                <w:rFonts w:ascii="Times New Roman" w:hAnsi="Times New Roman" w:cs="Times New Roman"/>
                <w:spacing w:val="-8"/>
                <w:sz w:val="24"/>
                <w:szCs w:val="24"/>
              </w:rPr>
              <w:t>h</w:t>
            </w:r>
            <w:r w:rsidRPr="007511E0">
              <w:rPr>
                <w:rFonts w:ascii="Times New Roman" w:hAnsi="Times New Roman" w:cs="Times New Roman"/>
                <w:sz w:val="24"/>
                <w:szCs w:val="24"/>
              </w:rPr>
              <w:t>an</w:t>
            </w:r>
            <w:r w:rsidRPr="007511E0">
              <w:rPr>
                <w:rFonts w:ascii="Times New Roman" w:hAnsi="Times New Roman" w:cs="Times New Roman"/>
                <w:spacing w:val="52"/>
                <w:sz w:val="24"/>
                <w:szCs w:val="24"/>
              </w:rPr>
              <w:t xml:space="preserve"> </w:t>
            </w:r>
            <w:r w:rsidRPr="007511E0">
              <w:rPr>
                <w:rFonts w:ascii="Times New Roman" w:hAnsi="Times New Roman" w:cs="Times New Roman"/>
                <w:sz w:val="24"/>
                <w:szCs w:val="24"/>
              </w:rPr>
              <w:t>80%</w:t>
            </w:r>
          </w:p>
        </w:tc>
        <w:tc>
          <w:tcPr>
            <w:tcW w:w="0" w:type="auto"/>
            <w:tcMar>
              <w:left w:w="115" w:type="dxa"/>
              <w:right w:w="115" w:type="dxa"/>
            </w:tcMar>
          </w:tcPr>
          <w:p w:rsidR="00D074B7" w:rsidRPr="007511E0" w:rsidRDefault="00D074B7" w:rsidP="00411E5C">
            <w:pPr>
              <w:jc w:val="left"/>
              <w:rPr>
                <w:rFonts w:ascii="Times New Roman" w:hAnsi="Times New Roman" w:cs="Times New Roman"/>
                <w:sz w:val="24"/>
                <w:szCs w:val="24"/>
              </w:rPr>
            </w:pPr>
            <w:r w:rsidRPr="007511E0">
              <w:rPr>
                <w:rFonts w:ascii="Times New Roman" w:hAnsi="Times New Roman" w:cs="Times New Roman"/>
                <w:sz w:val="24"/>
                <w:szCs w:val="24"/>
              </w:rPr>
              <w:t>A</w:t>
            </w:r>
            <w:r>
              <w:rPr>
                <w:rFonts w:ascii="Times New Roman" w:hAnsi="Times New Roman" w:cs="Times New Roman"/>
                <w:sz w:val="24"/>
                <w:szCs w:val="24"/>
              </w:rPr>
              <w:t xml:space="preserve"> </w:t>
            </w:r>
            <w:r w:rsidRPr="007511E0">
              <w:rPr>
                <w:rFonts w:ascii="Times New Roman" w:hAnsi="Times New Roman" w:cs="Times New Roman"/>
                <w:sz w:val="24"/>
                <w:szCs w:val="24"/>
              </w:rPr>
              <w:t xml:space="preserve">(Very </w:t>
            </w:r>
            <w:r>
              <w:rPr>
                <w:rFonts w:ascii="Times New Roman" w:hAnsi="Times New Roman" w:cs="Times New Roman"/>
                <w:sz w:val="24"/>
                <w:szCs w:val="24"/>
              </w:rPr>
              <w:t>g</w:t>
            </w:r>
            <w:r w:rsidRPr="007511E0">
              <w:rPr>
                <w:rFonts w:ascii="Times New Roman" w:hAnsi="Times New Roman" w:cs="Times New Roman"/>
                <w:sz w:val="24"/>
                <w:szCs w:val="24"/>
              </w:rPr>
              <w:t>ood)</w:t>
            </w:r>
          </w:p>
        </w:tc>
        <w:tc>
          <w:tcPr>
            <w:tcW w:w="0" w:type="auto"/>
            <w:tcMar>
              <w:left w:w="115" w:type="dxa"/>
              <w:right w:w="115" w:type="dxa"/>
            </w:tcMar>
          </w:tcPr>
          <w:p w:rsidR="00D074B7" w:rsidRPr="007511E0" w:rsidRDefault="00D074B7" w:rsidP="00411E5C">
            <w:pPr>
              <w:ind w:left="39" w:right="32"/>
              <w:jc w:val="left"/>
              <w:rPr>
                <w:rFonts w:ascii="Times New Roman" w:hAnsi="Times New Roman" w:cs="Times New Roman"/>
                <w:sz w:val="24"/>
                <w:szCs w:val="24"/>
              </w:rPr>
            </w:pPr>
            <w:r w:rsidRPr="007511E0">
              <w:rPr>
                <w:rFonts w:ascii="Times New Roman" w:hAnsi="Times New Roman" w:cs="Times New Roman"/>
                <w:sz w:val="24"/>
                <w:szCs w:val="24"/>
              </w:rPr>
              <w:t>8</w:t>
            </w:r>
          </w:p>
        </w:tc>
      </w:tr>
      <w:tr w:rsidR="00D074B7" w:rsidTr="00D074B7">
        <w:trPr>
          <w:jc w:val="center"/>
        </w:trPr>
        <w:tc>
          <w:tcPr>
            <w:tcW w:w="0" w:type="auto"/>
            <w:tcMar>
              <w:left w:w="115" w:type="dxa"/>
              <w:right w:w="115" w:type="dxa"/>
            </w:tcMar>
          </w:tcPr>
          <w:p w:rsidR="00D074B7" w:rsidRPr="007511E0" w:rsidRDefault="00D074B7" w:rsidP="00411E5C">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 xml:space="preserve">Greater than </w:t>
            </w:r>
            <w:r w:rsidRPr="007511E0">
              <w:rPr>
                <w:rFonts w:ascii="Times New Roman" w:hAnsi="Times New Roman" w:cs="Times New Roman"/>
                <w:sz w:val="24"/>
                <w:szCs w:val="24"/>
              </w:rPr>
              <w:t>60</w:t>
            </w:r>
            <w:r w:rsidRPr="007511E0">
              <w:rPr>
                <w:rFonts w:ascii="Times New Roman" w:hAnsi="Times New Roman" w:cs="Times New Roman"/>
                <w:spacing w:val="2"/>
                <w:sz w:val="24"/>
                <w:szCs w:val="24"/>
              </w:rPr>
              <w:t xml:space="preserve"> </w:t>
            </w:r>
            <w:r w:rsidRPr="007511E0">
              <w:rPr>
                <w:rFonts w:ascii="Times New Roman" w:hAnsi="Times New Roman" w:cs="Times New Roman"/>
                <w:sz w:val="24"/>
                <w:szCs w:val="24"/>
              </w:rPr>
              <w:t>a</w:t>
            </w:r>
            <w:r w:rsidRPr="007511E0">
              <w:rPr>
                <w:rFonts w:ascii="Times New Roman" w:hAnsi="Times New Roman" w:cs="Times New Roman"/>
                <w:spacing w:val="-8"/>
                <w:sz w:val="24"/>
                <w:szCs w:val="24"/>
              </w:rPr>
              <w:t>n</w:t>
            </w:r>
            <w:r w:rsidRPr="007511E0">
              <w:rPr>
                <w:rFonts w:ascii="Times New Roman" w:hAnsi="Times New Roman" w:cs="Times New Roman"/>
                <w:sz w:val="24"/>
                <w:szCs w:val="24"/>
              </w:rPr>
              <w:t xml:space="preserve">d </w:t>
            </w:r>
            <w:r w:rsidRPr="007511E0">
              <w:rPr>
                <w:rFonts w:ascii="Times New Roman" w:hAnsi="Times New Roman" w:cs="Times New Roman"/>
                <w:spacing w:val="1"/>
                <w:sz w:val="24"/>
                <w:szCs w:val="24"/>
              </w:rPr>
              <w:t>l</w:t>
            </w:r>
            <w:r w:rsidRPr="007511E0">
              <w:rPr>
                <w:rFonts w:ascii="Times New Roman" w:hAnsi="Times New Roman" w:cs="Times New Roman"/>
                <w:spacing w:val="-2"/>
                <w:sz w:val="24"/>
                <w:szCs w:val="24"/>
              </w:rPr>
              <w:t>e</w:t>
            </w:r>
            <w:r w:rsidRPr="007511E0">
              <w:rPr>
                <w:rFonts w:ascii="Times New Roman" w:hAnsi="Times New Roman" w:cs="Times New Roman"/>
                <w:sz w:val="24"/>
                <w:szCs w:val="24"/>
              </w:rPr>
              <w:t>ss</w:t>
            </w:r>
            <w:r w:rsidRPr="007511E0">
              <w:rPr>
                <w:rFonts w:ascii="Times New Roman" w:hAnsi="Times New Roman" w:cs="Times New Roman"/>
                <w:spacing w:val="3"/>
                <w:sz w:val="24"/>
                <w:szCs w:val="24"/>
              </w:rPr>
              <w:t xml:space="preserve"> t</w:t>
            </w:r>
            <w:r w:rsidRPr="007511E0">
              <w:rPr>
                <w:rFonts w:ascii="Times New Roman" w:hAnsi="Times New Roman" w:cs="Times New Roman"/>
                <w:spacing w:val="-8"/>
                <w:sz w:val="24"/>
                <w:szCs w:val="24"/>
              </w:rPr>
              <w:t>h</w:t>
            </w:r>
            <w:r w:rsidRPr="007511E0">
              <w:rPr>
                <w:rFonts w:ascii="Times New Roman" w:hAnsi="Times New Roman" w:cs="Times New Roman"/>
                <w:sz w:val="24"/>
                <w:szCs w:val="24"/>
              </w:rPr>
              <w:t>an</w:t>
            </w:r>
            <w:r w:rsidRPr="007511E0">
              <w:rPr>
                <w:rFonts w:ascii="Times New Roman" w:hAnsi="Times New Roman" w:cs="Times New Roman"/>
                <w:spacing w:val="52"/>
                <w:sz w:val="24"/>
                <w:szCs w:val="24"/>
              </w:rPr>
              <w:t xml:space="preserve"> </w:t>
            </w:r>
            <w:r w:rsidRPr="007511E0">
              <w:rPr>
                <w:rFonts w:ascii="Times New Roman" w:hAnsi="Times New Roman" w:cs="Times New Roman"/>
                <w:sz w:val="24"/>
                <w:szCs w:val="24"/>
              </w:rPr>
              <w:t>70%</w:t>
            </w:r>
          </w:p>
        </w:tc>
        <w:tc>
          <w:tcPr>
            <w:tcW w:w="0" w:type="auto"/>
            <w:tcMar>
              <w:left w:w="115" w:type="dxa"/>
              <w:right w:w="115" w:type="dxa"/>
            </w:tcMar>
          </w:tcPr>
          <w:p w:rsidR="00D074B7" w:rsidRPr="007511E0" w:rsidRDefault="00D074B7" w:rsidP="00411E5C">
            <w:pPr>
              <w:jc w:val="left"/>
              <w:rPr>
                <w:rFonts w:ascii="Times New Roman" w:hAnsi="Times New Roman" w:cs="Times New Roman"/>
                <w:sz w:val="24"/>
                <w:szCs w:val="24"/>
              </w:rPr>
            </w:pPr>
            <w:r w:rsidRPr="007511E0">
              <w:rPr>
                <w:rFonts w:ascii="Times New Roman" w:hAnsi="Times New Roman" w:cs="Times New Roman"/>
                <w:sz w:val="24"/>
                <w:szCs w:val="24"/>
              </w:rPr>
              <w:t>B</w:t>
            </w:r>
            <w:r w:rsidRPr="007511E0">
              <w:rPr>
                <w:rFonts w:ascii="Times New Roman" w:hAnsi="Times New Roman" w:cs="Times New Roman"/>
                <w:w w:val="99"/>
                <w:sz w:val="24"/>
                <w:szCs w:val="24"/>
              </w:rPr>
              <w:t>+</w:t>
            </w:r>
            <w:r>
              <w:rPr>
                <w:rFonts w:ascii="Times New Roman" w:hAnsi="Times New Roman" w:cs="Times New Roman"/>
                <w:w w:val="99"/>
                <w:sz w:val="24"/>
                <w:szCs w:val="24"/>
              </w:rPr>
              <w:t xml:space="preserve"> </w:t>
            </w:r>
            <w:r w:rsidRPr="007511E0">
              <w:rPr>
                <w:rFonts w:ascii="Times New Roman" w:hAnsi="Times New Roman" w:cs="Times New Roman"/>
                <w:sz w:val="24"/>
                <w:szCs w:val="24"/>
              </w:rPr>
              <w:t>(Good)</w:t>
            </w:r>
          </w:p>
        </w:tc>
        <w:tc>
          <w:tcPr>
            <w:tcW w:w="0" w:type="auto"/>
            <w:tcMar>
              <w:left w:w="115" w:type="dxa"/>
              <w:right w:w="115" w:type="dxa"/>
            </w:tcMar>
          </w:tcPr>
          <w:p w:rsidR="00D074B7" w:rsidRPr="007511E0" w:rsidRDefault="00D074B7" w:rsidP="00411E5C">
            <w:pPr>
              <w:ind w:left="39" w:right="32"/>
              <w:jc w:val="left"/>
              <w:rPr>
                <w:rFonts w:ascii="Times New Roman" w:hAnsi="Times New Roman" w:cs="Times New Roman"/>
                <w:sz w:val="24"/>
                <w:szCs w:val="24"/>
              </w:rPr>
            </w:pPr>
            <w:r w:rsidRPr="007511E0">
              <w:rPr>
                <w:rFonts w:ascii="Times New Roman" w:hAnsi="Times New Roman" w:cs="Times New Roman"/>
                <w:sz w:val="24"/>
                <w:szCs w:val="24"/>
              </w:rPr>
              <w:t>7</w:t>
            </w:r>
          </w:p>
        </w:tc>
      </w:tr>
      <w:tr w:rsidR="00D074B7" w:rsidTr="00D074B7">
        <w:trPr>
          <w:jc w:val="center"/>
        </w:trPr>
        <w:tc>
          <w:tcPr>
            <w:tcW w:w="0" w:type="auto"/>
            <w:tcMar>
              <w:left w:w="115" w:type="dxa"/>
              <w:right w:w="115" w:type="dxa"/>
            </w:tcMar>
          </w:tcPr>
          <w:p w:rsidR="00D074B7" w:rsidRPr="007511E0" w:rsidRDefault="00D074B7" w:rsidP="00411E5C">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 xml:space="preserve">Greater than </w:t>
            </w:r>
            <w:r w:rsidRPr="007511E0">
              <w:rPr>
                <w:rFonts w:ascii="Times New Roman" w:hAnsi="Times New Roman" w:cs="Times New Roman"/>
                <w:sz w:val="24"/>
                <w:szCs w:val="24"/>
              </w:rPr>
              <w:t>50</w:t>
            </w:r>
            <w:r w:rsidRPr="007511E0">
              <w:rPr>
                <w:rFonts w:ascii="Times New Roman" w:hAnsi="Times New Roman" w:cs="Times New Roman"/>
                <w:spacing w:val="2"/>
                <w:sz w:val="24"/>
                <w:szCs w:val="24"/>
              </w:rPr>
              <w:t xml:space="preserve"> </w:t>
            </w:r>
            <w:r w:rsidRPr="007511E0">
              <w:rPr>
                <w:rFonts w:ascii="Times New Roman" w:hAnsi="Times New Roman" w:cs="Times New Roman"/>
                <w:sz w:val="24"/>
                <w:szCs w:val="24"/>
              </w:rPr>
              <w:t>a</w:t>
            </w:r>
            <w:r w:rsidRPr="007511E0">
              <w:rPr>
                <w:rFonts w:ascii="Times New Roman" w:hAnsi="Times New Roman" w:cs="Times New Roman"/>
                <w:spacing w:val="-8"/>
                <w:sz w:val="24"/>
                <w:szCs w:val="24"/>
              </w:rPr>
              <w:t>n</w:t>
            </w:r>
            <w:r w:rsidRPr="007511E0">
              <w:rPr>
                <w:rFonts w:ascii="Times New Roman" w:hAnsi="Times New Roman" w:cs="Times New Roman"/>
                <w:sz w:val="24"/>
                <w:szCs w:val="24"/>
              </w:rPr>
              <w:t xml:space="preserve">d </w:t>
            </w:r>
            <w:r w:rsidRPr="007511E0">
              <w:rPr>
                <w:rFonts w:ascii="Times New Roman" w:hAnsi="Times New Roman" w:cs="Times New Roman"/>
                <w:spacing w:val="1"/>
                <w:sz w:val="24"/>
                <w:szCs w:val="24"/>
              </w:rPr>
              <w:t>l</w:t>
            </w:r>
            <w:r w:rsidRPr="007511E0">
              <w:rPr>
                <w:rFonts w:ascii="Times New Roman" w:hAnsi="Times New Roman" w:cs="Times New Roman"/>
                <w:spacing w:val="-2"/>
                <w:sz w:val="24"/>
                <w:szCs w:val="24"/>
              </w:rPr>
              <w:t>e</w:t>
            </w:r>
            <w:r w:rsidRPr="007511E0">
              <w:rPr>
                <w:rFonts w:ascii="Times New Roman" w:hAnsi="Times New Roman" w:cs="Times New Roman"/>
                <w:sz w:val="24"/>
                <w:szCs w:val="24"/>
              </w:rPr>
              <w:t>ss</w:t>
            </w:r>
            <w:r w:rsidRPr="007511E0">
              <w:rPr>
                <w:rFonts w:ascii="Times New Roman" w:hAnsi="Times New Roman" w:cs="Times New Roman"/>
                <w:spacing w:val="3"/>
                <w:sz w:val="24"/>
                <w:szCs w:val="24"/>
              </w:rPr>
              <w:t xml:space="preserve"> t</w:t>
            </w:r>
            <w:r w:rsidRPr="007511E0">
              <w:rPr>
                <w:rFonts w:ascii="Times New Roman" w:hAnsi="Times New Roman" w:cs="Times New Roman"/>
                <w:spacing w:val="-8"/>
                <w:sz w:val="24"/>
                <w:szCs w:val="24"/>
              </w:rPr>
              <w:t>h</w:t>
            </w:r>
            <w:r w:rsidRPr="007511E0">
              <w:rPr>
                <w:rFonts w:ascii="Times New Roman" w:hAnsi="Times New Roman" w:cs="Times New Roman"/>
                <w:sz w:val="24"/>
                <w:szCs w:val="24"/>
              </w:rPr>
              <w:t>an</w:t>
            </w:r>
            <w:r w:rsidRPr="007511E0">
              <w:rPr>
                <w:rFonts w:ascii="Times New Roman" w:hAnsi="Times New Roman" w:cs="Times New Roman"/>
                <w:spacing w:val="52"/>
                <w:sz w:val="24"/>
                <w:szCs w:val="24"/>
              </w:rPr>
              <w:t xml:space="preserve"> </w:t>
            </w:r>
            <w:r w:rsidRPr="007511E0">
              <w:rPr>
                <w:rFonts w:ascii="Times New Roman" w:hAnsi="Times New Roman" w:cs="Times New Roman"/>
                <w:sz w:val="24"/>
                <w:szCs w:val="24"/>
              </w:rPr>
              <w:t>60%</w:t>
            </w:r>
          </w:p>
        </w:tc>
        <w:tc>
          <w:tcPr>
            <w:tcW w:w="0" w:type="auto"/>
            <w:tcMar>
              <w:left w:w="115" w:type="dxa"/>
              <w:right w:w="115" w:type="dxa"/>
            </w:tcMar>
          </w:tcPr>
          <w:p w:rsidR="00D074B7" w:rsidRPr="007511E0" w:rsidRDefault="00D074B7" w:rsidP="00411E5C">
            <w:pPr>
              <w:spacing w:before="5"/>
              <w:jc w:val="left"/>
              <w:rPr>
                <w:rFonts w:ascii="Times New Roman" w:hAnsi="Times New Roman" w:cs="Times New Roman"/>
                <w:sz w:val="24"/>
                <w:szCs w:val="24"/>
              </w:rPr>
            </w:pPr>
            <w:r w:rsidRPr="007511E0">
              <w:rPr>
                <w:rFonts w:ascii="Times New Roman" w:hAnsi="Times New Roman" w:cs="Times New Roman"/>
                <w:sz w:val="24"/>
                <w:szCs w:val="24"/>
              </w:rPr>
              <w:t>B</w:t>
            </w:r>
            <w:r>
              <w:rPr>
                <w:rFonts w:ascii="Times New Roman" w:hAnsi="Times New Roman" w:cs="Times New Roman"/>
                <w:sz w:val="24"/>
                <w:szCs w:val="24"/>
              </w:rPr>
              <w:t xml:space="preserve"> </w:t>
            </w:r>
            <w:r w:rsidRPr="007511E0">
              <w:rPr>
                <w:rFonts w:ascii="Times New Roman" w:hAnsi="Times New Roman" w:cs="Times New Roman"/>
                <w:sz w:val="24"/>
                <w:szCs w:val="24"/>
              </w:rPr>
              <w:t>(Average)</w:t>
            </w:r>
          </w:p>
        </w:tc>
        <w:tc>
          <w:tcPr>
            <w:tcW w:w="0" w:type="auto"/>
            <w:tcMar>
              <w:left w:w="115" w:type="dxa"/>
              <w:right w:w="115" w:type="dxa"/>
            </w:tcMar>
          </w:tcPr>
          <w:p w:rsidR="00D074B7" w:rsidRPr="007511E0" w:rsidRDefault="00D074B7" w:rsidP="00411E5C">
            <w:pPr>
              <w:ind w:left="39" w:right="32"/>
              <w:jc w:val="left"/>
              <w:rPr>
                <w:rFonts w:ascii="Times New Roman" w:hAnsi="Times New Roman" w:cs="Times New Roman"/>
                <w:sz w:val="24"/>
                <w:szCs w:val="24"/>
              </w:rPr>
            </w:pPr>
            <w:r w:rsidRPr="007511E0">
              <w:rPr>
                <w:rFonts w:ascii="Times New Roman" w:hAnsi="Times New Roman" w:cs="Times New Roman"/>
                <w:sz w:val="24"/>
                <w:szCs w:val="24"/>
              </w:rPr>
              <w:t>6</w:t>
            </w:r>
          </w:p>
        </w:tc>
      </w:tr>
      <w:tr w:rsidR="00D074B7" w:rsidTr="00D074B7">
        <w:trPr>
          <w:jc w:val="center"/>
        </w:trPr>
        <w:tc>
          <w:tcPr>
            <w:tcW w:w="0" w:type="auto"/>
            <w:tcMar>
              <w:left w:w="115" w:type="dxa"/>
              <w:right w:w="115" w:type="dxa"/>
            </w:tcMar>
          </w:tcPr>
          <w:p w:rsidR="00D074B7" w:rsidRPr="007511E0" w:rsidRDefault="00D074B7" w:rsidP="00411E5C">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 xml:space="preserve">Greater than </w:t>
            </w:r>
            <w:r w:rsidRPr="007511E0">
              <w:rPr>
                <w:rFonts w:ascii="Times New Roman" w:hAnsi="Times New Roman" w:cs="Times New Roman"/>
                <w:sz w:val="24"/>
                <w:szCs w:val="24"/>
              </w:rPr>
              <w:t>40</w:t>
            </w:r>
            <w:r w:rsidRPr="007511E0">
              <w:rPr>
                <w:rFonts w:ascii="Times New Roman" w:hAnsi="Times New Roman" w:cs="Times New Roman"/>
                <w:spacing w:val="2"/>
                <w:sz w:val="24"/>
                <w:szCs w:val="24"/>
              </w:rPr>
              <w:t xml:space="preserve"> </w:t>
            </w:r>
            <w:r w:rsidRPr="007511E0">
              <w:rPr>
                <w:rFonts w:ascii="Times New Roman" w:hAnsi="Times New Roman" w:cs="Times New Roman"/>
                <w:sz w:val="24"/>
                <w:szCs w:val="24"/>
              </w:rPr>
              <w:t>a</w:t>
            </w:r>
            <w:r w:rsidRPr="007511E0">
              <w:rPr>
                <w:rFonts w:ascii="Times New Roman" w:hAnsi="Times New Roman" w:cs="Times New Roman"/>
                <w:spacing w:val="-8"/>
                <w:sz w:val="24"/>
                <w:szCs w:val="24"/>
              </w:rPr>
              <w:t>n</w:t>
            </w:r>
            <w:r w:rsidRPr="007511E0">
              <w:rPr>
                <w:rFonts w:ascii="Times New Roman" w:hAnsi="Times New Roman" w:cs="Times New Roman"/>
                <w:sz w:val="24"/>
                <w:szCs w:val="24"/>
              </w:rPr>
              <w:t xml:space="preserve">d </w:t>
            </w:r>
            <w:r w:rsidRPr="007511E0">
              <w:rPr>
                <w:rFonts w:ascii="Times New Roman" w:hAnsi="Times New Roman" w:cs="Times New Roman"/>
                <w:spacing w:val="1"/>
                <w:sz w:val="24"/>
                <w:szCs w:val="24"/>
              </w:rPr>
              <w:t>l</w:t>
            </w:r>
            <w:r w:rsidRPr="007511E0">
              <w:rPr>
                <w:rFonts w:ascii="Times New Roman" w:hAnsi="Times New Roman" w:cs="Times New Roman"/>
                <w:spacing w:val="-2"/>
                <w:sz w:val="24"/>
                <w:szCs w:val="24"/>
              </w:rPr>
              <w:t>e</w:t>
            </w:r>
            <w:r w:rsidRPr="007511E0">
              <w:rPr>
                <w:rFonts w:ascii="Times New Roman" w:hAnsi="Times New Roman" w:cs="Times New Roman"/>
                <w:sz w:val="24"/>
                <w:szCs w:val="24"/>
              </w:rPr>
              <w:t>ss</w:t>
            </w:r>
            <w:r w:rsidRPr="007511E0">
              <w:rPr>
                <w:rFonts w:ascii="Times New Roman" w:hAnsi="Times New Roman" w:cs="Times New Roman"/>
                <w:spacing w:val="3"/>
                <w:sz w:val="24"/>
                <w:szCs w:val="24"/>
              </w:rPr>
              <w:t xml:space="preserve"> t</w:t>
            </w:r>
            <w:r w:rsidRPr="007511E0">
              <w:rPr>
                <w:rFonts w:ascii="Times New Roman" w:hAnsi="Times New Roman" w:cs="Times New Roman"/>
                <w:spacing w:val="-8"/>
                <w:sz w:val="24"/>
                <w:szCs w:val="24"/>
              </w:rPr>
              <w:t>h</w:t>
            </w:r>
            <w:r w:rsidRPr="007511E0">
              <w:rPr>
                <w:rFonts w:ascii="Times New Roman" w:hAnsi="Times New Roman" w:cs="Times New Roman"/>
                <w:sz w:val="24"/>
                <w:szCs w:val="24"/>
              </w:rPr>
              <w:t>an</w:t>
            </w:r>
            <w:r w:rsidRPr="007511E0">
              <w:rPr>
                <w:rFonts w:ascii="Times New Roman" w:hAnsi="Times New Roman" w:cs="Times New Roman"/>
                <w:spacing w:val="52"/>
                <w:sz w:val="24"/>
                <w:szCs w:val="24"/>
              </w:rPr>
              <w:t xml:space="preserve"> </w:t>
            </w:r>
            <w:r w:rsidRPr="007511E0">
              <w:rPr>
                <w:rFonts w:ascii="Times New Roman" w:hAnsi="Times New Roman" w:cs="Times New Roman"/>
                <w:sz w:val="24"/>
                <w:szCs w:val="24"/>
              </w:rPr>
              <w:t>50%</w:t>
            </w:r>
          </w:p>
        </w:tc>
        <w:tc>
          <w:tcPr>
            <w:tcW w:w="0" w:type="auto"/>
            <w:tcMar>
              <w:left w:w="115" w:type="dxa"/>
              <w:right w:w="115" w:type="dxa"/>
            </w:tcMar>
          </w:tcPr>
          <w:p w:rsidR="00D074B7" w:rsidRPr="007511E0" w:rsidRDefault="00D074B7" w:rsidP="00411E5C">
            <w:pPr>
              <w:ind w:firstLine="4"/>
              <w:jc w:val="left"/>
              <w:rPr>
                <w:rFonts w:ascii="Times New Roman" w:hAnsi="Times New Roman" w:cs="Times New Roman"/>
                <w:sz w:val="24"/>
                <w:szCs w:val="24"/>
              </w:rPr>
            </w:pPr>
            <w:r w:rsidRPr="007511E0">
              <w:rPr>
                <w:rFonts w:ascii="Times New Roman" w:hAnsi="Times New Roman" w:cs="Times New Roman"/>
                <w:sz w:val="24"/>
                <w:szCs w:val="24"/>
              </w:rPr>
              <w:t>C (Pass)</w:t>
            </w:r>
          </w:p>
        </w:tc>
        <w:tc>
          <w:tcPr>
            <w:tcW w:w="0" w:type="auto"/>
            <w:tcMar>
              <w:left w:w="115" w:type="dxa"/>
              <w:right w:w="115" w:type="dxa"/>
            </w:tcMar>
          </w:tcPr>
          <w:p w:rsidR="00D074B7" w:rsidRPr="007511E0" w:rsidRDefault="00D074B7" w:rsidP="00411E5C">
            <w:pPr>
              <w:ind w:left="39" w:right="32"/>
              <w:jc w:val="left"/>
              <w:rPr>
                <w:rFonts w:ascii="Times New Roman" w:hAnsi="Times New Roman" w:cs="Times New Roman"/>
                <w:sz w:val="24"/>
                <w:szCs w:val="24"/>
              </w:rPr>
            </w:pPr>
            <w:r w:rsidRPr="007511E0">
              <w:rPr>
                <w:rFonts w:ascii="Times New Roman" w:hAnsi="Times New Roman" w:cs="Times New Roman"/>
                <w:sz w:val="24"/>
                <w:szCs w:val="24"/>
              </w:rPr>
              <w:t>5</w:t>
            </w:r>
          </w:p>
        </w:tc>
      </w:tr>
      <w:tr w:rsidR="00D074B7" w:rsidTr="00D074B7">
        <w:trPr>
          <w:jc w:val="center"/>
        </w:trPr>
        <w:tc>
          <w:tcPr>
            <w:tcW w:w="0" w:type="auto"/>
            <w:tcMar>
              <w:left w:w="115" w:type="dxa"/>
              <w:right w:w="115" w:type="dxa"/>
            </w:tcMar>
          </w:tcPr>
          <w:p w:rsidR="00D074B7" w:rsidRPr="007511E0" w:rsidRDefault="00D074B7" w:rsidP="00411E5C">
            <w:pPr>
              <w:tabs>
                <w:tab w:val="left" w:pos="360"/>
                <w:tab w:val="left" w:pos="720"/>
                <w:tab w:val="left" w:pos="1080"/>
              </w:tabs>
              <w:jc w:val="left"/>
              <w:rPr>
                <w:rFonts w:ascii="Times New Roman" w:hAnsi="Times New Roman" w:cs="Times New Roman"/>
                <w:sz w:val="24"/>
                <w:szCs w:val="24"/>
              </w:rPr>
            </w:pPr>
            <w:r w:rsidRPr="007511E0">
              <w:rPr>
                <w:rFonts w:ascii="Times New Roman" w:hAnsi="Times New Roman" w:cs="Times New Roman"/>
                <w:spacing w:val="2"/>
                <w:sz w:val="24"/>
                <w:szCs w:val="24"/>
              </w:rPr>
              <w:t>B</w:t>
            </w:r>
            <w:r w:rsidRPr="007511E0">
              <w:rPr>
                <w:rFonts w:ascii="Times New Roman" w:hAnsi="Times New Roman" w:cs="Times New Roman"/>
                <w:spacing w:val="-2"/>
                <w:sz w:val="24"/>
                <w:szCs w:val="24"/>
              </w:rPr>
              <w:t>e</w:t>
            </w:r>
            <w:r w:rsidRPr="007511E0">
              <w:rPr>
                <w:rFonts w:ascii="Times New Roman" w:hAnsi="Times New Roman" w:cs="Times New Roman"/>
                <w:spacing w:val="-4"/>
                <w:sz w:val="24"/>
                <w:szCs w:val="24"/>
              </w:rPr>
              <w:t>l</w:t>
            </w:r>
            <w:r w:rsidRPr="007511E0">
              <w:rPr>
                <w:rFonts w:ascii="Times New Roman" w:hAnsi="Times New Roman" w:cs="Times New Roman"/>
                <w:sz w:val="24"/>
                <w:szCs w:val="24"/>
              </w:rPr>
              <w:t>ow</w:t>
            </w:r>
            <w:r w:rsidRPr="007511E0">
              <w:rPr>
                <w:rFonts w:ascii="Times New Roman" w:hAnsi="Times New Roman" w:cs="Times New Roman"/>
                <w:spacing w:val="2"/>
                <w:sz w:val="24"/>
                <w:szCs w:val="24"/>
              </w:rPr>
              <w:t xml:space="preserve"> </w:t>
            </w:r>
            <w:r w:rsidRPr="007511E0">
              <w:rPr>
                <w:rFonts w:ascii="Times New Roman" w:hAnsi="Times New Roman" w:cs="Times New Roman"/>
                <w:sz w:val="24"/>
                <w:szCs w:val="24"/>
              </w:rPr>
              <w:t>4</w:t>
            </w:r>
            <w:r w:rsidRPr="007511E0">
              <w:rPr>
                <w:rFonts w:ascii="Times New Roman" w:hAnsi="Times New Roman" w:cs="Times New Roman"/>
                <w:spacing w:val="-5"/>
                <w:sz w:val="24"/>
                <w:szCs w:val="24"/>
              </w:rPr>
              <w:t>0</w:t>
            </w:r>
            <w:r w:rsidRPr="007511E0">
              <w:rPr>
                <w:rFonts w:ascii="Times New Roman" w:hAnsi="Times New Roman" w:cs="Times New Roman"/>
                <w:sz w:val="24"/>
                <w:szCs w:val="24"/>
              </w:rPr>
              <w:t>%</w:t>
            </w:r>
          </w:p>
        </w:tc>
        <w:tc>
          <w:tcPr>
            <w:tcW w:w="0" w:type="auto"/>
            <w:tcMar>
              <w:left w:w="115" w:type="dxa"/>
              <w:right w:w="115" w:type="dxa"/>
            </w:tcMar>
          </w:tcPr>
          <w:p w:rsidR="00D074B7" w:rsidRPr="007511E0" w:rsidRDefault="00D074B7" w:rsidP="00411E5C">
            <w:pPr>
              <w:jc w:val="left"/>
              <w:rPr>
                <w:rFonts w:ascii="Times New Roman" w:hAnsi="Times New Roman" w:cs="Times New Roman"/>
                <w:sz w:val="24"/>
                <w:szCs w:val="24"/>
              </w:rPr>
            </w:pPr>
            <w:r w:rsidRPr="007511E0">
              <w:rPr>
                <w:rFonts w:ascii="Times New Roman" w:hAnsi="Times New Roman" w:cs="Times New Roman"/>
                <w:sz w:val="24"/>
                <w:szCs w:val="24"/>
              </w:rPr>
              <w:t>F</w:t>
            </w:r>
            <w:r>
              <w:rPr>
                <w:rFonts w:ascii="Times New Roman" w:hAnsi="Times New Roman" w:cs="Times New Roman"/>
                <w:sz w:val="24"/>
                <w:szCs w:val="24"/>
              </w:rPr>
              <w:t xml:space="preserve"> </w:t>
            </w:r>
            <w:r w:rsidRPr="007511E0">
              <w:rPr>
                <w:rFonts w:ascii="Times New Roman" w:hAnsi="Times New Roman" w:cs="Times New Roman"/>
                <w:sz w:val="24"/>
                <w:szCs w:val="24"/>
              </w:rPr>
              <w:t>(F</w:t>
            </w:r>
            <w:r w:rsidR="00514A27">
              <w:rPr>
                <w:rFonts w:ascii="Times New Roman" w:hAnsi="Times New Roman" w:cs="Times New Roman"/>
                <w:sz w:val="24"/>
                <w:szCs w:val="24"/>
              </w:rPr>
              <w:t>ail</w:t>
            </w:r>
            <w:r w:rsidRPr="007511E0">
              <w:rPr>
                <w:rFonts w:ascii="Times New Roman" w:hAnsi="Times New Roman" w:cs="Times New Roman"/>
                <w:sz w:val="24"/>
                <w:szCs w:val="24"/>
              </w:rPr>
              <w:t>)</w:t>
            </w:r>
          </w:p>
        </w:tc>
        <w:tc>
          <w:tcPr>
            <w:tcW w:w="0" w:type="auto"/>
            <w:tcMar>
              <w:left w:w="115" w:type="dxa"/>
              <w:right w:w="115" w:type="dxa"/>
            </w:tcMar>
          </w:tcPr>
          <w:p w:rsidR="00D074B7" w:rsidRPr="007511E0" w:rsidRDefault="00D074B7" w:rsidP="00411E5C">
            <w:pPr>
              <w:ind w:left="39" w:right="32"/>
              <w:jc w:val="left"/>
              <w:rPr>
                <w:rFonts w:ascii="Times New Roman" w:hAnsi="Times New Roman" w:cs="Times New Roman"/>
                <w:sz w:val="24"/>
                <w:szCs w:val="24"/>
              </w:rPr>
            </w:pPr>
            <w:r w:rsidRPr="007511E0">
              <w:rPr>
                <w:rFonts w:ascii="Times New Roman" w:hAnsi="Times New Roman" w:cs="Times New Roman"/>
                <w:sz w:val="24"/>
                <w:szCs w:val="24"/>
              </w:rPr>
              <w:t>0</w:t>
            </w:r>
          </w:p>
        </w:tc>
      </w:tr>
      <w:tr w:rsidR="00D074B7" w:rsidTr="00D074B7">
        <w:trPr>
          <w:jc w:val="center"/>
        </w:trPr>
        <w:tc>
          <w:tcPr>
            <w:tcW w:w="0" w:type="auto"/>
            <w:tcMar>
              <w:left w:w="115" w:type="dxa"/>
              <w:right w:w="115" w:type="dxa"/>
            </w:tcMar>
          </w:tcPr>
          <w:p w:rsidR="00D074B7" w:rsidRPr="007511E0" w:rsidRDefault="00D074B7" w:rsidP="00411E5C">
            <w:pPr>
              <w:tabs>
                <w:tab w:val="left" w:pos="360"/>
                <w:tab w:val="left" w:pos="720"/>
                <w:tab w:val="left" w:pos="1080"/>
              </w:tabs>
              <w:jc w:val="left"/>
              <w:rPr>
                <w:rFonts w:ascii="Times New Roman" w:hAnsi="Times New Roman" w:cs="Times New Roman"/>
                <w:sz w:val="24"/>
                <w:szCs w:val="24"/>
              </w:rPr>
            </w:pPr>
            <w:r w:rsidRPr="007511E0">
              <w:rPr>
                <w:rFonts w:ascii="Times New Roman" w:hAnsi="Times New Roman" w:cs="Times New Roman"/>
                <w:spacing w:val="-1"/>
                <w:sz w:val="24"/>
                <w:szCs w:val="24"/>
              </w:rPr>
              <w:t>A</w:t>
            </w:r>
            <w:r w:rsidRPr="007511E0">
              <w:rPr>
                <w:rFonts w:ascii="Times New Roman" w:hAnsi="Times New Roman" w:cs="Times New Roman"/>
                <w:spacing w:val="-3"/>
                <w:sz w:val="24"/>
                <w:szCs w:val="24"/>
              </w:rPr>
              <w:t>b</w:t>
            </w:r>
            <w:r w:rsidRPr="007511E0">
              <w:rPr>
                <w:rFonts w:ascii="Times New Roman" w:hAnsi="Times New Roman" w:cs="Times New Roman"/>
                <w:sz w:val="24"/>
                <w:szCs w:val="24"/>
              </w:rPr>
              <w:t>s</w:t>
            </w:r>
            <w:r w:rsidRPr="007511E0">
              <w:rPr>
                <w:rFonts w:ascii="Times New Roman" w:hAnsi="Times New Roman" w:cs="Times New Roman"/>
                <w:spacing w:val="3"/>
                <w:sz w:val="24"/>
                <w:szCs w:val="24"/>
              </w:rPr>
              <w:t>e</w:t>
            </w:r>
            <w:r w:rsidRPr="007511E0">
              <w:rPr>
                <w:rFonts w:ascii="Times New Roman" w:hAnsi="Times New Roman" w:cs="Times New Roman"/>
                <w:spacing w:val="-3"/>
                <w:sz w:val="24"/>
                <w:szCs w:val="24"/>
              </w:rPr>
              <w:t>n</w:t>
            </w:r>
            <w:r w:rsidRPr="007511E0">
              <w:rPr>
                <w:rFonts w:ascii="Times New Roman" w:hAnsi="Times New Roman" w:cs="Times New Roman"/>
                <w:sz w:val="24"/>
                <w:szCs w:val="24"/>
              </w:rPr>
              <w:t>t</w:t>
            </w:r>
          </w:p>
        </w:tc>
        <w:tc>
          <w:tcPr>
            <w:tcW w:w="0" w:type="auto"/>
            <w:tcMar>
              <w:left w:w="115" w:type="dxa"/>
              <w:right w:w="115" w:type="dxa"/>
            </w:tcMar>
          </w:tcPr>
          <w:p w:rsidR="00D074B7" w:rsidRPr="007511E0" w:rsidRDefault="00D074B7" w:rsidP="00411E5C">
            <w:pPr>
              <w:jc w:val="left"/>
              <w:rPr>
                <w:rFonts w:ascii="Times New Roman" w:hAnsi="Times New Roman" w:cs="Times New Roman"/>
                <w:sz w:val="24"/>
                <w:szCs w:val="24"/>
              </w:rPr>
            </w:pPr>
            <w:r w:rsidRPr="007511E0">
              <w:rPr>
                <w:rFonts w:ascii="Times New Roman" w:hAnsi="Times New Roman" w:cs="Times New Roman"/>
                <w:sz w:val="24"/>
                <w:szCs w:val="24"/>
              </w:rPr>
              <w:t>Ab</w:t>
            </w:r>
          </w:p>
        </w:tc>
        <w:tc>
          <w:tcPr>
            <w:tcW w:w="0" w:type="auto"/>
            <w:tcMar>
              <w:left w:w="115" w:type="dxa"/>
              <w:right w:w="115" w:type="dxa"/>
            </w:tcMar>
          </w:tcPr>
          <w:p w:rsidR="00D074B7" w:rsidRPr="007511E0" w:rsidRDefault="00D074B7" w:rsidP="00411E5C">
            <w:pPr>
              <w:ind w:left="39" w:right="32"/>
              <w:jc w:val="left"/>
              <w:rPr>
                <w:rFonts w:ascii="Times New Roman" w:hAnsi="Times New Roman" w:cs="Times New Roman"/>
                <w:sz w:val="24"/>
                <w:szCs w:val="24"/>
              </w:rPr>
            </w:pPr>
            <w:r w:rsidRPr="007511E0">
              <w:rPr>
                <w:rFonts w:ascii="Times New Roman" w:hAnsi="Times New Roman" w:cs="Times New Roman"/>
                <w:sz w:val="24"/>
                <w:szCs w:val="24"/>
              </w:rPr>
              <w:t>0</w:t>
            </w:r>
          </w:p>
        </w:tc>
      </w:tr>
    </w:tbl>
    <w:p w:rsidR="00D074B7" w:rsidRPr="003603EF" w:rsidRDefault="00D074B7" w:rsidP="00411E5C">
      <w:pPr>
        <w:tabs>
          <w:tab w:val="left" w:pos="360"/>
          <w:tab w:val="left" w:pos="720"/>
          <w:tab w:val="left" w:pos="1080"/>
        </w:tabs>
        <w:spacing w:after="0"/>
        <w:ind w:left="567" w:hanging="567"/>
        <w:rPr>
          <w:rFonts w:ascii="Times New Roman" w:hAnsi="Times New Roman" w:cs="Times New Roman"/>
          <w:sz w:val="24"/>
          <w:szCs w:val="24"/>
        </w:rPr>
      </w:pPr>
    </w:p>
    <w:p w:rsidR="005901A6" w:rsidRDefault="00D074B7" w:rsidP="00D074B7">
      <w:pPr>
        <w:tabs>
          <w:tab w:val="left" w:pos="360"/>
          <w:tab w:val="left" w:pos="720"/>
          <w:tab w:val="left" w:pos="1080"/>
        </w:tabs>
        <w:spacing w:after="0"/>
        <w:jc w:val="center"/>
        <w:rPr>
          <w:rFonts w:ascii="Times New Roman" w:hAnsi="Times New Roman" w:cs="Times New Roman"/>
          <w:b/>
          <w:sz w:val="24"/>
          <w:szCs w:val="24"/>
        </w:rPr>
      </w:pPr>
      <w:r w:rsidRPr="00D074B7">
        <w:rPr>
          <w:rFonts w:ascii="Times New Roman" w:hAnsi="Times New Roman" w:cs="Times New Roman"/>
          <w:b/>
          <w:sz w:val="24"/>
          <w:szCs w:val="24"/>
        </w:rPr>
        <w:t>Table</w:t>
      </w:r>
      <w:r w:rsidR="003914D9">
        <w:rPr>
          <w:rFonts w:ascii="Times New Roman" w:hAnsi="Times New Roman" w:cs="Times New Roman"/>
          <w:b/>
          <w:sz w:val="24"/>
          <w:szCs w:val="24"/>
        </w:rPr>
        <w:t xml:space="preserve"> 5</w:t>
      </w:r>
      <w:r w:rsidRPr="00D074B7">
        <w:rPr>
          <w:rFonts w:ascii="Times New Roman" w:hAnsi="Times New Roman" w:cs="Times New Roman"/>
          <w:b/>
          <w:sz w:val="24"/>
          <w:szCs w:val="24"/>
        </w:rPr>
        <w:t>. Grading Procedure of PGP</w:t>
      </w:r>
    </w:p>
    <w:tbl>
      <w:tblPr>
        <w:tblStyle w:val="TableGrid"/>
        <w:tblW w:w="0" w:type="auto"/>
        <w:jc w:val="center"/>
        <w:tblLook w:val="04A0"/>
      </w:tblPr>
      <w:tblGrid>
        <w:gridCol w:w="4066"/>
        <w:gridCol w:w="2109"/>
        <w:gridCol w:w="1457"/>
      </w:tblGrid>
      <w:tr w:rsidR="00D074B7" w:rsidTr="00514A27">
        <w:trPr>
          <w:jc w:val="center"/>
        </w:trPr>
        <w:tc>
          <w:tcPr>
            <w:tcW w:w="0" w:type="auto"/>
          </w:tcPr>
          <w:p w:rsidR="00D074B7" w:rsidRDefault="00D074B7" w:rsidP="00514A27">
            <w:pPr>
              <w:tabs>
                <w:tab w:val="left" w:pos="360"/>
                <w:tab w:val="left" w:pos="720"/>
                <w:tab w:val="left" w:pos="1080"/>
              </w:tabs>
              <w:jc w:val="left"/>
              <w:rPr>
                <w:rFonts w:ascii="Times New Roman" w:hAnsi="Times New Roman" w:cs="Times New Roman"/>
                <w:b/>
              </w:rPr>
            </w:pPr>
            <w:r w:rsidRPr="00D074B7">
              <w:rPr>
                <w:rFonts w:ascii="Times New Roman" w:hAnsi="Times New Roman" w:cs="Times New Roman"/>
                <w:b/>
              </w:rPr>
              <w:t xml:space="preserve">% of Marks Secured in a Subject/Course </w:t>
            </w:r>
          </w:p>
          <w:p w:rsidR="00D074B7" w:rsidRPr="00D074B7" w:rsidRDefault="00D074B7" w:rsidP="00514A27">
            <w:pPr>
              <w:tabs>
                <w:tab w:val="left" w:pos="360"/>
                <w:tab w:val="left" w:pos="720"/>
                <w:tab w:val="left" w:pos="1080"/>
              </w:tabs>
              <w:jc w:val="left"/>
              <w:rPr>
                <w:rFonts w:ascii="Times New Roman" w:hAnsi="Times New Roman" w:cs="Times New Roman"/>
                <w:b/>
              </w:rPr>
            </w:pPr>
            <w:r w:rsidRPr="00D074B7">
              <w:rPr>
                <w:rFonts w:ascii="Times New Roman" w:hAnsi="Times New Roman" w:cs="Times New Roman"/>
                <w:b/>
              </w:rPr>
              <w:t>(Class Intervals)</w:t>
            </w:r>
          </w:p>
        </w:tc>
        <w:tc>
          <w:tcPr>
            <w:tcW w:w="0" w:type="auto"/>
          </w:tcPr>
          <w:p w:rsidR="00D074B7" w:rsidRPr="00D074B7" w:rsidRDefault="00D074B7" w:rsidP="00514A27">
            <w:pPr>
              <w:jc w:val="left"/>
              <w:rPr>
                <w:rFonts w:ascii="Times New Roman" w:hAnsi="Times New Roman" w:cs="Times New Roman"/>
                <w:b/>
              </w:rPr>
            </w:pPr>
            <w:r w:rsidRPr="00D074B7">
              <w:rPr>
                <w:rFonts w:ascii="Times New Roman" w:hAnsi="Times New Roman" w:cs="Times New Roman"/>
                <w:b/>
              </w:rPr>
              <w:t xml:space="preserve">Letter Grade </w:t>
            </w:r>
          </w:p>
          <w:p w:rsidR="00D074B7" w:rsidRPr="00D074B7" w:rsidRDefault="00D074B7" w:rsidP="00514A27">
            <w:pPr>
              <w:jc w:val="left"/>
              <w:rPr>
                <w:rFonts w:ascii="Times New Roman" w:hAnsi="Times New Roman" w:cs="Times New Roman"/>
                <w:b/>
              </w:rPr>
            </w:pPr>
            <w:r w:rsidRPr="00D074B7">
              <w:rPr>
                <w:rFonts w:ascii="Times New Roman" w:hAnsi="Times New Roman" w:cs="Times New Roman"/>
                <w:b/>
              </w:rPr>
              <w:t>(UGC Guidelines)</w:t>
            </w:r>
          </w:p>
        </w:tc>
        <w:tc>
          <w:tcPr>
            <w:tcW w:w="0" w:type="auto"/>
          </w:tcPr>
          <w:p w:rsidR="00D074B7" w:rsidRPr="00D074B7" w:rsidRDefault="00D074B7" w:rsidP="00411E5C">
            <w:pPr>
              <w:jc w:val="left"/>
              <w:rPr>
                <w:rFonts w:ascii="Times New Roman" w:hAnsi="Times New Roman" w:cs="Times New Roman"/>
                <w:b/>
              </w:rPr>
            </w:pPr>
            <w:r w:rsidRPr="00D074B7">
              <w:rPr>
                <w:rFonts w:ascii="Times New Roman" w:hAnsi="Times New Roman" w:cs="Times New Roman"/>
                <w:b/>
              </w:rPr>
              <w:t>Grade Points</w:t>
            </w:r>
          </w:p>
        </w:tc>
      </w:tr>
      <w:tr w:rsidR="00D074B7" w:rsidTr="00514A27">
        <w:trPr>
          <w:jc w:val="center"/>
        </w:trPr>
        <w:tc>
          <w:tcPr>
            <w:tcW w:w="0" w:type="auto"/>
          </w:tcPr>
          <w:p w:rsidR="00D074B7" w:rsidRDefault="00D074B7" w:rsidP="00514A27">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Greater than or equal to 90%</w:t>
            </w:r>
          </w:p>
        </w:tc>
        <w:tc>
          <w:tcPr>
            <w:tcW w:w="0" w:type="auto"/>
          </w:tcPr>
          <w:p w:rsidR="00D074B7" w:rsidRDefault="00D074B7" w:rsidP="00514A27">
            <w:pPr>
              <w:jc w:val="left"/>
              <w:rPr>
                <w:rFonts w:ascii="Times New Roman" w:hAnsi="Times New Roman" w:cs="Times New Roman"/>
                <w:sz w:val="24"/>
                <w:szCs w:val="24"/>
              </w:rPr>
            </w:pPr>
            <w:r>
              <w:rPr>
                <w:rFonts w:ascii="Times New Roman" w:hAnsi="Times New Roman" w:cs="Times New Roman"/>
                <w:sz w:val="24"/>
                <w:szCs w:val="24"/>
              </w:rPr>
              <w:t>O (Outstanding)</w:t>
            </w:r>
          </w:p>
        </w:tc>
        <w:tc>
          <w:tcPr>
            <w:tcW w:w="0" w:type="auto"/>
          </w:tcPr>
          <w:p w:rsidR="00D074B7" w:rsidRDefault="00D074B7" w:rsidP="00411E5C">
            <w:pPr>
              <w:jc w:val="left"/>
              <w:rPr>
                <w:rFonts w:ascii="Times New Roman" w:hAnsi="Times New Roman" w:cs="Times New Roman"/>
                <w:sz w:val="24"/>
                <w:szCs w:val="24"/>
              </w:rPr>
            </w:pPr>
            <w:r>
              <w:rPr>
                <w:rFonts w:ascii="Times New Roman" w:hAnsi="Times New Roman" w:cs="Times New Roman"/>
                <w:sz w:val="24"/>
                <w:szCs w:val="24"/>
              </w:rPr>
              <w:t>10</w:t>
            </w:r>
          </w:p>
        </w:tc>
      </w:tr>
      <w:tr w:rsidR="00D074B7" w:rsidTr="00514A27">
        <w:trPr>
          <w:jc w:val="center"/>
        </w:trPr>
        <w:tc>
          <w:tcPr>
            <w:tcW w:w="0" w:type="auto"/>
          </w:tcPr>
          <w:p w:rsidR="00D074B7" w:rsidRPr="007511E0" w:rsidRDefault="00D074B7" w:rsidP="00514A27">
            <w:pPr>
              <w:tabs>
                <w:tab w:val="left" w:pos="360"/>
                <w:tab w:val="left" w:pos="720"/>
                <w:tab w:val="left" w:pos="1080"/>
              </w:tabs>
              <w:contextualSpacing/>
              <w:jc w:val="left"/>
              <w:rPr>
                <w:rFonts w:ascii="Times New Roman" w:hAnsi="Times New Roman" w:cs="Times New Roman"/>
                <w:sz w:val="24"/>
                <w:szCs w:val="24"/>
              </w:rPr>
            </w:pPr>
            <w:r>
              <w:rPr>
                <w:rFonts w:ascii="Times New Roman" w:hAnsi="Times New Roman" w:cs="Times New Roman"/>
                <w:sz w:val="24"/>
                <w:szCs w:val="24"/>
              </w:rPr>
              <w:t xml:space="preserve">Greater than </w:t>
            </w:r>
            <w:r w:rsidRPr="007511E0">
              <w:rPr>
                <w:rFonts w:ascii="Times New Roman" w:hAnsi="Times New Roman" w:cs="Times New Roman"/>
                <w:sz w:val="24"/>
                <w:szCs w:val="24"/>
              </w:rPr>
              <w:t>80</w:t>
            </w:r>
            <w:r w:rsidRPr="007511E0">
              <w:rPr>
                <w:rFonts w:ascii="Times New Roman" w:hAnsi="Times New Roman" w:cs="Times New Roman"/>
                <w:spacing w:val="2"/>
                <w:sz w:val="24"/>
                <w:szCs w:val="24"/>
              </w:rPr>
              <w:t xml:space="preserve"> </w:t>
            </w:r>
            <w:r w:rsidRPr="007511E0">
              <w:rPr>
                <w:rFonts w:ascii="Times New Roman" w:hAnsi="Times New Roman" w:cs="Times New Roman"/>
                <w:sz w:val="24"/>
                <w:szCs w:val="24"/>
              </w:rPr>
              <w:t>a</w:t>
            </w:r>
            <w:r w:rsidRPr="007511E0">
              <w:rPr>
                <w:rFonts w:ascii="Times New Roman" w:hAnsi="Times New Roman" w:cs="Times New Roman"/>
                <w:spacing w:val="-8"/>
                <w:sz w:val="24"/>
                <w:szCs w:val="24"/>
              </w:rPr>
              <w:t>n</w:t>
            </w:r>
            <w:r w:rsidRPr="007511E0">
              <w:rPr>
                <w:rFonts w:ascii="Times New Roman" w:hAnsi="Times New Roman" w:cs="Times New Roman"/>
                <w:sz w:val="24"/>
                <w:szCs w:val="24"/>
              </w:rPr>
              <w:t xml:space="preserve">d </w:t>
            </w:r>
            <w:r w:rsidRPr="007511E0">
              <w:rPr>
                <w:rFonts w:ascii="Times New Roman" w:hAnsi="Times New Roman" w:cs="Times New Roman"/>
                <w:spacing w:val="1"/>
                <w:sz w:val="24"/>
                <w:szCs w:val="24"/>
              </w:rPr>
              <w:t>l</w:t>
            </w:r>
            <w:r w:rsidRPr="007511E0">
              <w:rPr>
                <w:rFonts w:ascii="Times New Roman" w:hAnsi="Times New Roman" w:cs="Times New Roman"/>
                <w:spacing w:val="-2"/>
                <w:sz w:val="24"/>
                <w:szCs w:val="24"/>
              </w:rPr>
              <w:t>e</w:t>
            </w:r>
            <w:r w:rsidRPr="007511E0">
              <w:rPr>
                <w:rFonts w:ascii="Times New Roman" w:hAnsi="Times New Roman" w:cs="Times New Roman"/>
                <w:sz w:val="24"/>
                <w:szCs w:val="24"/>
              </w:rPr>
              <w:t>ss</w:t>
            </w:r>
            <w:r w:rsidRPr="007511E0">
              <w:rPr>
                <w:rFonts w:ascii="Times New Roman" w:hAnsi="Times New Roman" w:cs="Times New Roman"/>
                <w:spacing w:val="3"/>
                <w:sz w:val="24"/>
                <w:szCs w:val="24"/>
              </w:rPr>
              <w:t xml:space="preserve"> t</w:t>
            </w:r>
            <w:r w:rsidRPr="007511E0">
              <w:rPr>
                <w:rFonts w:ascii="Times New Roman" w:hAnsi="Times New Roman" w:cs="Times New Roman"/>
                <w:spacing w:val="-8"/>
                <w:sz w:val="24"/>
                <w:szCs w:val="24"/>
              </w:rPr>
              <w:t>h</w:t>
            </w:r>
            <w:r w:rsidRPr="007511E0">
              <w:rPr>
                <w:rFonts w:ascii="Times New Roman" w:hAnsi="Times New Roman" w:cs="Times New Roman"/>
                <w:sz w:val="24"/>
                <w:szCs w:val="24"/>
              </w:rPr>
              <w:t>an</w:t>
            </w:r>
            <w:r w:rsidRPr="007511E0">
              <w:rPr>
                <w:rFonts w:ascii="Times New Roman" w:hAnsi="Times New Roman" w:cs="Times New Roman"/>
                <w:spacing w:val="52"/>
                <w:sz w:val="24"/>
                <w:szCs w:val="24"/>
              </w:rPr>
              <w:t xml:space="preserve"> </w:t>
            </w:r>
            <w:r w:rsidRPr="007511E0">
              <w:rPr>
                <w:rFonts w:ascii="Times New Roman" w:hAnsi="Times New Roman" w:cs="Times New Roman"/>
                <w:sz w:val="24"/>
                <w:szCs w:val="24"/>
              </w:rPr>
              <w:t>90%</w:t>
            </w:r>
          </w:p>
        </w:tc>
        <w:tc>
          <w:tcPr>
            <w:tcW w:w="0" w:type="auto"/>
          </w:tcPr>
          <w:p w:rsidR="00D074B7" w:rsidRPr="007511E0" w:rsidRDefault="00D074B7" w:rsidP="00514A27">
            <w:pPr>
              <w:jc w:val="left"/>
              <w:rPr>
                <w:rFonts w:ascii="Times New Roman" w:hAnsi="Times New Roman" w:cs="Times New Roman"/>
                <w:sz w:val="24"/>
                <w:szCs w:val="24"/>
              </w:rPr>
            </w:pPr>
            <w:r w:rsidRPr="007511E0">
              <w:rPr>
                <w:rFonts w:ascii="Times New Roman" w:hAnsi="Times New Roman" w:cs="Times New Roman"/>
                <w:sz w:val="24"/>
                <w:szCs w:val="24"/>
              </w:rPr>
              <w:t>A</w:t>
            </w:r>
            <w:r w:rsidRPr="007511E0">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(Excellent)</w:t>
            </w:r>
          </w:p>
        </w:tc>
        <w:tc>
          <w:tcPr>
            <w:tcW w:w="0" w:type="auto"/>
          </w:tcPr>
          <w:p w:rsidR="00D074B7" w:rsidRPr="007511E0" w:rsidRDefault="00D074B7" w:rsidP="00411E5C">
            <w:pPr>
              <w:ind w:left="34" w:right="118" w:firstLine="9"/>
              <w:jc w:val="left"/>
              <w:rPr>
                <w:rFonts w:ascii="Times New Roman" w:hAnsi="Times New Roman" w:cs="Times New Roman"/>
                <w:sz w:val="24"/>
                <w:szCs w:val="24"/>
              </w:rPr>
            </w:pPr>
            <w:r w:rsidRPr="007511E0">
              <w:rPr>
                <w:rFonts w:ascii="Times New Roman" w:hAnsi="Times New Roman" w:cs="Times New Roman"/>
                <w:sz w:val="24"/>
                <w:szCs w:val="24"/>
              </w:rPr>
              <w:t>9</w:t>
            </w:r>
          </w:p>
        </w:tc>
      </w:tr>
      <w:tr w:rsidR="00D074B7" w:rsidTr="00514A27">
        <w:trPr>
          <w:jc w:val="center"/>
        </w:trPr>
        <w:tc>
          <w:tcPr>
            <w:tcW w:w="0" w:type="auto"/>
          </w:tcPr>
          <w:p w:rsidR="00D074B7" w:rsidRPr="007511E0" w:rsidRDefault="00D074B7" w:rsidP="00514A27">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 xml:space="preserve">Greater than </w:t>
            </w:r>
            <w:r w:rsidRPr="007511E0">
              <w:rPr>
                <w:rFonts w:ascii="Times New Roman" w:hAnsi="Times New Roman" w:cs="Times New Roman"/>
                <w:sz w:val="24"/>
                <w:szCs w:val="24"/>
              </w:rPr>
              <w:t>70</w:t>
            </w:r>
            <w:r w:rsidRPr="007511E0">
              <w:rPr>
                <w:rFonts w:ascii="Times New Roman" w:hAnsi="Times New Roman" w:cs="Times New Roman"/>
                <w:spacing w:val="2"/>
                <w:sz w:val="24"/>
                <w:szCs w:val="24"/>
              </w:rPr>
              <w:t xml:space="preserve"> </w:t>
            </w:r>
            <w:r w:rsidRPr="007511E0">
              <w:rPr>
                <w:rFonts w:ascii="Times New Roman" w:hAnsi="Times New Roman" w:cs="Times New Roman"/>
                <w:sz w:val="24"/>
                <w:szCs w:val="24"/>
              </w:rPr>
              <w:t>a</w:t>
            </w:r>
            <w:r w:rsidRPr="007511E0">
              <w:rPr>
                <w:rFonts w:ascii="Times New Roman" w:hAnsi="Times New Roman" w:cs="Times New Roman"/>
                <w:spacing w:val="-8"/>
                <w:sz w:val="24"/>
                <w:szCs w:val="24"/>
              </w:rPr>
              <w:t>n</w:t>
            </w:r>
            <w:r w:rsidRPr="007511E0">
              <w:rPr>
                <w:rFonts w:ascii="Times New Roman" w:hAnsi="Times New Roman" w:cs="Times New Roman"/>
                <w:sz w:val="24"/>
                <w:szCs w:val="24"/>
              </w:rPr>
              <w:t xml:space="preserve">d </w:t>
            </w:r>
            <w:r w:rsidRPr="007511E0">
              <w:rPr>
                <w:rFonts w:ascii="Times New Roman" w:hAnsi="Times New Roman" w:cs="Times New Roman"/>
                <w:spacing w:val="1"/>
                <w:sz w:val="24"/>
                <w:szCs w:val="24"/>
              </w:rPr>
              <w:t>l</w:t>
            </w:r>
            <w:r w:rsidRPr="007511E0">
              <w:rPr>
                <w:rFonts w:ascii="Times New Roman" w:hAnsi="Times New Roman" w:cs="Times New Roman"/>
                <w:spacing w:val="-2"/>
                <w:sz w:val="24"/>
                <w:szCs w:val="24"/>
              </w:rPr>
              <w:t>e</w:t>
            </w:r>
            <w:r w:rsidRPr="007511E0">
              <w:rPr>
                <w:rFonts w:ascii="Times New Roman" w:hAnsi="Times New Roman" w:cs="Times New Roman"/>
                <w:sz w:val="24"/>
                <w:szCs w:val="24"/>
              </w:rPr>
              <w:t>ss</w:t>
            </w:r>
            <w:r w:rsidRPr="007511E0">
              <w:rPr>
                <w:rFonts w:ascii="Times New Roman" w:hAnsi="Times New Roman" w:cs="Times New Roman"/>
                <w:spacing w:val="3"/>
                <w:sz w:val="24"/>
                <w:szCs w:val="24"/>
              </w:rPr>
              <w:t xml:space="preserve"> t</w:t>
            </w:r>
            <w:r w:rsidRPr="007511E0">
              <w:rPr>
                <w:rFonts w:ascii="Times New Roman" w:hAnsi="Times New Roman" w:cs="Times New Roman"/>
                <w:spacing w:val="-8"/>
                <w:sz w:val="24"/>
                <w:szCs w:val="24"/>
              </w:rPr>
              <w:t>h</w:t>
            </w:r>
            <w:r w:rsidRPr="007511E0">
              <w:rPr>
                <w:rFonts w:ascii="Times New Roman" w:hAnsi="Times New Roman" w:cs="Times New Roman"/>
                <w:sz w:val="24"/>
                <w:szCs w:val="24"/>
              </w:rPr>
              <w:t>an</w:t>
            </w:r>
            <w:r w:rsidRPr="007511E0">
              <w:rPr>
                <w:rFonts w:ascii="Times New Roman" w:hAnsi="Times New Roman" w:cs="Times New Roman"/>
                <w:spacing w:val="52"/>
                <w:sz w:val="24"/>
                <w:szCs w:val="24"/>
              </w:rPr>
              <w:t xml:space="preserve"> </w:t>
            </w:r>
            <w:r w:rsidRPr="007511E0">
              <w:rPr>
                <w:rFonts w:ascii="Times New Roman" w:hAnsi="Times New Roman" w:cs="Times New Roman"/>
                <w:sz w:val="24"/>
                <w:szCs w:val="24"/>
              </w:rPr>
              <w:t>80%</w:t>
            </w:r>
          </w:p>
        </w:tc>
        <w:tc>
          <w:tcPr>
            <w:tcW w:w="0" w:type="auto"/>
          </w:tcPr>
          <w:p w:rsidR="00D074B7" w:rsidRPr="007511E0" w:rsidRDefault="00D074B7" w:rsidP="00514A27">
            <w:pPr>
              <w:jc w:val="left"/>
              <w:rPr>
                <w:rFonts w:ascii="Times New Roman" w:hAnsi="Times New Roman" w:cs="Times New Roman"/>
                <w:sz w:val="24"/>
                <w:szCs w:val="24"/>
              </w:rPr>
            </w:pPr>
            <w:r w:rsidRPr="007511E0">
              <w:rPr>
                <w:rFonts w:ascii="Times New Roman" w:hAnsi="Times New Roman" w:cs="Times New Roman"/>
                <w:sz w:val="24"/>
                <w:szCs w:val="24"/>
              </w:rPr>
              <w:t>A</w:t>
            </w:r>
            <w:r>
              <w:rPr>
                <w:rFonts w:ascii="Times New Roman" w:hAnsi="Times New Roman" w:cs="Times New Roman"/>
                <w:sz w:val="24"/>
                <w:szCs w:val="24"/>
              </w:rPr>
              <w:t xml:space="preserve"> </w:t>
            </w:r>
            <w:r w:rsidRPr="007511E0">
              <w:rPr>
                <w:rFonts w:ascii="Times New Roman" w:hAnsi="Times New Roman" w:cs="Times New Roman"/>
                <w:sz w:val="24"/>
                <w:szCs w:val="24"/>
              </w:rPr>
              <w:t xml:space="preserve">(Very </w:t>
            </w:r>
            <w:r>
              <w:rPr>
                <w:rFonts w:ascii="Times New Roman" w:hAnsi="Times New Roman" w:cs="Times New Roman"/>
                <w:sz w:val="24"/>
                <w:szCs w:val="24"/>
              </w:rPr>
              <w:t>g</w:t>
            </w:r>
            <w:r w:rsidRPr="007511E0">
              <w:rPr>
                <w:rFonts w:ascii="Times New Roman" w:hAnsi="Times New Roman" w:cs="Times New Roman"/>
                <w:sz w:val="24"/>
                <w:szCs w:val="24"/>
              </w:rPr>
              <w:t>ood)</w:t>
            </w:r>
          </w:p>
        </w:tc>
        <w:tc>
          <w:tcPr>
            <w:tcW w:w="0" w:type="auto"/>
          </w:tcPr>
          <w:p w:rsidR="00D074B7" w:rsidRPr="007511E0" w:rsidRDefault="00D074B7" w:rsidP="00411E5C">
            <w:pPr>
              <w:ind w:left="34" w:right="118" w:firstLine="9"/>
              <w:jc w:val="left"/>
              <w:rPr>
                <w:rFonts w:ascii="Times New Roman" w:hAnsi="Times New Roman" w:cs="Times New Roman"/>
                <w:sz w:val="24"/>
                <w:szCs w:val="24"/>
              </w:rPr>
            </w:pPr>
            <w:r w:rsidRPr="007511E0">
              <w:rPr>
                <w:rFonts w:ascii="Times New Roman" w:hAnsi="Times New Roman" w:cs="Times New Roman"/>
                <w:sz w:val="24"/>
                <w:szCs w:val="24"/>
              </w:rPr>
              <w:t>8</w:t>
            </w:r>
          </w:p>
        </w:tc>
      </w:tr>
      <w:tr w:rsidR="00D074B7" w:rsidTr="00514A27">
        <w:trPr>
          <w:jc w:val="center"/>
        </w:trPr>
        <w:tc>
          <w:tcPr>
            <w:tcW w:w="0" w:type="auto"/>
          </w:tcPr>
          <w:p w:rsidR="00D074B7" w:rsidRPr="007511E0" w:rsidRDefault="00D074B7" w:rsidP="00514A27">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 xml:space="preserve">Greater than </w:t>
            </w:r>
            <w:r w:rsidRPr="007511E0">
              <w:rPr>
                <w:rFonts w:ascii="Times New Roman" w:hAnsi="Times New Roman" w:cs="Times New Roman"/>
                <w:sz w:val="24"/>
                <w:szCs w:val="24"/>
              </w:rPr>
              <w:t>60</w:t>
            </w:r>
            <w:r w:rsidRPr="007511E0">
              <w:rPr>
                <w:rFonts w:ascii="Times New Roman" w:hAnsi="Times New Roman" w:cs="Times New Roman"/>
                <w:spacing w:val="2"/>
                <w:sz w:val="24"/>
                <w:szCs w:val="24"/>
              </w:rPr>
              <w:t xml:space="preserve"> </w:t>
            </w:r>
            <w:r w:rsidRPr="007511E0">
              <w:rPr>
                <w:rFonts w:ascii="Times New Roman" w:hAnsi="Times New Roman" w:cs="Times New Roman"/>
                <w:sz w:val="24"/>
                <w:szCs w:val="24"/>
              </w:rPr>
              <w:t>a</w:t>
            </w:r>
            <w:r w:rsidRPr="007511E0">
              <w:rPr>
                <w:rFonts w:ascii="Times New Roman" w:hAnsi="Times New Roman" w:cs="Times New Roman"/>
                <w:spacing w:val="-8"/>
                <w:sz w:val="24"/>
                <w:szCs w:val="24"/>
              </w:rPr>
              <w:t>n</w:t>
            </w:r>
            <w:r w:rsidRPr="007511E0">
              <w:rPr>
                <w:rFonts w:ascii="Times New Roman" w:hAnsi="Times New Roman" w:cs="Times New Roman"/>
                <w:sz w:val="24"/>
                <w:szCs w:val="24"/>
              </w:rPr>
              <w:t xml:space="preserve">d </w:t>
            </w:r>
            <w:r w:rsidRPr="007511E0">
              <w:rPr>
                <w:rFonts w:ascii="Times New Roman" w:hAnsi="Times New Roman" w:cs="Times New Roman"/>
                <w:spacing w:val="1"/>
                <w:sz w:val="24"/>
                <w:szCs w:val="24"/>
              </w:rPr>
              <w:t>l</w:t>
            </w:r>
            <w:r w:rsidRPr="007511E0">
              <w:rPr>
                <w:rFonts w:ascii="Times New Roman" w:hAnsi="Times New Roman" w:cs="Times New Roman"/>
                <w:spacing w:val="-2"/>
                <w:sz w:val="24"/>
                <w:szCs w:val="24"/>
              </w:rPr>
              <w:t>e</w:t>
            </w:r>
            <w:r w:rsidRPr="007511E0">
              <w:rPr>
                <w:rFonts w:ascii="Times New Roman" w:hAnsi="Times New Roman" w:cs="Times New Roman"/>
                <w:sz w:val="24"/>
                <w:szCs w:val="24"/>
              </w:rPr>
              <w:t>ss</w:t>
            </w:r>
            <w:r w:rsidRPr="007511E0">
              <w:rPr>
                <w:rFonts w:ascii="Times New Roman" w:hAnsi="Times New Roman" w:cs="Times New Roman"/>
                <w:spacing w:val="3"/>
                <w:sz w:val="24"/>
                <w:szCs w:val="24"/>
              </w:rPr>
              <w:t xml:space="preserve"> t</w:t>
            </w:r>
            <w:r w:rsidRPr="007511E0">
              <w:rPr>
                <w:rFonts w:ascii="Times New Roman" w:hAnsi="Times New Roman" w:cs="Times New Roman"/>
                <w:spacing w:val="-8"/>
                <w:sz w:val="24"/>
                <w:szCs w:val="24"/>
              </w:rPr>
              <w:t>h</w:t>
            </w:r>
            <w:r w:rsidRPr="007511E0">
              <w:rPr>
                <w:rFonts w:ascii="Times New Roman" w:hAnsi="Times New Roman" w:cs="Times New Roman"/>
                <w:sz w:val="24"/>
                <w:szCs w:val="24"/>
              </w:rPr>
              <w:t>an</w:t>
            </w:r>
            <w:r w:rsidRPr="007511E0">
              <w:rPr>
                <w:rFonts w:ascii="Times New Roman" w:hAnsi="Times New Roman" w:cs="Times New Roman"/>
                <w:spacing w:val="52"/>
                <w:sz w:val="24"/>
                <w:szCs w:val="24"/>
              </w:rPr>
              <w:t xml:space="preserve"> </w:t>
            </w:r>
            <w:r w:rsidRPr="007511E0">
              <w:rPr>
                <w:rFonts w:ascii="Times New Roman" w:hAnsi="Times New Roman" w:cs="Times New Roman"/>
                <w:sz w:val="24"/>
                <w:szCs w:val="24"/>
              </w:rPr>
              <w:t>70%</w:t>
            </w:r>
          </w:p>
        </w:tc>
        <w:tc>
          <w:tcPr>
            <w:tcW w:w="0" w:type="auto"/>
          </w:tcPr>
          <w:p w:rsidR="00D074B7" w:rsidRPr="007511E0" w:rsidRDefault="00D074B7" w:rsidP="00514A27">
            <w:pPr>
              <w:jc w:val="left"/>
              <w:rPr>
                <w:rFonts w:ascii="Times New Roman" w:hAnsi="Times New Roman" w:cs="Times New Roman"/>
                <w:sz w:val="24"/>
                <w:szCs w:val="24"/>
              </w:rPr>
            </w:pPr>
            <w:r w:rsidRPr="007511E0">
              <w:rPr>
                <w:rFonts w:ascii="Times New Roman" w:hAnsi="Times New Roman" w:cs="Times New Roman"/>
                <w:sz w:val="24"/>
                <w:szCs w:val="24"/>
              </w:rPr>
              <w:t>B</w:t>
            </w:r>
            <w:r w:rsidRPr="007511E0">
              <w:rPr>
                <w:rFonts w:ascii="Times New Roman" w:hAnsi="Times New Roman" w:cs="Times New Roman"/>
                <w:w w:val="99"/>
                <w:sz w:val="24"/>
                <w:szCs w:val="24"/>
              </w:rPr>
              <w:t>+</w:t>
            </w:r>
            <w:r>
              <w:rPr>
                <w:rFonts w:ascii="Times New Roman" w:hAnsi="Times New Roman" w:cs="Times New Roman"/>
                <w:w w:val="99"/>
                <w:sz w:val="24"/>
                <w:szCs w:val="24"/>
              </w:rPr>
              <w:t xml:space="preserve"> </w:t>
            </w:r>
            <w:r w:rsidRPr="007511E0">
              <w:rPr>
                <w:rFonts w:ascii="Times New Roman" w:hAnsi="Times New Roman" w:cs="Times New Roman"/>
                <w:sz w:val="24"/>
                <w:szCs w:val="24"/>
              </w:rPr>
              <w:t>(Good)</w:t>
            </w:r>
          </w:p>
        </w:tc>
        <w:tc>
          <w:tcPr>
            <w:tcW w:w="0" w:type="auto"/>
          </w:tcPr>
          <w:p w:rsidR="00D074B7" w:rsidRPr="007511E0" w:rsidRDefault="00D074B7" w:rsidP="00411E5C">
            <w:pPr>
              <w:ind w:left="34" w:right="118" w:firstLine="9"/>
              <w:jc w:val="left"/>
              <w:rPr>
                <w:rFonts w:ascii="Times New Roman" w:hAnsi="Times New Roman" w:cs="Times New Roman"/>
                <w:sz w:val="24"/>
                <w:szCs w:val="24"/>
              </w:rPr>
            </w:pPr>
            <w:r w:rsidRPr="007511E0">
              <w:rPr>
                <w:rFonts w:ascii="Times New Roman" w:hAnsi="Times New Roman" w:cs="Times New Roman"/>
                <w:sz w:val="24"/>
                <w:szCs w:val="24"/>
              </w:rPr>
              <w:t>7</w:t>
            </w:r>
          </w:p>
        </w:tc>
      </w:tr>
      <w:tr w:rsidR="00514A27" w:rsidTr="00514A27">
        <w:trPr>
          <w:jc w:val="center"/>
        </w:trPr>
        <w:tc>
          <w:tcPr>
            <w:tcW w:w="0" w:type="auto"/>
          </w:tcPr>
          <w:p w:rsidR="00514A27" w:rsidRDefault="00514A27" w:rsidP="00514A27">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Greater than 50 and less than 60%</w:t>
            </w:r>
          </w:p>
        </w:tc>
        <w:tc>
          <w:tcPr>
            <w:tcW w:w="0" w:type="auto"/>
          </w:tcPr>
          <w:p w:rsidR="00514A27" w:rsidRPr="007511E0" w:rsidRDefault="00514A27" w:rsidP="00514A27">
            <w:pPr>
              <w:jc w:val="left"/>
              <w:rPr>
                <w:rFonts w:ascii="Times New Roman" w:hAnsi="Times New Roman" w:cs="Times New Roman"/>
                <w:sz w:val="24"/>
                <w:szCs w:val="24"/>
              </w:rPr>
            </w:pPr>
            <w:r>
              <w:rPr>
                <w:rFonts w:ascii="Times New Roman" w:hAnsi="Times New Roman" w:cs="Times New Roman"/>
                <w:sz w:val="24"/>
                <w:szCs w:val="24"/>
              </w:rPr>
              <w:t>B (Above Average)</w:t>
            </w:r>
          </w:p>
        </w:tc>
        <w:tc>
          <w:tcPr>
            <w:tcW w:w="0" w:type="auto"/>
          </w:tcPr>
          <w:p w:rsidR="00514A27" w:rsidRPr="007511E0" w:rsidRDefault="00514A27" w:rsidP="00411E5C">
            <w:pPr>
              <w:ind w:left="34" w:right="118" w:firstLine="9"/>
              <w:jc w:val="left"/>
              <w:rPr>
                <w:rFonts w:ascii="Times New Roman" w:hAnsi="Times New Roman" w:cs="Times New Roman"/>
                <w:sz w:val="24"/>
                <w:szCs w:val="24"/>
              </w:rPr>
            </w:pPr>
            <w:r>
              <w:rPr>
                <w:rFonts w:ascii="Times New Roman" w:hAnsi="Times New Roman" w:cs="Times New Roman"/>
                <w:sz w:val="24"/>
                <w:szCs w:val="24"/>
              </w:rPr>
              <w:t>6</w:t>
            </w:r>
          </w:p>
        </w:tc>
      </w:tr>
      <w:tr w:rsidR="00514A27" w:rsidTr="00514A27">
        <w:trPr>
          <w:jc w:val="center"/>
        </w:trPr>
        <w:tc>
          <w:tcPr>
            <w:tcW w:w="0" w:type="auto"/>
          </w:tcPr>
          <w:p w:rsidR="00514A27" w:rsidRDefault="00514A27" w:rsidP="00514A27">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Below 50%</w:t>
            </w:r>
          </w:p>
        </w:tc>
        <w:tc>
          <w:tcPr>
            <w:tcW w:w="0" w:type="auto"/>
          </w:tcPr>
          <w:p w:rsidR="00514A27" w:rsidRDefault="00514A27" w:rsidP="00514A27">
            <w:pPr>
              <w:jc w:val="left"/>
              <w:rPr>
                <w:rFonts w:ascii="Times New Roman" w:hAnsi="Times New Roman" w:cs="Times New Roman"/>
                <w:sz w:val="24"/>
                <w:szCs w:val="24"/>
              </w:rPr>
            </w:pPr>
            <w:r>
              <w:rPr>
                <w:rFonts w:ascii="Times New Roman" w:hAnsi="Times New Roman" w:cs="Times New Roman"/>
                <w:sz w:val="24"/>
                <w:szCs w:val="24"/>
              </w:rPr>
              <w:t>F (Fail)</w:t>
            </w:r>
          </w:p>
        </w:tc>
        <w:tc>
          <w:tcPr>
            <w:tcW w:w="0" w:type="auto"/>
          </w:tcPr>
          <w:p w:rsidR="00514A27" w:rsidRDefault="00514A27" w:rsidP="00411E5C">
            <w:pPr>
              <w:ind w:left="34" w:right="118" w:firstLine="9"/>
              <w:jc w:val="left"/>
              <w:rPr>
                <w:rFonts w:ascii="Times New Roman" w:hAnsi="Times New Roman" w:cs="Times New Roman"/>
                <w:sz w:val="24"/>
                <w:szCs w:val="24"/>
              </w:rPr>
            </w:pPr>
            <w:r>
              <w:rPr>
                <w:rFonts w:ascii="Times New Roman" w:hAnsi="Times New Roman" w:cs="Times New Roman"/>
                <w:sz w:val="24"/>
                <w:szCs w:val="24"/>
              </w:rPr>
              <w:t>0</w:t>
            </w:r>
          </w:p>
        </w:tc>
      </w:tr>
      <w:tr w:rsidR="00514A27" w:rsidTr="00514A27">
        <w:trPr>
          <w:jc w:val="center"/>
        </w:trPr>
        <w:tc>
          <w:tcPr>
            <w:tcW w:w="0" w:type="auto"/>
          </w:tcPr>
          <w:p w:rsidR="00514A27" w:rsidRDefault="00514A27" w:rsidP="00514A27">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Absent</w:t>
            </w:r>
          </w:p>
        </w:tc>
        <w:tc>
          <w:tcPr>
            <w:tcW w:w="0" w:type="auto"/>
          </w:tcPr>
          <w:p w:rsidR="00514A27" w:rsidRDefault="00514A27" w:rsidP="00514A27">
            <w:pPr>
              <w:jc w:val="left"/>
              <w:rPr>
                <w:rFonts w:ascii="Times New Roman" w:hAnsi="Times New Roman" w:cs="Times New Roman"/>
                <w:sz w:val="24"/>
                <w:szCs w:val="24"/>
              </w:rPr>
            </w:pPr>
            <w:r>
              <w:rPr>
                <w:rFonts w:ascii="Times New Roman" w:hAnsi="Times New Roman" w:cs="Times New Roman"/>
                <w:sz w:val="24"/>
                <w:szCs w:val="24"/>
              </w:rPr>
              <w:t>Ab</w:t>
            </w:r>
          </w:p>
        </w:tc>
        <w:tc>
          <w:tcPr>
            <w:tcW w:w="0" w:type="auto"/>
          </w:tcPr>
          <w:p w:rsidR="00514A27" w:rsidRDefault="00514A27" w:rsidP="00411E5C">
            <w:pPr>
              <w:ind w:left="34" w:right="118" w:firstLine="9"/>
              <w:jc w:val="left"/>
              <w:rPr>
                <w:rFonts w:ascii="Times New Roman" w:hAnsi="Times New Roman" w:cs="Times New Roman"/>
                <w:sz w:val="24"/>
                <w:szCs w:val="24"/>
              </w:rPr>
            </w:pPr>
            <w:r>
              <w:rPr>
                <w:rFonts w:ascii="Times New Roman" w:hAnsi="Times New Roman" w:cs="Times New Roman"/>
                <w:sz w:val="24"/>
                <w:szCs w:val="24"/>
              </w:rPr>
              <w:t>0</w:t>
            </w:r>
          </w:p>
        </w:tc>
      </w:tr>
    </w:tbl>
    <w:p w:rsidR="00D074B7" w:rsidRDefault="00D074B7" w:rsidP="00D074B7">
      <w:pPr>
        <w:tabs>
          <w:tab w:val="left" w:pos="360"/>
          <w:tab w:val="left" w:pos="720"/>
          <w:tab w:val="left" w:pos="1080"/>
        </w:tabs>
        <w:spacing w:after="0"/>
        <w:jc w:val="center"/>
        <w:rPr>
          <w:rFonts w:ascii="Times New Roman" w:hAnsi="Times New Roman" w:cs="Times New Roman"/>
          <w:b/>
          <w:sz w:val="24"/>
          <w:szCs w:val="24"/>
        </w:rPr>
      </w:pPr>
    </w:p>
    <w:p w:rsidR="001925D2" w:rsidRPr="003603EF" w:rsidRDefault="00514A27" w:rsidP="00514A27">
      <w:pPr>
        <w:tabs>
          <w:tab w:val="left" w:pos="360"/>
          <w:tab w:val="left" w:pos="720"/>
          <w:tab w:val="left" w:pos="1080"/>
        </w:tabs>
        <w:ind w:left="567" w:hanging="567"/>
        <w:jc w:val="both"/>
        <w:rPr>
          <w:rFonts w:ascii="Times New Roman" w:hAnsi="Times New Roman" w:cs="Times New Roman"/>
          <w:sz w:val="24"/>
          <w:szCs w:val="24"/>
        </w:rPr>
      </w:pPr>
      <w:r>
        <w:rPr>
          <w:rFonts w:ascii="Times New Roman" w:hAnsi="Times New Roman" w:cs="Times New Roman"/>
          <w:b/>
          <w:sz w:val="24"/>
          <w:szCs w:val="24"/>
        </w:rPr>
        <w:t>10</w:t>
      </w:r>
      <w:r w:rsidR="001925D2" w:rsidRPr="003603EF">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r>
      <w:r w:rsidR="001925D2" w:rsidRPr="003603EF">
        <w:rPr>
          <w:rFonts w:ascii="Times New Roman" w:hAnsi="Times New Roman" w:cs="Times New Roman"/>
          <w:sz w:val="24"/>
          <w:szCs w:val="24"/>
        </w:rPr>
        <w:t xml:space="preserve">A student who has obtained an </w:t>
      </w:r>
      <w:r w:rsidR="001925D2" w:rsidRPr="003603EF">
        <w:rPr>
          <w:rFonts w:ascii="Times New Roman" w:hAnsi="Times New Roman" w:cs="Times New Roman"/>
          <w:b/>
          <w:sz w:val="24"/>
          <w:szCs w:val="24"/>
        </w:rPr>
        <w:t>‘F’</w:t>
      </w:r>
      <w:r w:rsidR="001925D2" w:rsidRPr="003603EF">
        <w:rPr>
          <w:rFonts w:ascii="Times New Roman" w:hAnsi="Times New Roman" w:cs="Times New Roman"/>
          <w:sz w:val="24"/>
          <w:szCs w:val="24"/>
        </w:rPr>
        <w:t xml:space="preserve"> grade in any subject </w:t>
      </w:r>
      <w:r>
        <w:rPr>
          <w:rFonts w:ascii="Times New Roman" w:hAnsi="Times New Roman" w:cs="Times New Roman"/>
          <w:sz w:val="24"/>
          <w:szCs w:val="24"/>
        </w:rPr>
        <w:t xml:space="preserve">is </w:t>
      </w:r>
      <w:r w:rsidR="001925D2" w:rsidRPr="003603EF">
        <w:rPr>
          <w:rFonts w:ascii="Times New Roman" w:hAnsi="Times New Roman" w:cs="Times New Roman"/>
          <w:sz w:val="24"/>
          <w:szCs w:val="24"/>
        </w:rPr>
        <w:t xml:space="preserve">deemed to have </w:t>
      </w:r>
      <w:r w:rsidR="001925D2" w:rsidRPr="003603EF">
        <w:rPr>
          <w:rFonts w:ascii="Times New Roman" w:hAnsi="Times New Roman" w:cs="Times New Roman"/>
          <w:b/>
          <w:sz w:val="24"/>
          <w:szCs w:val="24"/>
        </w:rPr>
        <w:t>‘failed’</w:t>
      </w:r>
      <w:r w:rsidR="001925D2" w:rsidRPr="003603EF">
        <w:rPr>
          <w:rFonts w:ascii="Times New Roman" w:hAnsi="Times New Roman" w:cs="Times New Roman"/>
          <w:sz w:val="24"/>
          <w:szCs w:val="24"/>
        </w:rPr>
        <w:t xml:space="preserve"> and is required to reappear as a ‘supplementary student’ in the </w:t>
      </w:r>
      <w:r w:rsidRPr="003603EF">
        <w:rPr>
          <w:rFonts w:ascii="Times New Roman" w:hAnsi="Times New Roman" w:cs="Times New Roman"/>
          <w:sz w:val="24"/>
          <w:szCs w:val="24"/>
        </w:rPr>
        <w:t>Semester End Examination</w:t>
      </w:r>
      <w:r w:rsidR="001925D2" w:rsidRPr="003603EF">
        <w:rPr>
          <w:rFonts w:ascii="Times New Roman" w:hAnsi="Times New Roman" w:cs="Times New Roman"/>
          <w:sz w:val="24"/>
          <w:szCs w:val="24"/>
        </w:rPr>
        <w:t xml:space="preserve">, </w:t>
      </w:r>
      <w:r w:rsidR="001925D2" w:rsidRPr="003603EF">
        <w:rPr>
          <w:rFonts w:ascii="Times New Roman" w:hAnsi="Times New Roman" w:cs="Times New Roman"/>
          <w:sz w:val="24"/>
          <w:szCs w:val="24"/>
        </w:rPr>
        <w:lastRenderedPageBreak/>
        <w:t xml:space="preserve">as and when </w:t>
      </w:r>
      <w:r>
        <w:rPr>
          <w:rFonts w:ascii="Times New Roman" w:hAnsi="Times New Roman" w:cs="Times New Roman"/>
          <w:sz w:val="24"/>
          <w:szCs w:val="24"/>
        </w:rPr>
        <w:t>conducted</w:t>
      </w:r>
      <w:r w:rsidR="001925D2" w:rsidRPr="003603EF">
        <w:rPr>
          <w:rFonts w:ascii="Times New Roman" w:hAnsi="Times New Roman" w:cs="Times New Roman"/>
          <w:sz w:val="24"/>
          <w:szCs w:val="24"/>
        </w:rPr>
        <w:t xml:space="preserve">. In such cases, </w:t>
      </w:r>
      <w:r>
        <w:rPr>
          <w:rFonts w:ascii="Times New Roman" w:hAnsi="Times New Roman" w:cs="Times New Roman"/>
          <w:sz w:val="24"/>
          <w:szCs w:val="24"/>
        </w:rPr>
        <w:t>marks scored in CIE (</w:t>
      </w:r>
      <w:r w:rsidR="001925D2" w:rsidRPr="003603EF">
        <w:rPr>
          <w:rFonts w:ascii="Times New Roman" w:hAnsi="Times New Roman" w:cs="Times New Roman"/>
          <w:sz w:val="24"/>
          <w:szCs w:val="24"/>
        </w:rPr>
        <w:t>internal marks</w:t>
      </w:r>
      <w:r>
        <w:rPr>
          <w:rFonts w:ascii="Times New Roman" w:hAnsi="Times New Roman" w:cs="Times New Roman"/>
          <w:sz w:val="24"/>
          <w:szCs w:val="24"/>
        </w:rPr>
        <w:t>)</w:t>
      </w:r>
      <w:r w:rsidR="001925D2" w:rsidRPr="003603EF">
        <w:rPr>
          <w:rFonts w:ascii="Times New Roman" w:hAnsi="Times New Roman" w:cs="Times New Roman"/>
          <w:sz w:val="24"/>
          <w:szCs w:val="24"/>
        </w:rPr>
        <w:t xml:space="preserve"> in those subjects will remain the same as those obtained earlier.</w:t>
      </w:r>
    </w:p>
    <w:p w:rsidR="001925D2" w:rsidRPr="003603EF" w:rsidRDefault="00514A27" w:rsidP="00514A27">
      <w:pPr>
        <w:tabs>
          <w:tab w:val="left" w:pos="360"/>
          <w:tab w:val="left" w:pos="720"/>
          <w:tab w:val="left" w:pos="1080"/>
        </w:tabs>
        <w:ind w:left="567" w:hanging="567"/>
        <w:jc w:val="both"/>
        <w:rPr>
          <w:rFonts w:ascii="Times New Roman" w:hAnsi="Times New Roman" w:cs="Times New Roman"/>
          <w:sz w:val="24"/>
          <w:szCs w:val="24"/>
        </w:rPr>
      </w:pPr>
      <w:r>
        <w:rPr>
          <w:rFonts w:ascii="Times New Roman" w:hAnsi="Times New Roman" w:cs="Times New Roman"/>
          <w:b/>
          <w:sz w:val="24"/>
          <w:szCs w:val="24"/>
        </w:rPr>
        <w:t>10</w:t>
      </w:r>
      <w:r w:rsidR="001925D2" w:rsidRPr="003603EF">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ab/>
      </w:r>
      <w:r w:rsidR="001925D2" w:rsidRPr="003603EF">
        <w:rPr>
          <w:rFonts w:ascii="Times New Roman" w:hAnsi="Times New Roman" w:cs="Times New Roman"/>
          <w:sz w:val="24"/>
          <w:szCs w:val="24"/>
        </w:rPr>
        <w:t xml:space="preserve">To a student who has not appeared for an examination in any subject, </w:t>
      </w:r>
      <w:r w:rsidR="001925D2" w:rsidRPr="003603EF">
        <w:rPr>
          <w:rFonts w:ascii="Times New Roman" w:hAnsi="Times New Roman" w:cs="Times New Roman"/>
          <w:b/>
          <w:sz w:val="24"/>
          <w:szCs w:val="24"/>
        </w:rPr>
        <w:t>‘Ab’</w:t>
      </w:r>
      <w:r w:rsidR="001925D2" w:rsidRPr="003603EF">
        <w:rPr>
          <w:rFonts w:ascii="Times New Roman" w:hAnsi="Times New Roman" w:cs="Times New Roman"/>
          <w:sz w:val="24"/>
          <w:szCs w:val="24"/>
        </w:rPr>
        <w:t xml:space="preserve"> grade will be allocated in that subject, and he is deemed to have </w:t>
      </w:r>
      <w:r w:rsidR="001925D2" w:rsidRPr="003603EF">
        <w:rPr>
          <w:rFonts w:ascii="Times New Roman" w:hAnsi="Times New Roman" w:cs="Times New Roman"/>
          <w:b/>
          <w:sz w:val="24"/>
          <w:szCs w:val="24"/>
        </w:rPr>
        <w:t>‘Failed’</w:t>
      </w:r>
      <w:r w:rsidR="001925D2" w:rsidRPr="003603EF">
        <w:rPr>
          <w:rFonts w:ascii="Times New Roman" w:hAnsi="Times New Roman" w:cs="Times New Roman"/>
          <w:sz w:val="24"/>
          <w:szCs w:val="24"/>
        </w:rPr>
        <w:t xml:space="preserve">. A student will be required to appear as a ‘supplementary student’ in the </w:t>
      </w:r>
      <w:r w:rsidRPr="003603EF">
        <w:rPr>
          <w:rFonts w:ascii="Times New Roman" w:hAnsi="Times New Roman" w:cs="Times New Roman"/>
          <w:sz w:val="24"/>
          <w:szCs w:val="24"/>
        </w:rPr>
        <w:t>Semester End Examination</w:t>
      </w:r>
      <w:r w:rsidR="001925D2" w:rsidRPr="003603EF">
        <w:rPr>
          <w:rFonts w:ascii="Times New Roman" w:hAnsi="Times New Roman" w:cs="Times New Roman"/>
          <w:sz w:val="24"/>
          <w:szCs w:val="24"/>
        </w:rPr>
        <w:t xml:space="preserve">, as and when </w:t>
      </w:r>
      <w:r>
        <w:rPr>
          <w:rFonts w:ascii="Times New Roman" w:hAnsi="Times New Roman" w:cs="Times New Roman"/>
          <w:sz w:val="24"/>
          <w:szCs w:val="24"/>
        </w:rPr>
        <w:t>conducted</w:t>
      </w:r>
      <w:r w:rsidR="001925D2" w:rsidRPr="003603EF">
        <w:rPr>
          <w:rFonts w:ascii="Times New Roman" w:hAnsi="Times New Roman" w:cs="Times New Roman"/>
          <w:sz w:val="24"/>
          <w:szCs w:val="24"/>
        </w:rPr>
        <w:t xml:space="preserve">. In </w:t>
      </w:r>
      <w:r>
        <w:rPr>
          <w:rFonts w:ascii="Times New Roman" w:hAnsi="Times New Roman" w:cs="Times New Roman"/>
          <w:sz w:val="24"/>
          <w:szCs w:val="24"/>
        </w:rPr>
        <w:t xml:space="preserve">such a </w:t>
      </w:r>
      <w:r w:rsidR="001925D2" w:rsidRPr="003603EF">
        <w:rPr>
          <w:rFonts w:ascii="Times New Roman" w:hAnsi="Times New Roman" w:cs="Times New Roman"/>
          <w:sz w:val="24"/>
          <w:szCs w:val="24"/>
        </w:rPr>
        <w:t xml:space="preserve">case, the </w:t>
      </w:r>
      <w:r>
        <w:rPr>
          <w:rFonts w:ascii="Times New Roman" w:hAnsi="Times New Roman" w:cs="Times New Roman"/>
          <w:sz w:val="24"/>
          <w:szCs w:val="24"/>
        </w:rPr>
        <w:t>marks scored in CIE (</w:t>
      </w:r>
      <w:r w:rsidR="001925D2" w:rsidRPr="003603EF">
        <w:rPr>
          <w:rFonts w:ascii="Times New Roman" w:hAnsi="Times New Roman" w:cs="Times New Roman"/>
          <w:sz w:val="24"/>
          <w:szCs w:val="24"/>
        </w:rPr>
        <w:t>internal marks</w:t>
      </w:r>
      <w:r>
        <w:rPr>
          <w:rFonts w:ascii="Times New Roman" w:hAnsi="Times New Roman" w:cs="Times New Roman"/>
          <w:sz w:val="24"/>
          <w:szCs w:val="24"/>
        </w:rPr>
        <w:t>)</w:t>
      </w:r>
      <w:r w:rsidR="001925D2" w:rsidRPr="003603EF">
        <w:rPr>
          <w:rFonts w:ascii="Times New Roman" w:hAnsi="Times New Roman" w:cs="Times New Roman"/>
          <w:sz w:val="24"/>
          <w:szCs w:val="24"/>
        </w:rPr>
        <w:t xml:space="preserve"> in those subjects will remain the same as those obtained earlier.</w:t>
      </w:r>
    </w:p>
    <w:p w:rsidR="001925D2" w:rsidRPr="003603EF" w:rsidRDefault="00514A27" w:rsidP="00514A27">
      <w:pPr>
        <w:tabs>
          <w:tab w:val="left" w:pos="360"/>
          <w:tab w:val="left" w:pos="720"/>
          <w:tab w:val="left" w:pos="1080"/>
        </w:tabs>
        <w:ind w:left="567" w:hanging="567"/>
        <w:jc w:val="both"/>
        <w:rPr>
          <w:rFonts w:ascii="Times New Roman" w:hAnsi="Times New Roman" w:cs="Times New Roman"/>
          <w:sz w:val="24"/>
          <w:szCs w:val="24"/>
        </w:rPr>
      </w:pPr>
      <w:r>
        <w:rPr>
          <w:rFonts w:ascii="Times New Roman" w:hAnsi="Times New Roman" w:cs="Times New Roman"/>
          <w:b/>
          <w:sz w:val="24"/>
          <w:szCs w:val="24"/>
        </w:rPr>
        <w:t>10</w:t>
      </w:r>
      <w:r w:rsidR="001925D2" w:rsidRPr="003603EF">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sz w:val="24"/>
          <w:szCs w:val="24"/>
        </w:rPr>
        <w:tab/>
      </w:r>
      <w:r w:rsidR="001925D2" w:rsidRPr="003603EF">
        <w:rPr>
          <w:rFonts w:ascii="Times New Roman" w:hAnsi="Times New Roman" w:cs="Times New Roman"/>
          <w:sz w:val="24"/>
          <w:szCs w:val="24"/>
        </w:rPr>
        <w:t>A letter grade does not indicate any specific percentage of marks secured by the student</w:t>
      </w:r>
      <w:r>
        <w:rPr>
          <w:rFonts w:ascii="Times New Roman" w:hAnsi="Times New Roman" w:cs="Times New Roman"/>
          <w:sz w:val="24"/>
          <w:szCs w:val="24"/>
        </w:rPr>
        <w:t xml:space="preserve"> </w:t>
      </w:r>
      <w:r w:rsidR="001925D2" w:rsidRPr="003603EF">
        <w:rPr>
          <w:rFonts w:ascii="Times New Roman" w:hAnsi="Times New Roman" w:cs="Times New Roman"/>
          <w:sz w:val="24"/>
          <w:szCs w:val="24"/>
        </w:rPr>
        <w:t xml:space="preserve">it </w:t>
      </w:r>
      <w:r>
        <w:rPr>
          <w:rFonts w:ascii="Times New Roman" w:hAnsi="Times New Roman" w:cs="Times New Roman"/>
          <w:sz w:val="24"/>
          <w:szCs w:val="24"/>
        </w:rPr>
        <w:t xml:space="preserve">only </w:t>
      </w:r>
      <w:r w:rsidR="001925D2" w:rsidRPr="003603EF">
        <w:rPr>
          <w:rFonts w:ascii="Times New Roman" w:hAnsi="Times New Roman" w:cs="Times New Roman"/>
          <w:sz w:val="24"/>
          <w:szCs w:val="24"/>
        </w:rPr>
        <w:t>indicates the range of percentage of marks.</w:t>
      </w:r>
    </w:p>
    <w:p w:rsidR="001925D2" w:rsidRPr="003603EF" w:rsidRDefault="00514A27" w:rsidP="00514A27">
      <w:pPr>
        <w:tabs>
          <w:tab w:val="left" w:pos="360"/>
          <w:tab w:val="left" w:pos="720"/>
          <w:tab w:val="left" w:pos="1080"/>
        </w:tabs>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10</w:t>
      </w:r>
      <w:r w:rsidR="001925D2" w:rsidRPr="003603EF">
        <w:rPr>
          <w:rFonts w:ascii="Times New Roman" w:hAnsi="Times New Roman" w:cs="Times New Roman"/>
          <w:b/>
          <w:sz w:val="24"/>
          <w:szCs w:val="24"/>
        </w:rPr>
        <w:t>.6</w:t>
      </w:r>
      <w:r>
        <w:rPr>
          <w:rFonts w:ascii="Times New Roman" w:hAnsi="Times New Roman" w:cs="Times New Roman"/>
          <w:b/>
          <w:sz w:val="24"/>
          <w:szCs w:val="24"/>
        </w:rPr>
        <w:tab/>
      </w:r>
      <w:r w:rsidR="001925D2" w:rsidRPr="003603EF">
        <w:rPr>
          <w:rFonts w:ascii="Times New Roman" w:hAnsi="Times New Roman" w:cs="Times New Roman"/>
          <w:sz w:val="24"/>
          <w:szCs w:val="24"/>
        </w:rPr>
        <w:t>A student earns Grade Point (GP) in each subject/course, on the basis of the letter grade secured in that subject/</w:t>
      </w:r>
      <w:r>
        <w:rPr>
          <w:rFonts w:ascii="Times New Roman" w:hAnsi="Times New Roman" w:cs="Times New Roman"/>
          <w:sz w:val="24"/>
          <w:szCs w:val="24"/>
        </w:rPr>
        <w:t xml:space="preserve">course (excluding Mandatory Courses). </w:t>
      </w:r>
      <w:r w:rsidR="001925D2" w:rsidRPr="003603EF">
        <w:rPr>
          <w:rFonts w:ascii="Times New Roman" w:hAnsi="Times New Roman" w:cs="Times New Roman"/>
          <w:sz w:val="24"/>
          <w:szCs w:val="24"/>
        </w:rPr>
        <w:t>The corresponding Credit Points</w:t>
      </w:r>
      <w:r>
        <w:rPr>
          <w:rFonts w:ascii="Times New Roman" w:hAnsi="Times New Roman" w:cs="Times New Roman"/>
          <w:sz w:val="24"/>
          <w:szCs w:val="24"/>
        </w:rPr>
        <w:t xml:space="preserve"> </w:t>
      </w:r>
      <w:r w:rsidR="001925D2" w:rsidRPr="003603EF">
        <w:rPr>
          <w:rFonts w:ascii="Times New Roman" w:hAnsi="Times New Roman" w:cs="Times New Roman"/>
          <w:sz w:val="24"/>
          <w:szCs w:val="24"/>
        </w:rPr>
        <w:t>(CP) are computed by multiplying the grade point with credits for that particular subject/course.</w:t>
      </w:r>
    </w:p>
    <w:p w:rsidR="001925D2" w:rsidRPr="003603EF" w:rsidRDefault="00514A27" w:rsidP="00850D6F">
      <w:pPr>
        <w:tabs>
          <w:tab w:val="left" w:pos="360"/>
          <w:tab w:val="left" w:pos="720"/>
          <w:tab w:val="left" w:pos="1080"/>
        </w:tabs>
        <w:jc w:val="cente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6315B">
        <w:rPr>
          <w:rFonts w:ascii="Times New Roman" w:hAnsi="Times New Roman" w:cs="Times New Roman"/>
          <w:sz w:val="24"/>
          <w:szCs w:val="24"/>
        </w:rPr>
        <w:t xml:space="preserve">Credit Points (CP) = Grade Point (GP) </w:t>
      </w:r>
      <w:r>
        <w:rPr>
          <w:rFonts w:ascii="Times New Roman" w:hAnsi="Times New Roman" w:cs="Times New Roman"/>
          <w:sz w:val="24"/>
          <w:szCs w:val="24"/>
        </w:rPr>
        <w:t>×</w:t>
      </w:r>
      <w:r w:rsidRPr="0016315B">
        <w:rPr>
          <w:rFonts w:ascii="Times New Roman" w:hAnsi="Times New Roman" w:cs="Times New Roman"/>
          <w:sz w:val="24"/>
          <w:szCs w:val="24"/>
        </w:rPr>
        <w:t xml:space="preserve"> </w:t>
      </w:r>
      <w:r>
        <w:rPr>
          <w:rFonts w:ascii="Times New Roman" w:hAnsi="Times New Roman" w:cs="Times New Roman"/>
          <w:sz w:val="24"/>
          <w:szCs w:val="24"/>
        </w:rPr>
        <w:t xml:space="preserve">No. of </w:t>
      </w:r>
      <w:r w:rsidRPr="0016315B">
        <w:rPr>
          <w:rFonts w:ascii="Times New Roman" w:hAnsi="Times New Roman" w:cs="Times New Roman"/>
          <w:sz w:val="24"/>
          <w:szCs w:val="24"/>
        </w:rPr>
        <w:t xml:space="preserve">Credits </w:t>
      </w:r>
      <w:r>
        <w:rPr>
          <w:rFonts w:ascii="Times New Roman" w:hAnsi="Times New Roman" w:cs="Times New Roman"/>
          <w:sz w:val="24"/>
          <w:szCs w:val="24"/>
        </w:rPr>
        <w:t>f</w:t>
      </w:r>
      <w:r w:rsidRPr="0016315B">
        <w:rPr>
          <w:rFonts w:ascii="Times New Roman" w:hAnsi="Times New Roman" w:cs="Times New Roman"/>
          <w:sz w:val="24"/>
          <w:szCs w:val="24"/>
        </w:rPr>
        <w:t>or a Course</w:t>
      </w:r>
      <w:r w:rsidRPr="003603EF">
        <w:rPr>
          <w:rFonts w:ascii="Times New Roman" w:hAnsi="Times New Roman" w:cs="Times New Roman"/>
          <w:b/>
          <w:sz w:val="24"/>
          <w:szCs w:val="24"/>
        </w:rPr>
        <w:t xml:space="preserve"> </w:t>
      </w:r>
    </w:p>
    <w:p w:rsidR="001925D2" w:rsidRPr="00EB561A" w:rsidRDefault="00EB561A" w:rsidP="00EB561A">
      <w:pPr>
        <w:tabs>
          <w:tab w:val="left" w:pos="360"/>
          <w:tab w:val="left" w:pos="720"/>
          <w:tab w:val="left" w:pos="1080"/>
        </w:tabs>
        <w:ind w:left="567" w:hanging="567"/>
        <w:jc w:val="both"/>
        <w:rPr>
          <w:rFonts w:ascii="Times New Roman" w:hAnsi="Times New Roman" w:cs="Times New Roman"/>
          <w:sz w:val="24"/>
          <w:szCs w:val="24"/>
        </w:rPr>
      </w:pPr>
      <w:r>
        <w:rPr>
          <w:rFonts w:ascii="Times New Roman" w:hAnsi="Times New Roman" w:cs="Times New Roman"/>
          <w:b/>
          <w:sz w:val="24"/>
          <w:szCs w:val="24"/>
        </w:rPr>
        <w:t>10</w:t>
      </w:r>
      <w:r w:rsidRPr="003603EF">
        <w:rPr>
          <w:rFonts w:ascii="Times New Roman" w:hAnsi="Times New Roman" w:cs="Times New Roman"/>
          <w:b/>
          <w:sz w:val="24"/>
          <w:szCs w:val="24"/>
        </w:rPr>
        <w:t>.7</w:t>
      </w:r>
      <w:r>
        <w:rPr>
          <w:rFonts w:ascii="Times New Roman" w:hAnsi="Times New Roman" w:cs="Times New Roman"/>
          <w:sz w:val="24"/>
          <w:szCs w:val="24"/>
        </w:rPr>
        <w:t xml:space="preserve"> </w:t>
      </w:r>
      <w:r>
        <w:rPr>
          <w:rFonts w:ascii="Times New Roman" w:hAnsi="Times New Roman" w:cs="Times New Roman"/>
          <w:sz w:val="24"/>
          <w:szCs w:val="24"/>
        </w:rPr>
        <w:tab/>
        <w:t>A</w:t>
      </w:r>
      <w:r w:rsidR="001925D2" w:rsidRPr="003603EF">
        <w:rPr>
          <w:rFonts w:ascii="Times New Roman" w:hAnsi="Times New Roman" w:cs="Times New Roman"/>
          <w:sz w:val="24"/>
          <w:szCs w:val="24"/>
        </w:rPr>
        <w:t xml:space="preserve"> student passes the subject/course only when </w:t>
      </w:r>
      <w:r w:rsidR="001925D2" w:rsidRPr="003603EF">
        <w:rPr>
          <w:rFonts w:ascii="Times New Roman" w:hAnsi="Times New Roman" w:cs="Times New Roman"/>
          <w:b/>
          <w:sz w:val="24"/>
          <w:szCs w:val="24"/>
        </w:rPr>
        <w:t>GP ≥ 5 (‘C’ grade or above</w:t>
      </w:r>
      <w:r>
        <w:rPr>
          <w:rFonts w:ascii="Times New Roman" w:hAnsi="Times New Roman" w:cs="Times New Roman"/>
          <w:b/>
          <w:sz w:val="24"/>
          <w:szCs w:val="24"/>
        </w:rPr>
        <w:t xml:space="preserve"> for UGP</w:t>
      </w:r>
      <w:r w:rsidR="001925D2" w:rsidRPr="003603E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and </w:t>
      </w:r>
      <w:r w:rsidRPr="003603EF">
        <w:rPr>
          <w:rFonts w:ascii="Times New Roman" w:hAnsi="Times New Roman" w:cs="Times New Roman"/>
          <w:b/>
          <w:sz w:val="24"/>
          <w:szCs w:val="24"/>
        </w:rPr>
        <w:t>GP ≥</w:t>
      </w:r>
      <w:r>
        <w:rPr>
          <w:rFonts w:ascii="Times New Roman" w:hAnsi="Times New Roman" w:cs="Times New Roman"/>
          <w:b/>
          <w:sz w:val="24"/>
          <w:szCs w:val="24"/>
        </w:rPr>
        <w:t>6 (‘B’ grade or above for PGP</w:t>
      </w:r>
      <w:r w:rsidR="00F63888">
        <w:rPr>
          <w:rFonts w:ascii="Times New Roman" w:hAnsi="Times New Roman" w:cs="Times New Roman"/>
          <w:b/>
          <w:sz w:val="24"/>
          <w:szCs w:val="24"/>
        </w:rPr>
        <w:t>)</w:t>
      </w:r>
      <w:r>
        <w:rPr>
          <w:rFonts w:ascii="Times New Roman" w:hAnsi="Times New Roman" w:cs="Times New Roman"/>
          <w:b/>
          <w:sz w:val="24"/>
          <w:szCs w:val="24"/>
        </w:rPr>
        <w:t>.</w:t>
      </w:r>
    </w:p>
    <w:p w:rsidR="00EB561A" w:rsidRDefault="00EB561A" w:rsidP="00EB561A">
      <w:pPr>
        <w:tabs>
          <w:tab w:val="left" w:pos="540"/>
          <w:tab w:val="left" w:pos="900"/>
          <w:tab w:val="left" w:pos="1260"/>
        </w:tabs>
        <w:spacing w:line="247" w:lineRule="auto"/>
        <w:ind w:left="567" w:hanging="540"/>
        <w:jc w:val="both"/>
        <w:rPr>
          <w:rFonts w:ascii="Times New Roman" w:hAnsi="Times New Roman" w:cs="Times New Roman"/>
          <w:sz w:val="24"/>
          <w:szCs w:val="24"/>
        </w:rPr>
      </w:pPr>
      <w:r>
        <w:rPr>
          <w:rFonts w:ascii="Times New Roman" w:hAnsi="Times New Roman" w:cs="Times New Roman"/>
          <w:b/>
          <w:sz w:val="24"/>
          <w:szCs w:val="24"/>
        </w:rPr>
        <w:t>10</w:t>
      </w:r>
      <w:r w:rsidR="001925D2" w:rsidRPr="003603EF">
        <w:rPr>
          <w:rFonts w:ascii="Times New Roman" w:hAnsi="Times New Roman" w:cs="Times New Roman"/>
          <w:b/>
          <w:sz w:val="24"/>
          <w:szCs w:val="24"/>
        </w:rPr>
        <w:t>.8</w:t>
      </w:r>
      <w:r>
        <w:rPr>
          <w:rFonts w:ascii="Times New Roman" w:hAnsi="Times New Roman" w:cs="Times New Roman"/>
          <w:sz w:val="24"/>
          <w:szCs w:val="24"/>
        </w:rPr>
        <w:t xml:space="preserve">  </w:t>
      </w:r>
      <w:r w:rsidRPr="0016315B">
        <w:rPr>
          <w:rFonts w:ascii="Times New Roman" w:hAnsi="Times New Roman" w:cs="Times New Roman"/>
          <w:sz w:val="24"/>
          <w:szCs w:val="24"/>
        </w:rPr>
        <w:t xml:space="preserve">The  Semester  Grade  Point  Average  (SGPA)  is  calculated  by dividing  the  </w:t>
      </w:r>
      <w:r>
        <w:rPr>
          <w:rFonts w:ascii="Times New Roman" w:hAnsi="Times New Roman" w:cs="Times New Roman"/>
          <w:sz w:val="24"/>
          <w:szCs w:val="24"/>
        </w:rPr>
        <w:t>s</w:t>
      </w:r>
      <w:r w:rsidRPr="0016315B">
        <w:rPr>
          <w:rFonts w:ascii="Times New Roman" w:hAnsi="Times New Roman" w:cs="Times New Roman"/>
          <w:sz w:val="24"/>
          <w:szCs w:val="24"/>
        </w:rPr>
        <w:t xml:space="preserve">um   of </w:t>
      </w:r>
      <w:r>
        <w:rPr>
          <w:rFonts w:ascii="Times New Roman" w:hAnsi="Times New Roman" w:cs="Times New Roman"/>
          <w:sz w:val="24"/>
          <w:szCs w:val="24"/>
        </w:rPr>
        <w:t>c</w:t>
      </w:r>
      <w:r w:rsidRPr="0016315B">
        <w:rPr>
          <w:rFonts w:ascii="Times New Roman" w:hAnsi="Times New Roman" w:cs="Times New Roman"/>
          <w:sz w:val="24"/>
          <w:szCs w:val="24"/>
        </w:rPr>
        <w:t xml:space="preserve">redit </w:t>
      </w:r>
      <w:r>
        <w:rPr>
          <w:rFonts w:ascii="Times New Roman" w:hAnsi="Times New Roman" w:cs="Times New Roman"/>
          <w:sz w:val="24"/>
          <w:szCs w:val="24"/>
        </w:rPr>
        <w:t>p</w:t>
      </w:r>
      <w:r w:rsidRPr="0016315B">
        <w:rPr>
          <w:rFonts w:ascii="Times New Roman" w:hAnsi="Times New Roman" w:cs="Times New Roman"/>
          <w:sz w:val="24"/>
          <w:szCs w:val="24"/>
        </w:rPr>
        <w:t>oints  (</w:t>
      </w: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CP</m:t>
            </m:r>
          </m:e>
        </m:nary>
      </m:oMath>
      <w:r>
        <w:rPr>
          <w:rFonts w:ascii="Times New Roman" w:hAnsi="Times New Roman" w:cs="Times New Roman"/>
          <w:sz w:val="24"/>
          <w:szCs w:val="24"/>
        </w:rPr>
        <w:t>) secured  from  all  subjects/c</w:t>
      </w:r>
      <w:r w:rsidRPr="0016315B">
        <w:rPr>
          <w:rFonts w:ascii="Times New Roman" w:hAnsi="Times New Roman" w:cs="Times New Roman"/>
          <w:sz w:val="24"/>
          <w:szCs w:val="24"/>
        </w:rPr>
        <w:t xml:space="preserve">ourses registered  in  a </w:t>
      </w:r>
      <w:r>
        <w:rPr>
          <w:rFonts w:ascii="Times New Roman" w:hAnsi="Times New Roman" w:cs="Times New Roman"/>
          <w:sz w:val="24"/>
          <w:szCs w:val="24"/>
        </w:rPr>
        <w:t>s</w:t>
      </w:r>
      <w:r w:rsidRPr="0016315B">
        <w:rPr>
          <w:rFonts w:ascii="Times New Roman" w:hAnsi="Times New Roman" w:cs="Times New Roman"/>
          <w:sz w:val="24"/>
          <w:szCs w:val="24"/>
        </w:rPr>
        <w:t>emester, by the total number of credits registere</w:t>
      </w:r>
      <w:r>
        <w:rPr>
          <w:rFonts w:ascii="Times New Roman" w:hAnsi="Times New Roman" w:cs="Times New Roman"/>
          <w:sz w:val="24"/>
          <w:szCs w:val="24"/>
        </w:rPr>
        <w:t xml:space="preserve">d during  that  semester.  SGPA is rounded off </w:t>
      </w:r>
      <w:r w:rsidRPr="0016315B">
        <w:rPr>
          <w:rFonts w:ascii="Times New Roman" w:hAnsi="Times New Roman" w:cs="Times New Roman"/>
          <w:sz w:val="24"/>
          <w:szCs w:val="24"/>
        </w:rPr>
        <w:t>to two decimal places.  SGPA is thus computed as</w:t>
      </w:r>
      <w:r>
        <w:rPr>
          <w:rFonts w:ascii="Times New Roman" w:hAnsi="Times New Roman" w:cs="Times New Roman"/>
          <w:sz w:val="24"/>
          <w:szCs w:val="24"/>
        </w:rPr>
        <w:t>:</w:t>
      </w:r>
    </w:p>
    <w:p w:rsidR="00EB561A" w:rsidRDefault="00EB561A" w:rsidP="00EB561A">
      <w:pPr>
        <w:tabs>
          <w:tab w:val="left" w:pos="540"/>
          <w:tab w:val="left" w:pos="900"/>
          <w:tab w:val="left" w:pos="1260"/>
        </w:tabs>
        <w:spacing w:line="247" w:lineRule="auto"/>
        <w:ind w:left="540" w:hanging="540"/>
        <w:jc w:val="center"/>
        <w:rPr>
          <w:rFonts w:ascii="Times New Roman" w:hAnsi="Times New Roman" w:cs="Times New Roman"/>
          <w:sz w:val="24"/>
          <w:szCs w:val="24"/>
        </w:rPr>
      </w:pPr>
      <m:oMathPara>
        <m:oMath>
          <m:r>
            <w:rPr>
              <w:rFonts w:ascii="Cambria Math" w:hAnsi="Cambria Math" w:cs="Times New Roman"/>
              <w:sz w:val="24"/>
              <w:szCs w:val="24"/>
            </w:rPr>
            <m:t>SGPA=</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den>
          </m:f>
        </m:oMath>
      </m:oMathPara>
    </w:p>
    <w:p w:rsidR="00EB561A" w:rsidRPr="0016315B" w:rsidRDefault="00EB561A" w:rsidP="00EB561A">
      <w:pPr>
        <w:pStyle w:val="BodyText"/>
        <w:tabs>
          <w:tab w:val="left" w:pos="540"/>
          <w:tab w:val="left" w:pos="900"/>
          <w:tab w:val="left" w:pos="1260"/>
        </w:tabs>
        <w:spacing w:before="77" w:line="249" w:lineRule="auto"/>
        <w:ind w:left="540"/>
        <w:jc w:val="both"/>
        <w:rPr>
          <w:rFonts w:ascii="Times New Roman" w:hAnsi="Times New Roman" w:cs="Times New Roman"/>
          <w:sz w:val="24"/>
          <w:szCs w:val="24"/>
        </w:rPr>
      </w:pPr>
      <w:r w:rsidRPr="0016315B">
        <w:rPr>
          <w:rFonts w:ascii="Times New Roman" w:hAnsi="Times New Roman" w:cs="Times New Roman"/>
          <w:sz w:val="24"/>
          <w:szCs w:val="24"/>
        </w:rPr>
        <w:t>where  ‘</w:t>
      </w:r>
      <w:r w:rsidRPr="00EB561A">
        <w:rPr>
          <w:rFonts w:ascii="Times New Roman" w:hAnsi="Times New Roman" w:cs="Times New Roman"/>
          <w:i/>
          <w:sz w:val="24"/>
          <w:szCs w:val="24"/>
        </w:rPr>
        <w:t>i</w:t>
      </w:r>
      <w:r w:rsidRPr="0016315B">
        <w:rPr>
          <w:rFonts w:ascii="Times New Roman" w:hAnsi="Times New Roman" w:cs="Times New Roman"/>
          <w:sz w:val="24"/>
          <w:szCs w:val="24"/>
        </w:rPr>
        <w:t xml:space="preserve">’  is  the  </w:t>
      </w:r>
      <w:r>
        <w:rPr>
          <w:rFonts w:ascii="Times New Roman" w:hAnsi="Times New Roman" w:cs="Times New Roman"/>
          <w:sz w:val="24"/>
          <w:szCs w:val="24"/>
        </w:rPr>
        <w:t>s</w:t>
      </w:r>
      <w:r w:rsidRPr="0016315B">
        <w:rPr>
          <w:rFonts w:ascii="Times New Roman" w:hAnsi="Times New Roman" w:cs="Times New Roman"/>
          <w:sz w:val="24"/>
          <w:szCs w:val="24"/>
        </w:rPr>
        <w:t xml:space="preserve">ubject  indicator  index  (takes into account all </w:t>
      </w:r>
      <w:r>
        <w:rPr>
          <w:rFonts w:ascii="Times New Roman" w:hAnsi="Times New Roman" w:cs="Times New Roman"/>
          <w:sz w:val="24"/>
          <w:szCs w:val="24"/>
        </w:rPr>
        <w:t>s</w:t>
      </w:r>
      <w:r w:rsidRPr="0016315B">
        <w:rPr>
          <w:rFonts w:ascii="Times New Roman" w:hAnsi="Times New Roman" w:cs="Times New Roman"/>
          <w:sz w:val="24"/>
          <w:szCs w:val="24"/>
        </w:rPr>
        <w:t xml:space="preserve">ubjects in a </w:t>
      </w:r>
      <w:r>
        <w:rPr>
          <w:rFonts w:ascii="Times New Roman" w:hAnsi="Times New Roman" w:cs="Times New Roman"/>
          <w:sz w:val="24"/>
          <w:szCs w:val="24"/>
        </w:rPr>
        <w:t>s</w:t>
      </w:r>
      <w:r w:rsidRPr="0016315B">
        <w:rPr>
          <w:rFonts w:ascii="Times New Roman" w:hAnsi="Times New Roman" w:cs="Times New Roman"/>
          <w:sz w:val="24"/>
          <w:szCs w:val="24"/>
        </w:rPr>
        <w:t>emester), ‘</w:t>
      </w:r>
      <w:r w:rsidRPr="00EB561A">
        <w:rPr>
          <w:rFonts w:ascii="Times New Roman" w:hAnsi="Times New Roman" w:cs="Times New Roman"/>
          <w:i/>
          <w:sz w:val="24"/>
          <w:szCs w:val="24"/>
        </w:rPr>
        <w:t>N</w:t>
      </w:r>
      <w:r w:rsidRPr="0016315B">
        <w:rPr>
          <w:rFonts w:ascii="Times New Roman" w:hAnsi="Times New Roman" w:cs="Times New Roman"/>
          <w:sz w:val="24"/>
          <w:szCs w:val="24"/>
        </w:rPr>
        <w:t>’ is the n</w:t>
      </w:r>
      <w:r>
        <w:rPr>
          <w:rFonts w:ascii="Times New Roman" w:hAnsi="Times New Roman" w:cs="Times New Roman"/>
          <w:sz w:val="24"/>
          <w:szCs w:val="24"/>
        </w:rPr>
        <w:t xml:space="preserve">umber </w:t>
      </w:r>
      <w:r w:rsidRPr="0016315B">
        <w:rPr>
          <w:rFonts w:ascii="Times New Roman" w:hAnsi="Times New Roman" w:cs="Times New Roman"/>
          <w:sz w:val="24"/>
          <w:szCs w:val="24"/>
        </w:rPr>
        <w:t xml:space="preserve">of </w:t>
      </w:r>
      <w:r>
        <w:rPr>
          <w:rFonts w:ascii="Times New Roman" w:hAnsi="Times New Roman" w:cs="Times New Roman"/>
          <w:sz w:val="24"/>
          <w:szCs w:val="24"/>
        </w:rPr>
        <w:t xml:space="preserve">subjects registered in </w:t>
      </w:r>
      <w:r w:rsidRPr="0016315B">
        <w:rPr>
          <w:rFonts w:ascii="Times New Roman" w:hAnsi="Times New Roman" w:cs="Times New Roman"/>
          <w:sz w:val="24"/>
          <w:szCs w:val="24"/>
        </w:rPr>
        <w:t xml:space="preserve">the </w:t>
      </w:r>
      <w:r>
        <w:rPr>
          <w:rFonts w:ascii="Times New Roman" w:hAnsi="Times New Roman" w:cs="Times New Roman"/>
          <w:sz w:val="24"/>
          <w:szCs w:val="24"/>
        </w:rPr>
        <w:t>s</w:t>
      </w:r>
      <w:r w:rsidRPr="0016315B">
        <w:rPr>
          <w:rFonts w:ascii="Times New Roman" w:hAnsi="Times New Roman" w:cs="Times New Roman"/>
          <w:sz w:val="24"/>
          <w:szCs w:val="24"/>
        </w:rPr>
        <w:t xml:space="preserve">emester (as specifically required and listed </w:t>
      </w:r>
      <w:r>
        <w:rPr>
          <w:rFonts w:ascii="Times New Roman" w:hAnsi="Times New Roman" w:cs="Times New Roman"/>
          <w:sz w:val="24"/>
          <w:szCs w:val="24"/>
        </w:rPr>
        <w:t>in</w:t>
      </w:r>
      <w:r w:rsidRPr="0016315B">
        <w:rPr>
          <w:rFonts w:ascii="Times New Roman" w:hAnsi="Times New Roman" w:cs="Times New Roman"/>
          <w:sz w:val="24"/>
          <w:szCs w:val="24"/>
        </w:rPr>
        <w:t xml:space="preserve"> the </w:t>
      </w:r>
      <w:r>
        <w:rPr>
          <w:rFonts w:ascii="Times New Roman" w:hAnsi="Times New Roman" w:cs="Times New Roman"/>
          <w:sz w:val="24"/>
          <w:szCs w:val="24"/>
        </w:rPr>
        <w:t>c</w:t>
      </w:r>
      <w:r w:rsidRPr="0016315B">
        <w:rPr>
          <w:rFonts w:ascii="Times New Roman" w:hAnsi="Times New Roman" w:cs="Times New Roman"/>
          <w:sz w:val="24"/>
          <w:szCs w:val="24"/>
        </w:rPr>
        <w:t xml:space="preserve">ourse </w:t>
      </w:r>
      <w:r>
        <w:rPr>
          <w:rFonts w:ascii="Times New Roman" w:hAnsi="Times New Roman" w:cs="Times New Roman"/>
          <w:sz w:val="24"/>
          <w:szCs w:val="24"/>
        </w:rPr>
        <w:t>s</w:t>
      </w:r>
      <w:r w:rsidRPr="0016315B">
        <w:rPr>
          <w:rFonts w:ascii="Times New Roman" w:hAnsi="Times New Roman" w:cs="Times New Roman"/>
          <w:sz w:val="24"/>
          <w:szCs w:val="24"/>
        </w:rPr>
        <w:t xml:space="preserve">tructure of the parent </w:t>
      </w:r>
      <w:r>
        <w:rPr>
          <w:rFonts w:ascii="Times New Roman" w:hAnsi="Times New Roman" w:cs="Times New Roman"/>
          <w:sz w:val="24"/>
          <w:szCs w:val="24"/>
        </w:rPr>
        <w:t>d</w:t>
      </w:r>
      <w:r w:rsidRPr="0016315B">
        <w:rPr>
          <w:rFonts w:ascii="Times New Roman" w:hAnsi="Times New Roman" w:cs="Times New Roman"/>
          <w:sz w:val="24"/>
          <w:szCs w:val="24"/>
        </w:rPr>
        <w:t xml:space="preserve">epartment),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Pr>
          <w:rFonts w:ascii="Times New Roman" w:hAnsi="Times New Roman" w:cs="Times New Roman"/>
          <w:sz w:val="24"/>
          <w:szCs w:val="24"/>
        </w:rPr>
        <w:t xml:space="preserve"> is the number of c</w:t>
      </w:r>
      <w:r w:rsidRPr="0016315B">
        <w:rPr>
          <w:rFonts w:ascii="Times New Roman" w:hAnsi="Times New Roman" w:cs="Times New Roman"/>
          <w:sz w:val="24"/>
          <w:szCs w:val="24"/>
        </w:rPr>
        <w:t xml:space="preserve">redits allotted </w:t>
      </w:r>
      <w:r>
        <w:rPr>
          <w:rFonts w:ascii="Times New Roman" w:hAnsi="Times New Roman" w:cs="Times New Roman"/>
          <w:sz w:val="24"/>
          <w:szCs w:val="24"/>
        </w:rPr>
        <w:t xml:space="preserve">to </w:t>
      </w:r>
      <w:r w:rsidRPr="0016315B">
        <w:rPr>
          <w:rFonts w:ascii="Times New Roman" w:hAnsi="Times New Roman" w:cs="Times New Roman"/>
          <w:sz w:val="24"/>
          <w:szCs w:val="24"/>
        </w:rPr>
        <w:t xml:space="preserve">the  </w:t>
      </w:r>
      <w:r w:rsidRPr="00EB561A">
        <w:rPr>
          <w:rFonts w:ascii="Times New Roman" w:hAnsi="Times New Roman" w:cs="Times New Roman"/>
          <w:i/>
          <w:sz w:val="24"/>
          <w:szCs w:val="24"/>
        </w:rPr>
        <w:t>i</w:t>
      </w:r>
      <w:r w:rsidRPr="00161250">
        <w:rPr>
          <w:rFonts w:ascii="Times New Roman" w:hAnsi="Times New Roman" w:cs="Times New Roman"/>
          <w:sz w:val="24"/>
          <w:szCs w:val="24"/>
          <w:vertAlign w:val="superscript"/>
        </w:rPr>
        <w:t>th</w:t>
      </w:r>
      <w:r w:rsidRPr="0016315B">
        <w:rPr>
          <w:rFonts w:ascii="Times New Roman" w:hAnsi="Times New Roman" w:cs="Times New Roman"/>
          <w:sz w:val="24"/>
          <w:szCs w:val="24"/>
        </w:rPr>
        <w:t xml:space="preserve"> </w:t>
      </w:r>
      <w:r>
        <w:rPr>
          <w:rFonts w:ascii="Times New Roman" w:hAnsi="Times New Roman" w:cs="Times New Roman"/>
          <w:sz w:val="24"/>
          <w:szCs w:val="24"/>
        </w:rPr>
        <w:t>s</w:t>
      </w:r>
      <w:r w:rsidRPr="0016315B">
        <w:rPr>
          <w:rFonts w:ascii="Times New Roman" w:hAnsi="Times New Roman" w:cs="Times New Roman"/>
          <w:sz w:val="24"/>
          <w:szCs w:val="24"/>
        </w:rPr>
        <w:t>ubject,</w:t>
      </w:r>
      <w:r>
        <w:rPr>
          <w:rFonts w:ascii="Times New Roman" w:hAnsi="Times New Roman" w:cs="Times New Roman"/>
          <w:sz w:val="24"/>
          <w:szCs w:val="24"/>
        </w:rPr>
        <w:t xml:space="preserve"> </w:t>
      </w:r>
      <w:r w:rsidRPr="0016315B">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oMath>
      <w:r w:rsidRPr="0016315B">
        <w:rPr>
          <w:rFonts w:ascii="Times New Roman" w:hAnsi="Times New Roman" w:cs="Times New Roman"/>
          <w:sz w:val="24"/>
          <w:szCs w:val="24"/>
        </w:rPr>
        <w:t xml:space="preserve"> represents the Grade Points (GP) corresponding to the Letter Grade awarded for th</w:t>
      </w:r>
      <w:r>
        <w:rPr>
          <w:rFonts w:ascii="Times New Roman" w:hAnsi="Times New Roman" w:cs="Times New Roman"/>
          <w:sz w:val="24"/>
          <w:szCs w:val="24"/>
        </w:rPr>
        <w:t>e</w:t>
      </w:r>
      <w:r w:rsidRPr="0016315B">
        <w:rPr>
          <w:rFonts w:ascii="Times New Roman" w:hAnsi="Times New Roman" w:cs="Times New Roman"/>
          <w:sz w:val="24"/>
          <w:szCs w:val="24"/>
        </w:rPr>
        <w:t xml:space="preserve"> </w:t>
      </w:r>
      <w:r w:rsidRPr="00EB561A">
        <w:rPr>
          <w:rFonts w:ascii="Times New Roman" w:hAnsi="Times New Roman" w:cs="Times New Roman"/>
          <w:i/>
          <w:sz w:val="24"/>
          <w:szCs w:val="24"/>
        </w:rPr>
        <w:t>i</w:t>
      </w:r>
      <w:r w:rsidRPr="00161250">
        <w:rPr>
          <w:rFonts w:ascii="Times New Roman" w:hAnsi="Times New Roman" w:cs="Times New Roman"/>
          <w:sz w:val="24"/>
          <w:szCs w:val="24"/>
          <w:vertAlign w:val="superscript"/>
        </w:rPr>
        <w:t>th</w:t>
      </w:r>
      <w:r w:rsidRPr="0016315B">
        <w:rPr>
          <w:rFonts w:ascii="Times New Roman" w:hAnsi="Times New Roman" w:cs="Times New Roman"/>
          <w:sz w:val="24"/>
          <w:szCs w:val="24"/>
        </w:rPr>
        <w:t xml:space="preserve"> </w:t>
      </w:r>
      <w:r>
        <w:rPr>
          <w:rFonts w:ascii="Times New Roman" w:hAnsi="Times New Roman" w:cs="Times New Roman"/>
          <w:sz w:val="24"/>
          <w:szCs w:val="24"/>
        </w:rPr>
        <w:t>s</w:t>
      </w:r>
      <w:r w:rsidRPr="0016315B">
        <w:rPr>
          <w:rFonts w:ascii="Times New Roman" w:hAnsi="Times New Roman" w:cs="Times New Roman"/>
          <w:sz w:val="24"/>
          <w:szCs w:val="24"/>
        </w:rPr>
        <w:t>ubject.</w:t>
      </w:r>
    </w:p>
    <w:p w:rsidR="00F35358" w:rsidRPr="003603EF" w:rsidRDefault="00F35358" w:rsidP="00EB561A">
      <w:pPr>
        <w:tabs>
          <w:tab w:val="left" w:pos="360"/>
          <w:tab w:val="left" w:pos="720"/>
          <w:tab w:val="left" w:pos="1080"/>
        </w:tabs>
        <w:spacing w:after="0"/>
        <w:ind w:left="567" w:hanging="567"/>
        <w:rPr>
          <w:rFonts w:ascii="Times New Roman" w:hAnsi="Times New Roman" w:cs="Times New Roman"/>
          <w:sz w:val="24"/>
          <w:szCs w:val="24"/>
        </w:rPr>
      </w:pPr>
    </w:p>
    <w:p w:rsidR="00EB561A" w:rsidRDefault="00EB561A" w:rsidP="00EB561A">
      <w:pPr>
        <w:pStyle w:val="ListParagraph"/>
        <w:tabs>
          <w:tab w:val="left" w:pos="540"/>
          <w:tab w:val="left" w:pos="900"/>
          <w:tab w:val="left" w:pos="1260"/>
        </w:tabs>
        <w:spacing w:line="252" w:lineRule="auto"/>
        <w:ind w:left="540" w:hanging="540"/>
        <w:jc w:val="both"/>
        <w:rPr>
          <w:rFonts w:ascii="Times New Roman" w:hAnsi="Times New Roman" w:cs="Times New Roman"/>
          <w:sz w:val="24"/>
          <w:szCs w:val="24"/>
        </w:rPr>
      </w:pPr>
      <w:r>
        <w:rPr>
          <w:rFonts w:ascii="Times New Roman" w:hAnsi="Times New Roman" w:cs="Times New Roman"/>
          <w:b/>
          <w:sz w:val="24"/>
          <w:szCs w:val="24"/>
        </w:rPr>
        <w:t>10</w:t>
      </w:r>
      <w:r w:rsidR="001925D2" w:rsidRPr="003603EF">
        <w:rPr>
          <w:rFonts w:ascii="Times New Roman" w:hAnsi="Times New Roman" w:cs="Times New Roman"/>
          <w:b/>
          <w:sz w:val="24"/>
          <w:szCs w:val="24"/>
        </w:rPr>
        <w:t>.9</w:t>
      </w:r>
      <w:r w:rsidR="001925D2" w:rsidRPr="003603EF">
        <w:rPr>
          <w:rFonts w:ascii="Times New Roman" w:hAnsi="Times New Roman" w:cs="Times New Roman"/>
          <w:sz w:val="24"/>
          <w:szCs w:val="24"/>
        </w:rPr>
        <w:t xml:space="preserve"> The Cumulative Grade Point Average (CGPA) is a measure of the overall cumulative performance of a student in all semesters considered for registration. The CGPA is the ratio of the total credit points secured by a student in </w:t>
      </w:r>
      <w:r w:rsidR="001925D2" w:rsidRPr="00EB561A">
        <w:rPr>
          <w:rFonts w:ascii="Times New Roman" w:hAnsi="Times New Roman" w:cs="Times New Roman"/>
          <w:sz w:val="24"/>
          <w:szCs w:val="24"/>
        </w:rPr>
        <w:t xml:space="preserve">all </w:t>
      </w:r>
      <w:r w:rsidR="001925D2" w:rsidRPr="003603EF">
        <w:rPr>
          <w:rFonts w:ascii="Times New Roman" w:hAnsi="Times New Roman" w:cs="Times New Roman"/>
          <w:sz w:val="24"/>
          <w:szCs w:val="24"/>
        </w:rPr>
        <w:t xml:space="preserve">registered courses in </w:t>
      </w:r>
      <w:r w:rsidR="001925D2" w:rsidRPr="00EB561A">
        <w:rPr>
          <w:rFonts w:ascii="Times New Roman" w:hAnsi="Times New Roman" w:cs="Times New Roman"/>
          <w:sz w:val="24"/>
          <w:szCs w:val="24"/>
        </w:rPr>
        <w:t>all</w:t>
      </w:r>
      <w:r w:rsidR="001925D2" w:rsidRPr="003603EF">
        <w:rPr>
          <w:rFonts w:ascii="Times New Roman" w:hAnsi="Times New Roman" w:cs="Times New Roman"/>
          <w:b/>
          <w:sz w:val="24"/>
          <w:szCs w:val="24"/>
        </w:rPr>
        <w:t xml:space="preserve"> </w:t>
      </w:r>
      <w:r w:rsidR="001925D2" w:rsidRPr="003603EF">
        <w:rPr>
          <w:rFonts w:ascii="Times New Roman" w:hAnsi="Times New Roman" w:cs="Times New Roman"/>
          <w:sz w:val="24"/>
          <w:szCs w:val="24"/>
        </w:rPr>
        <w:t xml:space="preserve">semesters, and the total number of credits registered in </w:t>
      </w:r>
      <w:r w:rsidR="001925D2" w:rsidRPr="00EB561A">
        <w:rPr>
          <w:rFonts w:ascii="Times New Roman" w:hAnsi="Times New Roman" w:cs="Times New Roman"/>
          <w:sz w:val="24"/>
          <w:szCs w:val="24"/>
        </w:rPr>
        <w:t>all</w:t>
      </w:r>
      <w:r w:rsidR="001925D2" w:rsidRPr="003603EF">
        <w:rPr>
          <w:rFonts w:ascii="Times New Roman" w:hAnsi="Times New Roman" w:cs="Times New Roman"/>
          <w:sz w:val="24"/>
          <w:szCs w:val="24"/>
        </w:rPr>
        <w:t xml:space="preserve"> the semesters.</w:t>
      </w:r>
      <w:r>
        <w:rPr>
          <w:rFonts w:ascii="Times New Roman" w:hAnsi="Times New Roman" w:cs="Times New Roman"/>
          <w:sz w:val="24"/>
          <w:szCs w:val="24"/>
        </w:rPr>
        <w:t xml:space="preserve"> </w:t>
      </w:r>
      <w:r w:rsidR="001925D2" w:rsidRPr="003603EF">
        <w:rPr>
          <w:rFonts w:ascii="Times New Roman" w:hAnsi="Times New Roman" w:cs="Times New Roman"/>
          <w:sz w:val="24"/>
          <w:szCs w:val="24"/>
        </w:rPr>
        <w:t xml:space="preserve">CGPA is rounded off to </w:t>
      </w:r>
      <w:r w:rsidR="001925D2" w:rsidRPr="00EB561A">
        <w:rPr>
          <w:rFonts w:ascii="Times New Roman" w:hAnsi="Times New Roman" w:cs="Times New Roman"/>
          <w:sz w:val="24"/>
          <w:szCs w:val="24"/>
        </w:rPr>
        <w:t>two</w:t>
      </w:r>
      <w:r w:rsidR="001925D2" w:rsidRPr="003603EF">
        <w:rPr>
          <w:rFonts w:ascii="Times New Roman" w:hAnsi="Times New Roman" w:cs="Times New Roman"/>
          <w:sz w:val="24"/>
          <w:szCs w:val="24"/>
        </w:rPr>
        <w:t xml:space="preserve"> decimal places. CGPA is thus computed from the I year II semester</w:t>
      </w:r>
      <w:r w:rsidR="00BC4C72" w:rsidRPr="003603EF">
        <w:rPr>
          <w:rFonts w:ascii="Times New Roman" w:hAnsi="Times New Roman" w:cs="Times New Roman"/>
          <w:sz w:val="24"/>
          <w:szCs w:val="24"/>
        </w:rPr>
        <w:t xml:space="preserve"> </w:t>
      </w:r>
      <w:r w:rsidR="001925D2" w:rsidRPr="003603EF">
        <w:rPr>
          <w:rFonts w:ascii="Times New Roman" w:hAnsi="Times New Roman" w:cs="Times New Roman"/>
          <w:sz w:val="24"/>
          <w:szCs w:val="24"/>
        </w:rPr>
        <w:t xml:space="preserve">onwards at the end of each semester as per the formula </w:t>
      </w:r>
    </w:p>
    <w:p w:rsidR="00EB561A" w:rsidRPr="0016315B" w:rsidRDefault="00EB561A" w:rsidP="00EB561A">
      <w:pPr>
        <w:pStyle w:val="ListParagraph"/>
        <w:tabs>
          <w:tab w:val="left" w:pos="540"/>
          <w:tab w:val="left" w:pos="900"/>
          <w:tab w:val="left" w:pos="1260"/>
        </w:tabs>
        <w:spacing w:line="252" w:lineRule="auto"/>
        <w:ind w:left="540" w:hanging="540"/>
        <w:jc w:val="center"/>
        <w:rPr>
          <w:rFonts w:ascii="Times New Roman" w:hAnsi="Times New Roman" w:cs="Times New Roman"/>
          <w:sz w:val="24"/>
          <w:szCs w:val="24"/>
        </w:rPr>
      </w:pPr>
      <m:oMathPara>
        <m:oMath>
          <m:r>
            <w:rPr>
              <w:rFonts w:ascii="Cambria Math" w:hAnsi="Cambria Math" w:cs="Times New Roman"/>
              <w:sz w:val="24"/>
              <w:szCs w:val="24"/>
            </w:rPr>
            <m:t>CGPA=</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j</m:t>
                      </m:r>
                    </m:sub>
                  </m:sSub>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nary>
            </m:den>
          </m:f>
        </m:oMath>
      </m:oMathPara>
    </w:p>
    <w:p w:rsidR="001925D2" w:rsidRPr="003603EF" w:rsidRDefault="00EB561A" w:rsidP="00EB561A">
      <w:pPr>
        <w:pStyle w:val="BodyText"/>
        <w:tabs>
          <w:tab w:val="left" w:pos="540"/>
          <w:tab w:val="left" w:pos="900"/>
          <w:tab w:val="left" w:pos="1260"/>
        </w:tabs>
        <w:spacing w:line="254" w:lineRule="auto"/>
        <w:ind w:left="540"/>
        <w:jc w:val="both"/>
        <w:rPr>
          <w:rFonts w:ascii="Times New Roman" w:hAnsi="Times New Roman" w:cs="Times New Roman"/>
          <w:sz w:val="24"/>
          <w:szCs w:val="24"/>
        </w:rPr>
      </w:pPr>
      <w:r w:rsidRPr="0016315B">
        <w:rPr>
          <w:rFonts w:ascii="Times New Roman" w:hAnsi="Times New Roman" w:cs="Times New Roman"/>
          <w:sz w:val="24"/>
          <w:szCs w:val="24"/>
        </w:rPr>
        <w:t>where ‘M’ is the total n</w:t>
      </w:r>
      <w:r>
        <w:rPr>
          <w:rFonts w:ascii="Times New Roman" w:hAnsi="Times New Roman" w:cs="Times New Roman"/>
          <w:sz w:val="24"/>
          <w:szCs w:val="24"/>
        </w:rPr>
        <w:t>umber</w:t>
      </w:r>
      <w:r w:rsidRPr="0016315B">
        <w:rPr>
          <w:rFonts w:ascii="Times New Roman" w:hAnsi="Times New Roman" w:cs="Times New Roman"/>
          <w:sz w:val="24"/>
          <w:szCs w:val="24"/>
        </w:rPr>
        <w:t xml:space="preserve"> of subjects  (as  specifically  required  and  listed </w:t>
      </w:r>
      <w:r>
        <w:rPr>
          <w:rFonts w:ascii="Times New Roman" w:hAnsi="Times New Roman" w:cs="Times New Roman"/>
          <w:sz w:val="24"/>
          <w:szCs w:val="24"/>
        </w:rPr>
        <w:t>in</w:t>
      </w:r>
      <w:r w:rsidRPr="0016315B">
        <w:rPr>
          <w:rFonts w:ascii="Times New Roman" w:hAnsi="Times New Roman" w:cs="Times New Roman"/>
          <w:sz w:val="24"/>
          <w:szCs w:val="24"/>
        </w:rPr>
        <w:t xml:space="preserve"> the course structure  of  the  parent  department)  the  student  has  ‘registered’  from the 1</w:t>
      </w:r>
      <w:r w:rsidRPr="0016315B">
        <w:rPr>
          <w:rFonts w:ascii="Times New Roman" w:hAnsi="Times New Roman" w:cs="Times New Roman"/>
          <w:sz w:val="24"/>
          <w:szCs w:val="24"/>
          <w:vertAlign w:val="superscript"/>
        </w:rPr>
        <w:t>st</w:t>
      </w:r>
      <w:r w:rsidRPr="0016315B">
        <w:rPr>
          <w:rFonts w:ascii="Times New Roman" w:hAnsi="Times New Roman" w:cs="Times New Roman"/>
          <w:sz w:val="24"/>
          <w:szCs w:val="24"/>
        </w:rPr>
        <w:t xml:space="preserve">  semester  onwards  up</w:t>
      </w:r>
      <w:r>
        <w:rPr>
          <w:rFonts w:ascii="Times New Roman" w:hAnsi="Times New Roman" w:cs="Times New Roman"/>
          <w:sz w:val="24"/>
          <w:szCs w:val="24"/>
        </w:rPr>
        <w:t xml:space="preserve"> </w:t>
      </w:r>
      <w:r w:rsidRPr="0016315B">
        <w:rPr>
          <w:rFonts w:ascii="Times New Roman" w:hAnsi="Times New Roman" w:cs="Times New Roman"/>
          <w:sz w:val="24"/>
          <w:szCs w:val="24"/>
        </w:rPr>
        <w:t>to  and</w:t>
      </w:r>
      <w:r>
        <w:rPr>
          <w:rFonts w:ascii="Times New Roman" w:hAnsi="Times New Roman" w:cs="Times New Roman"/>
          <w:sz w:val="24"/>
          <w:szCs w:val="24"/>
        </w:rPr>
        <w:t xml:space="preserve">  inclusive  of  the  semester </w:t>
      </w:r>
      <w:r w:rsidR="00033307">
        <w:rPr>
          <w:rFonts w:ascii="Times New Roman" w:hAnsi="Times New Roman" w:cs="Times New Roman"/>
          <w:sz w:val="24"/>
          <w:szCs w:val="24"/>
        </w:rPr>
        <w:t>S</w:t>
      </w:r>
      <w:r w:rsidRPr="0016315B">
        <w:rPr>
          <w:rFonts w:ascii="Times New Roman" w:hAnsi="Times New Roman" w:cs="Times New Roman"/>
          <w:sz w:val="24"/>
          <w:szCs w:val="24"/>
        </w:rPr>
        <w:t>, ‘</w:t>
      </w:r>
      <w:r w:rsidRPr="00033307">
        <w:rPr>
          <w:rFonts w:ascii="Times New Roman" w:hAnsi="Times New Roman" w:cs="Times New Roman"/>
          <w:i/>
          <w:sz w:val="24"/>
          <w:szCs w:val="24"/>
        </w:rPr>
        <w:t>j</w:t>
      </w:r>
      <w:r w:rsidRPr="0016315B">
        <w:rPr>
          <w:rFonts w:ascii="Times New Roman" w:hAnsi="Times New Roman" w:cs="Times New Roman"/>
          <w:sz w:val="24"/>
          <w:szCs w:val="24"/>
        </w:rPr>
        <w:t xml:space="preserve">’ is  the  </w:t>
      </w:r>
      <w:r w:rsidR="00033307">
        <w:rPr>
          <w:rFonts w:ascii="Times New Roman" w:hAnsi="Times New Roman" w:cs="Times New Roman"/>
          <w:sz w:val="24"/>
          <w:szCs w:val="24"/>
        </w:rPr>
        <w:t>s</w:t>
      </w:r>
      <w:r w:rsidRPr="0016315B">
        <w:rPr>
          <w:rFonts w:ascii="Times New Roman" w:hAnsi="Times New Roman" w:cs="Times New Roman"/>
          <w:sz w:val="24"/>
          <w:szCs w:val="24"/>
        </w:rPr>
        <w:t xml:space="preserve">ubject  indicator  index  (takes  into account  all  </w:t>
      </w:r>
      <w:r w:rsidR="00033307">
        <w:rPr>
          <w:rFonts w:ascii="Times New Roman" w:hAnsi="Times New Roman" w:cs="Times New Roman"/>
          <w:sz w:val="24"/>
          <w:szCs w:val="24"/>
        </w:rPr>
        <w:t>s</w:t>
      </w:r>
      <w:r w:rsidRPr="0016315B">
        <w:rPr>
          <w:rFonts w:ascii="Times New Roman" w:hAnsi="Times New Roman" w:cs="Times New Roman"/>
          <w:sz w:val="24"/>
          <w:szCs w:val="24"/>
        </w:rPr>
        <w:t xml:space="preserve">ubjects  from 1 to S </w:t>
      </w:r>
      <w:r w:rsidR="00033307">
        <w:rPr>
          <w:rFonts w:ascii="Times New Roman" w:hAnsi="Times New Roman" w:cs="Times New Roman"/>
          <w:sz w:val="24"/>
          <w:szCs w:val="24"/>
        </w:rPr>
        <w:t>s</w:t>
      </w:r>
      <w:r w:rsidRPr="0016315B">
        <w:rPr>
          <w:rFonts w:ascii="Times New Roman" w:hAnsi="Times New Roman" w:cs="Times New Roman"/>
          <w:sz w:val="24"/>
          <w:szCs w:val="24"/>
        </w:rPr>
        <w:t xml:space="preserve">emesters),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oMath>
      <w:r w:rsidRPr="0016315B">
        <w:rPr>
          <w:rFonts w:ascii="Times New Roman" w:hAnsi="Times New Roman" w:cs="Times New Roman"/>
          <w:sz w:val="24"/>
          <w:szCs w:val="24"/>
        </w:rPr>
        <w:t xml:space="preserve"> is the n</w:t>
      </w:r>
      <w:r w:rsidR="00033307">
        <w:rPr>
          <w:rFonts w:ascii="Times New Roman" w:hAnsi="Times New Roman" w:cs="Times New Roman"/>
          <w:sz w:val="24"/>
          <w:szCs w:val="24"/>
        </w:rPr>
        <w:t>umber</w:t>
      </w:r>
      <w:r w:rsidRPr="0016315B">
        <w:rPr>
          <w:rFonts w:ascii="Times New Roman" w:hAnsi="Times New Roman" w:cs="Times New Roman"/>
          <w:sz w:val="24"/>
          <w:szCs w:val="24"/>
        </w:rPr>
        <w:t xml:space="preserve"> of  </w:t>
      </w:r>
      <w:r w:rsidR="00033307">
        <w:rPr>
          <w:rFonts w:ascii="Times New Roman" w:hAnsi="Times New Roman" w:cs="Times New Roman"/>
          <w:sz w:val="24"/>
          <w:szCs w:val="24"/>
        </w:rPr>
        <w:lastRenderedPageBreak/>
        <w:t>c</w:t>
      </w:r>
      <w:r w:rsidRPr="0016315B">
        <w:rPr>
          <w:rFonts w:ascii="Times New Roman" w:hAnsi="Times New Roman" w:cs="Times New Roman"/>
          <w:sz w:val="24"/>
          <w:szCs w:val="24"/>
        </w:rPr>
        <w:t xml:space="preserve">redits allotted to the </w:t>
      </w:r>
      <w:r w:rsidRPr="00033307">
        <w:rPr>
          <w:rFonts w:ascii="Times New Roman" w:hAnsi="Times New Roman" w:cs="Times New Roman"/>
          <w:i/>
          <w:sz w:val="24"/>
          <w:szCs w:val="24"/>
        </w:rPr>
        <w:t>j</w:t>
      </w:r>
      <w:r w:rsidRPr="008735A1">
        <w:rPr>
          <w:rFonts w:ascii="Times New Roman" w:hAnsi="Times New Roman" w:cs="Times New Roman"/>
          <w:sz w:val="24"/>
          <w:szCs w:val="24"/>
          <w:vertAlign w:val="superscript"/>
        </w:rPr>
        <w:t>th</w:t>
      </w:r>
      <w:r w:rsidRPr="0016315B">
        <w:rPr>
          <w:rFonts w:ascii="Times New Roman" w:hAnsi="Times New Roman" w:cs="Times New Roman"/>
          <w:sz w:val="24"/>
          <w:szCs w:val="24"/>
        </w:rPr>
        <w:t xml:space="preserve"> </w:t>
      </w:r>
      <w:r w:rsidR="00033307">
        <w:rPr>
          <w:rFonts w:ascii="Times New Roman" w:hAnsi="Times New Roman" w:cs="Times New Roman"/>
          <w:sz w:val="24"/>
          <w:szCs w:val="24"/>
        </w:rPr>
        <w:t>s</w:t>
      </w:r>
      <w:r w:rsidRPr="0016315B">
        <w:rPr>
          <w:rFonts w:ascii="Times New Roman" w:hAnsi="Times New Roman" w:cs="Times New Roman"/>
          <w:sz w:val="24"/>
          <w:szCs w:val="24"/>
        </w:rPr>
        <w:t xml:space="preserve">ubject, and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j</m:t>
            </m:r>
          </m:sub>
        </m:sSub>
      </m:oMath>
      <w:r w:rsidRPr="0016315B">
        <w:rPr>
          <w:rFonts w:ascii="Times New Roman" w:hAnsi="Times New Roman" w:cs="Times New Roman"/>
          <w:sz w:val="24"/>
          <w:szCs w:val="24"/>
        </w:rPr>
        <w:t xml:space="preserve"> represents the Grade Points (GP)  corresponding  to the Letter Grade awarded for th</w:t>
      </w:r>
      <w:r w:rsidR="00033307">
        <w:rPr>
          <w:rFonts w:ascii="Times New Roman" w:hAnsi="Times New Roman" w:cs="Times New Roman"/>
          <w:sz w:val="24"/>
          <w:szCs w:val="24"/>
        </w:rPr>
        <w:t>e</w:t>
      </w:r>
      <w:r w:rsidRPr="0016315B">
        <w:rPr>
          <w:rFonts w:ascii="Times New Roman" w:hAnsi="Times New Roman" w:cs="Times New Roman"/>
          <w:sz w:val="24"/>
          <w:szCs w:val="24"/>
        </w:rPr>
        <w:t xml:space="preserve">   </w:t>
      </w:r>
      <w:r w:rsidRPr="00033307">
        <w:rPr>
          <w:rFonts w:ascii="Times New Roman" w:hAnsi="Times New Roman" w:cs="Times New Roman"/>
          <w:i/>
          <w:sz w:val="24"/>
          <w:szCs w:val="24"/>
        </w:rPr>
        <w:t>j</w:t>
      </w:r>
      <w:r w:rsidRPr="008735A1">
        <w:rPr>
          <w:rFonts w:ascii="Times New Roman" w:hAnsi="Times New Roman" w:cs="Times New Roman"/>
          <w:sz w:val="24"/>
          <w:szCs w:val="24"/>
          <w:vertAlign w:val="superscript"/>
        </w:rPr>
        <w:t>th</w:t>
      </w:r>
      <w:r w:rsidRPr="0016315B">
        <w:rPr>
          <w:rFonts w:ascii="Times New Roman" w:hAnsi="Times New Roman" w:cs="Times New Roman"/>
          <w:sz w:val="24"/>
          <w:szCs w:val="24"/>
        </w:rPr>
        <w:t xml:space="preserve"> </w:t>
      </w:r>
      <w:r w:rsidR="00033307">
        <w:rPr>
          <w:rFonts w:ascii="Times New Roman" w:hAnsi="Times New Roman" w:cs="Times New Roman"/>
          <w:sz w:val="24"/>
          <w:szCs w:val="24"/>
        </w:rPr>
        <w:t>s</w:t>
      </w:r>
      <w:r w:rsidRPr="0016315B">
        <w:rPr>
          <w:rFonts w:ascii="Times New Roman" w:hAnsi="Times New Roman" w:cs="Times New Roman"/>
          <w:sz w:val="24"/>
          <w:szCs w:val="24"/>
        </w:rPr>
        <w:t xml:space="preserve">ubject.  </w:t>
      </w:r>
      <w:r w:rsidR="00F63888" w:rsidRPr="0016315B">
        <w:rPr>
          <w:rFonts w:ascii="Times New Roman" w:hAnsi="Times New Roman" w:cs="Times New Roman"/>
          <w:sz w:val="24"/>
          <w:szCs w:val="24"/>
        </w:rPr>
        <w:t>After registration</w:t>
      </w:r>
      <w:r w:rsidR="00F63888">
        <w:rPr>
          <w:rFonts w:ascii="Times New Roman" w:hAnsi="Times New Roman" w:cs="Times New Roman"/>
          <w:sz w:val="24"/>
          <w:szCs w:val="24"/>
        </w:rPr>
        <w:t>,</w:t>
      </w:r>
      <w:r w:rsidR="00F63888" w:rsidRPr="0016315B">
        <w:rPr>
          <w:rFonts w:ascii="Times New Roman" w:hAnsi="Times New Roman" w:cs="Times New Roman"/>
          <w:sz w:val="24"/>
          <w:szCs w:val="24"/>
        </w:rPr>
        <w:t xml:space="preserve"> and completion of I</w:t>
      </w:r>
      <w:r w:rsidR="00033307">
        <w:rPr>
          <w:rFonts w:ascii="Times New Roman" w:hAnsi="Times New Roman" w:cs="Times New Roman"/>
          <w:sz w:val="24"/>
          <w:szCs w:val="24"/>
        </w:rPr>
        <w:t xml:space="preserve"> y</w:t>
      </w:r>
      <w:r w:rsidRPr="0016315B">
        <w:rPr>
          <w:rFonts w:ascii="Times New Roman" w:hAnsi="Times New Roman" w:cs="Times New Roman"/>
          <w:sz w:val="24"/>
          <w:szCs w:val="24"/>
        </w:rPr>
        <w:t>ear I</w:t>
      </w:r>
      <w:r w:rsidR="00033307">
        <w:rPr>
          <w:rFonts w:ascii="Times New Roman" w:hAnsi="Times New Roman" w:cs="Times New Roman"/>
          <w:sz w:val="24"/>
          <w:szCs w:val="24"/>
        </w:rPr>
        <w:t xml:space="preserve"> s</w:t>
      </w:r>
      <w:r w:rsidRPr="0016315B">
        <w:rPr>
          <w:rFonts w:ascii="Times New Roman" w:hAnsi="Times New Roman" w:cs="Times New Roman"/>
          <w:sz w:val="24"/>
          <w:szCs w:val="24"/>
        </w:rPr>
        <w:t xml:space="preserve">emester however, the SGPA of that </w:t>
      </w:r>
      <w:r w:rsidR="00033307">
        <w:rPr>
          <w:rFonts w:ascii="Times New Roman" w:hAnsi="Times New Roman" w:cs="Times New Roman"/>
          <w:sz w:val="24"/>
          <w:szCs w:val="24"/>
        </w:rPr>
        <w:t>s</w:t>
      </w:r>
      <w:r w:rsidRPr="0016315B">
        <w:rPr>
          <w:rFonts w:ascii="Times New Roman" w:hAnsi="Times New Roman" w:cs="Times New Roman"/>
          <w:sz w:val="24"/>
          <w:szCs w:val="24"/>
        </w:rPr>
        <w:t>emester itself may be taken as the CGPA</w:t>
      </w:r>
      <w:r w:rsidR="00F63888" w:rsidRPr="0016315B">
        <w:rPr>
          <w:rFonts w:ascii="Times New Roman" w:hAnsi="Times New Roman" w:cs="Times New Roman"/>
          <w:sz w:val="24"/>
          <w:szCs w:val="24"/>
        </w:rPr>
        <w:t>, as</w:t>
      </w:r>
      <w:r w:rsidRPr="0016315B">
        <w:rPr>
          <w:rFonts w:ascii="Times New Roman" w:hAnsi="Times New Roman" w:cs="Times New Roman"/>
          <w:sz w:val="24"/>
          <w:szCs w:val="24"/>
        </w:rPr>
        <w:t xml:space="preserve"> there are no cumulative effects.</w:t>
      </w:r>
    </w:p>
    <w:p w:rsidR="00D765A6" w:rsidRPr="003603EF" w:rsidRDefault="00D765A6" w:rsidP="00850D6F">
      <w:pPr>
        <w:tabs>
          <w:tab w:val="left" w:pos="360"/>
          <w:tab w:val="left" w:pos="720"/>
          <w:tab w:val="left" w:pos="1080"/>
        </w:tabs>
        <w:spacing w:after="0"/>
        <w:ind w:left="567"/>
        <w:jc w:val="both"/>
        <w:rPr>
          <w:rFonts w:ascii="Times New Roman" w:hAnsi="Times New Roman" w:cs="Times New Roman"/>
          <w:sz w:val="24"/>
          <w:szCs w:val="24"/>
        </w:rPr>
      </w:pPr>
    </w:p>
    <w:p w:rsidR="00BB5A68" w:rsidRPr="003603EF" w:rsidRDefault="00075A84" w:rsidP="00075A84">
      <w:pPr>
        <w:tabs>
          <w:tab w:val="left" w:pos="360"/>
          <w:tab w:val="left" w:pos="720"/>
          <w:tab w:val="left" w:pos="1080"/>
        </w:tabs>
        <w:spacing w:after="0"/>
        <w:ind w:firstLine="567"/>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003914D9">
        <w:rPr>
          <w:rFonts w:ascii="Times New Roman" w:hAnsi="Times New Roman" w:cs="Times New Roman"/>
          <w:b/>
          <w:sz w:val="24"/>
          <w:szCs w:val="24"/>
        </w:rPr>
        <w:t>6</w:t>
      </w:r>
      <w:r>
        <w:rPr>
          <w:rFonts w:ascii="Times New Roman" w:hAnsi="Times New Roman" w:cs="Times New Roman"/>
          <w:b/>
          <w:sz w:val="24"/>
          <w:szCs w:val="24"/>
        </w:rPr>
        <w:t xml:space="preserve">. </w:t>
      </w:r>
      <w:r w:rsidR="00BB5A68" w:rsidRPr="003603EF">
        <w:rPr>
          <w:rFonts w:ascii="Times New Roman" w:hAnsi="Times New Roman" w:cs="Times New Roman"/>
          <w:b/>
          <w:sz w:val="24"/>
          <w:szCs w:val="24"/>
        </w:rPr>
        <w:t>Illustration of calculation of SGPA:</w:t>
      </w:r>
    </w:p>
    <w:tbl>
      <w:tblPr>
        <w:tblW w:w="0" w:type="auto"/>
        <w:tblInd w:w="765" w:type="dxa"/>
        <w:tblLayout w:type="fixed"/>
        <w:tblCellMar>
          <w:left w:w="0" w:type="dxa"/>
          <w:right w:w="0" w:type="dxa"/>
        </w:tblCellMar>
        <w:tblLook w:val="01E0"/>
      </w:tblPr>
      <w:tblGrid>
        <w:gridCol w:w="2366"/>
        <w:gridCol w:w="1018"/>
        <w:gridCol w:w="1421"/>
        <w:gridCol w:w="1440"/>
        <w:gridCol w:w="1436"/>
      </w:tblGrid>
      <w:tr w:rsidR="00BB5A68" w:rsidRPr="003603EF" w:rsidTr="00F640A3">
        <w:trPr>
          <w:trHeight w:hRule="exact" w:val="643"/>
        </w:trPr>
        <w:tc>
          <w:tcPr>
            <w:tcW w:w="2366"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spacing w:after="0" w:line="240" w:lineRule="auto"/>
              <w:ind w:left="379"/>
              <w:rPr>
                <w:rFonts w:ascii="Times New Roman" w:hAnsi="Times New Roman" w:cs="Times New Roman"/>
                <w:sz w:val="24"/>
                <w:szCs w:val="24"/>
              </w:rPr>
            </w:pPr>
            <w:r w:rsidRPr="003603EF">
              <w:rPr>
                <w:rFonts w:ascii="Times New Roman" w:hAnsi="Times New Roman" w:cs="Times New Roman"/>
                <w:b/>
                <w:sz w:val="24"/>
                <w:szCs w:val="24"/>
              </w:rPr>
              <w:t>Co</w:t>
            </w:r>
            <w:r w:rsidRPr="003603EF">
              <w:rPr>
                <w:rFonts w:ascii="Times New Roman" w:hAnsi="Times New Roman" w:cs="Times New Roman"/>
                <w:b/>
                <w:spacing w:val="1"/>
                <w:sz w:val="24"/>
                <w:szCs w:val="24"/>
              </w:rPr>
              <w:t>u</w:t>
            </w:r>
            <w:r w:rsidRPr="003603EF">
              <w:rPr>
                <w:rFonts w:ascii="Times New Roman" w:hAnsi="Times New Roman" w:cs="Times New Roman"/>
                <w:b/>
                <w:spacing w:val="-1"/>
                <w:sz w:val="24"/>
                <w:szCs w:val="24"/>
              </w:rPr>
              <w:t>r</w:t>
            </w:r>
            <w:r w:rsidRPr="003603EF">
              <w:rPr>
                <w:rFonts w:ascii="Times New Roman" w:hAnsi="Times New Roman" w:cs="Times New Roman"/>
                <w:b/>
                <w:spacing w:val="-2"/>
                <w:sz w:val="24"/>
                <w:szCs w:val="24"/>
              </w:rPr>
              <w:t>s</w:t>
            </w:r>
            <w:r w:rsidRPr="003603EF">
              <w:rPr>
                <w:rFonts w:ascii="Times New Roman" w:hAnsi="Times New Roman" w:cs="Times New Roman"/>
                <w:b/>
                <w:spacing w:val="-1"/>
                <w:sz w:val="24"/>
                <w:szCs w:val="24"/>
              </w:rPr>
              <w:t>e</w:t>
            </w:r>
            <w:r w:rsidRPr="003603EF">
              <w:rPr>
                <w:rFonts w:ascii="Times New Roman" w:hAnsi="Times New Roman" w:cs="Times New Roman"/>
                <w:b/>
                <w:sz w:val="24"/>
                <w:szCs w:val="24"/>
              </w:rPr>
              <w:t>/</w:t>
            </w:r>
            <w:r w:rsidRPr="003603EF">
              <w:rPr>
                <w:rFonts w:ascii="Times New Roman" w:hAnsi="Times New Roman" w:cs="Times New Roman"/>
                <w:b/>
                <w:spacing w:val="1"/>
                <w:sz w:val="24"/>
                <w:szCs w:val="24"/>
              </w:rPr>
              <w:t>Sub</w:t>
            </w:r>
            <w:r w:rsidRPr="003603EF">
              <w:rPr>
                <w:rFonts w:ascii="Times New Roman" w:hAnsi="Times New Roman" w:cs="Times New Roman"/>
                <w:b/>
                <w:spacing w:val="2"/>
                <w:sz w:val="24"/>
                <w:szCs w:val="24"/>
              </w:rPr>
              <w:t>j</w:t>
            </w:r>
            <w:r w:rsidRPr="003603EF">
              <w:rPr>
                <w:rFonts w:ascii="Times New Roman" w:hAnsi="Times New Roman" w:cs="Times New Roman"/>
                <w:b/>
                <w:spacing w:val="-1"/>
                <w:sz w:val="24"/>
                <w:szCs w:val="24"/>
              </w:rPr>
              <w:t>ec</w:t>
            </w:r>
            <w:r w:rsidRPr="003603EF">
              <w:rPr>
                <w:rFonts w:ascii="Times New Roman" w:hAnsi="Times New Roman" w:cs="Times New Roman"/>
                <w:b/>
                <w:sz w:val="24"/>
                <w:szCs w:val="24"/>
              </w:rPr>
              <w:t>t</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spacing w:after="0" w:line="240" w:lineRule="auto"/>
              <w:ind w:left="115"/>
              <w:rPr>
                <w:rFonts w:ascii="Times New Roman" w:hAnsi="Times New Roman" w:cs="Times New Roman"/>
                <w:sz w:val="24"/>
                <w:szCs w:val="24"/>
              </w:rPr>
            </w:pPr>
            <w:r w:rsidRPr="003603EF">
              <w:rPr>
                <w:rFonts w:ascii="Times New Roman" w:hAnsi="Times New Roman" w:cs="Times New Roman"/>
                <w:b/>
                <w:sz w:val="24"/>
                <w:szCs w:val="24"/>
              </w:rPr>
              <w:t>C</w:t>
            </w:r>
            <w:r w:rsidRPr="003603EF">
              <w:rPr>
                <w:rFonts w:ascii="Times New Roman" w:hAnsi="Times New Roman" w:cs="Times New Roman"/>
                <w:b/>
                <w:spacing w:val="-6"/>
                <w:sz w:val="24"/>
                <w:szCs w:val="24"/>
              </w:rPr>
              <w:t>r</w:t>
            </w:r>
            <w:r w:rsidRPr="003603EF">
              <w:rPr>
                <w:rFonts w:ascii="Times New Roman" w:hAnsi="Times New Roman" w:cs="Times New Roman"/>
                <w:b/>
                <w:spacing w:val="-1"/>
                <w:sz w:val="24"/>
                <w:szCs w:val="24"/>
              </w:rPr>
              <w:t>e</w:t>
            </w:r>
            <w:r w:rsidRPr="003603EF">
              <w:rPr>
                <w:rFonts w:ascii="Times New Roman" w:hAnsi="Times New Roman" w:cs="Times New Roman"/>
                <w:b/>
                <w:spacing w:val="1"/>
                <w:sz w:val="24"/>
                <w:szCs w:val="24"/>
              </w:rPr>
              <w:t>d</w:t>
            </w:r>
            <w:r w:rsidRPr="003603EF">
              <w:rPr>
                <w:rFonts w:ascii="Times New Roman" w:hAnsi="Times New Roman" w:cs="Times New Roman"/>
                <w:b/>
                <w:sz w:val="24"/>
                <w:szCs w:val="24"/>
              </w:rPr>
              <w:t>i</w:t>
            </w:r>
            <w:r w:rsidRPr="003603EF">
              <w:rPr>
                <w:rFonts w:ascii="Times New Roman" w:hAnsi="Times New Roman" w:cs="Times New Roman"/>
                <w:b/>
                <w:spacing w:val="2"/>
                <w:sz w:val="24"/>
                <w:szCs w:val="24"/>
              </w:rPr>
              <w:t>t</w:t>
            </w:r>
            <w:r w:rsidRPr="003603EF">
              <w:rPr>
                <w:rFonts w:ascii="Times New Roman" w:hAnsi="Times New Roman" w:cs="Times New Roman"/>
                <w:b/>
                <w:sz w:val="24"/>
                <w:szCs w:val="24"/>
              </w:rPr>
              <w:t>s</w:t>
            </w:r>
          </w:p>
        </w:tc>
        <w:tc>
          <w:tcPr>
            <w:tcW w:w="142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spacing w:after="0" w:line="240" w:lineRule="auto"/>
              <w:ind w:left="379"/>
              <w:rPr>
                <w:rFonts w:ascii="Times New Roman" w:hAnsi="Times New Roman" w:cs="Times New Roman"/>
                <w:sz w:val="24"/>
                <w:szCs w:val="24"/>
              </w:rPr>
            </w:pPr>
            <w:r w:rsidRPr="003603EF">
              <w:rPr>
                <w:rFonts w:ascii="Times New Roman" w:hAnsi="Times New Roman" w:cs="Times New Roman"/>
                <w:b/>
                <w:spacing w:val="-1"/>
                <w:sz w:val="24"/>
                <w:szCs w:val="24"/>
              </w:rPr>
              <w:t>Le</w:t>
            </w:r>
            <w:r w:rsidRPr="003603EF">
              <w:rPr>
                <w:rFonts w:ascii="Times New Roman" w:hAnsi="Times New Roman" w:cs="Times New Roman"/>
                <w:b/>
                <w:spacing w:val="2"/>
                <w:sz w:val="24"/>
                <w:szCs w:val="24"/>
              </w:rPr>
              <w:t>tt</w:t>
            </w:r>
            <w:r w:rsidRPr="003603EF">
              <w:rPr>
                <w:rFonts w:ascii="Times New Roman" w:hAnsi="Times New Roman" w:cs="Times New Roman"/>
                <w:b/>
                <w:spacing w:val="-1"/>
                <w:sz w:val="24"/>
                <w:szCs w:val="24"/>
              </w:rPr>
              <w:t>e</w:t>
            </w:r>
            <w:r w:rsidRPr="003603EF">
              <w:rPr>
                <w:rFonts w:ascii="Times New Roman" w:hAnsi="Times New Roman" w:cs="Times New Roman"/>
                <w:b/>
                <w:sz w:val="24"/>
                <w:szCs w:val="24"/>
              </w:rPr>
              <w:t>r</w:t>
            </w:r>
          </w:p>
          <w:p w:rsidR="00BB5A68" w:rsidRPr="003603EF" w:rsidRDefault="00BB5A68" w:rsidP="00850D6F">
            <w:pPr>
              <w:tabs>
                <w:tab w:val="left" w:pos="360"/>
                <w:tab w:val="left" w:pos="720"/>
                <w:tab w:val="left" w:pos="1080"/>
              </w:tabs>
              <w:spacing w:before="41" w:after="0" w:line="240" w:lineRule="auto"/>
              <w:ind w:left="369"/>
              <w:rPr>
                <w:rFonts w:ascii="Times New Roman" w:hAnsi="Times New Roman" w:cs="Times New Roman"/>
                <w:sz w:val="24"/>
                <w:szCs w:val="24"/>
              </w:rPr>
            </w:pPr>
            <w:r w:rsidRPr="003603EF">
              <w:rPr>
                <w:rFonts w:ascii="Times New Roman" w:hAnsi="Times New Roman" w:cs="Times New Roman"/>
                <w:b/>
                <w:sz w:val="24"/>
                <w:szCs w:val="24"/>
              </w:rPr>
              <w:t>G</w:t>
            </w:r>
            <w:r w:rsidRPr="003603EF">
              <w:rPr>
                <w:rFonts w:ascii="Times New Roman" w:hAnsi="Times New Roman" w:cs="Times New Roman"/>
                <w:b/>
                <w:spacing w:val="-6"/>
                <w:sz w:val="24"/>
                <w:szCs w:val="24"/>
              </w:rPr>
              <w:t>r</w:t>
            </w:r>
            <w:r w:rsidRPr="003603EF">
              <w:rPr>
                <w:rFonts w:ascii="Times New Roman" w:hAnsi="Times New Roman" w:cs="Times New Roman"/>
                <w:b/>
                <w:sz w:val="24"/>
                <w:szCs w:val="24"/>
              </w:rPr>
              <w:t>a</w:t>
            </w:r>
            <w:r w:rsidRPr="003603EF">
              <w:rPr>
                <w:rFonts w:ascii="Times New Roman" w:hAnsi="Times New Roman" w:cs="Times New Roman"/>
                <w:b/>
                <w:spacing w:val="1"/>
                <w:sz w:val="24"/>
                <w:szCs w:val="24"/>
              </w:rPr>
              <w:t>d</w:t>
            </w:r>
            <w:r w:rsidRPr="003603EF">
              <w:rPr>
                <w:rFonts w:ascii="Times New Roman" w:hAnsi="Times New Roman" w:cs="Times New Roman"/>
                <w:b/>
                <w:sz w:val="24"/>
                <w:szCs w:val="24"/>
              </w:rPr>
              <w:t>e</w:t>
            </w:r>
          </w:p>
        </w:tc>
        <w:tc>
          <w:tcPr>
            <w:tcW w:w="144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spacing w:after="0" w:line="240" w:lineRule="auto"/>
              <w:ind w:left="383"/>
              <w:rPr>
                <w:rFonts w:ascii="Times New Roman" w:hAnsi="Times New Roman" w:cs="Times New Roman"/>
                <w:sz w:val="24"/>
                <w:szCs w:val="24"/>
              </w:rPr>
            </w:pPr>
            <w:r w:rsidRPr="003603EF">
              <w:rPr>
                <w:rFonts w:ascii="Times New Roman" w:hAnsi="Times New Roman" w:cs="Times New Roman"/>
                <w:b/>
                <w:sz w:val="24"/>
                <w:szCs w:val="24"/>
              </w:rPr>
              <w:t>G</w:t>
            </w:r>
            <w:r w:rsidRPr="003603EF">
              <w:rPr>
                <w:rFonts w:ascii="Times New Roman" w:hAnsi="Times New Roman" w:cs="Times New Roman"/>
                <w:b/>
                <w:spacing w:val="-6"/>
                <w:sz w:val="24"/>
                <w:szCs w:val="24"/>
              </w:rPr>
              <w:t>r</w:t>
            </w:r>
            <w:r w:rsidRPr="003603EF">
              <w:rPr>
                <w:rFonts w:ascii="Times New Roman" w:hAnsi="Times New Roman" w:cs="Times New Roman"/>
                <w:b/>
                <w:sz w:val="24"/>
                <w:szCs w:val="24"/>
              </w:rPr>
              <w:t>a</w:t>
            </w:r>
            <w:r w:rsidRPr="003603EF">
              <w:rPr>
                <w:rFonts w:ascii="Times New Roman" w:hAnsi="Times New Roman" w:cs="Times New Roman"/>
                <w:b/>
                <w:spacing w:val="1"/>
                <w:sz w:val="24"/>
                <w:szCs w:val="24"/>
              </w:rPr>
              <w:t>d</w:t>
            </w:r>
            <w:r w:rsidRPr="003603EF">
              <w:rPr>
                <w:rFonts w:ascii="Times New Roman" w:hAnsi="Times New Roman" w:cs="Times New Roman"/>
                <w:b/>
                <w:sz w:val="24"/>
                <w:szCs w:val="24"/>
              </w:rPr>
              <w:t>e</w:t>
            </w:r>
          </w:p>
          <w:p w:rsidR="00BB5A68" w:rsidRPr="003603EF" w:rsidRDefault="00BB5A68" w:rsidP="00850D6F">
            <w:pPr>
              <w:tabs>
                <w:tab w:val="left" w:pos="360"/>
                <w:tab w:val="left" w:pos="720"/>
                <w:tab w:val="left" w:pos="1080"/>
              </w:tabs>
              <w:spacing w:before="41" w:after="0" w:line="240" w:lineRule="auto"/>
              <w:ind w:left="388"/>
              <w:rPr>
                <w:rFonts w:ascii="Times New Roman" w:hAnsi="Times New Roman" w:cs="Times New Roman"/>
                <w:sz w:val="24"/>
                <w:szCs w:val="24"/>
              </w:rPr>
            </w:pPr>
            <w:r w:rsidRPr="003603EF">
              <w:rPr>
                <w:rFonts w:ascii="Times New Roman" w:hAnsi="Times New Roman" w:cs="Times New Roman"/>
                <w:b/>
                <w:spacing w:val="-2"/>
                <w:sz w:val="24"/>
                <w:szCs w:val="24"/>
              </w:rPr>
              <w:t>P</w:t>
            </w:r>
            <w:r w:rsidRPr="003603EF">
              <w:rPr>
                <w:rFonts w:ascii="Times New Roman" w:hAnsi="Times New Roman" w:cs="Times New Roman"/>
                <w:b/>
                <w:sz w:val="24"/>
                <w:szCs w:val="24"/>
              </w:rPr>
              <w:t>oi</w:t>
            </w:r>
            <w:r w:rsidRPr="003603EF">
              <w:rPr>
                <w:rFonts w:ascii="Times New Roman" w:hAnsi="Times New Roman" w:cs="Times New Roman"/>
                <w:b/>
                <w:spacing w:val="1"/>
                <w:sz w:val="24"/>
                <w:szCs w:val="24"/>
              </w:rPr>
              <w:t>n</w:t>
            </w:r>
            <w:r w:rsidRPr="003603EF">
              <w:rPr>
                <w:rFonts w:ascii="Times New Roman" w:hAnsi="Times New Roman" w:cs="Times New Roman"/>
                <w:b/>
                <w:spacing w:val="2"/>
                <w:sz w:val="24"/>
                <w:szCs w:val="24"/>
              </w:rPr>
              <w:t>t</w:t>
            </w:r>
            <w:r w:rsidRPr="003603EF">
              <w:rPr>
                <w:rFonts w:ascii="Times New Roman" w:hAnsi="Times New Roman" w:cs="Times New Roman"/>
                <w:b/>
                <w:sz w:val="24"/>
                <w:szCs w:val="24"/>
              </w:rPr>
              <w:t>s</w:t>
            </w:r>
          </w:p>
        </w:tc>
        <w:tc>
          <w:tcPr>
            <w:tcW w:w="1436"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spacing w:after="0" w:line="240" w:lineRule="auto"/>
              <w:ind w:left="374"/>
              <w:rPr>
                <w:rFonts w:ascii="Times New Roman" w:hAnsi="Times New Roman" w:cs="Times New Roman"/>
                <w:sz w:val="24"/>
                <w:szCs w:val="24"/>
              </w:rPr>
            </w:pPr>
            <w:r w:rsidRPr="003603EF">
              <w:rPr>
                <w:rFonts w:ascii="Times New Roman" w:hAnsi="Times New Roman" w:cs="Times New Roman"/>
                <w:b/>
                <w:sz w:val="24"/>
                <w:szCs w:val="24"/>
              </w:rPr>
              <w:t>C</w:t>
            </w:r>
            <w:r w:rsidRPr="003603EF">
              <w:rPr>
                <w:rFonts w:ascii="Times New Roman" w:hAnsi="Times New Roman" w:cs="Times New Roman"/>
                <w:b/>
                <w:spacing w:val="-6"/>
                <w:sz w:val="24"/>
                <w:szCs w:val="24"/>
              </w:rPr>
              <w:t>r</w:t>
            </w:r>
            <w:r w:rsidRPr="003603EF">
              <w:rPr>
                <w:rFonts w:ascii="Times New Roman" w:hAnsi="Times New Roman" w:cs="Times New Roman"/>
                <w:b/>
                <w:spacing w:val="-1"/>
                <w:sz w:val="24"/>
                <w:szCs w:val="24"/>
              </w:rPr>
              <w:t>e</w:t>
            </w:r>
            <w:r w:rsidRPr="003603EF">
              <w:rPr>
                <w:rFonts w:ascii="Times New Roman" w:hAnsi="Times New Roman" w:cs="Times New Roman"/>
                <w:b/>
                <w:spacing w:val="1"/>
                <w:sz w:val="24"/>
                <w:szCs w:val="24"/>
              </w:rPr>
              <w:t>d</w:t>
            </w:r>
            <w:r w:rsidRPr="003603EF">
              <w:rPr>
                <w:rFonts w:ascii="Times New Roman" w:hAnsi="Times New Roman" w:cs="Times New Roman"/>
                <w:b/>
                <w:sz w:val="24"/>
                <w:szCs w:val="24"/>
              </w:rPr>
              <w:t>it</w:t>
            </w:r>
          </w:p>
          <w:p w:rsidR="00BB5A68" w:rsidRPr="003603EF" w:rsidRDefault="00BB5A68" w:rsidP="00850D6F">
            <w:pPr>
              <w:tabs>
                <w:tab w:val="left" w:pos="360"/>
                <w:tab w:val="left" w:pos="720"/>
                <w:tab w:val="left" w:pos="1080"/>
              </w:tabs>
              <w:spacing w:before="41" w:after="0" w:line="240" w:lineRule="auto"/>
              <w:ind w:left="388"/>
              <w:rPr>
                <w:rFonts w:ascii="Times New Roman" w:hAnsi="Times New Roman" w:cs="Times New Roman"/>
                <w:sz w:val="24"/>
                <w:szCs w:val="24"/>
              </w:rPr>
            </w:pPr>
            <w:r w:rsidRPr="003603EF">
              <w:rPr>
                <w:rFonts w:ascii="Times New Roman" w:hAnsi="Times New Roman" w:cs="Times New Roman"/>
                <w:b/>
                <w:spacing w:val="-2"/>
                <w:sz w:val="24"/>
                <w:szCs w:val="24"/>
              </w:rPr>
              <w:t>P</w:t>
            </w:r>
            <w:r w:rsidRPr="003603EF">
              <w:rPr>
                <w:rFonts w:ascii="Times New Roman" w:hAnsi="Times New Roman" w:cs="Times New Roman"/>
                <w:b/>
                <w:sz w:val="24"/>
                <w:szCs w:val="24"/>
              </w:rPr>
              <w:t>oi</w:t>
            </w:r>
            <w:r w:rsidRPr="003603EF">
              <w:rPr>
                <w:rFonts w:ascii="Times New Roman" w:hAnsi="Times New Roman" w:cs="Times New Roman"/>
                <w:b/>
                <w:spacing w:val="1"/>
                <w:sz w:val="24"/>
                <w:szCs w:val="24"/>
              </w:rPr>
              <w:t>n</w:t>
            </w:r>
            <w:r w:rsidRPr="003603EF">
              <w:rPr>
                <w:rFonts w:ascii="Times New Roman" w:hAnsi="Times New Roman" w:cs="Times New Roman"/>
                <w:b/>
                <w:spacing w:val="2"/>
                <w:sz w:val="24"/>
                <w:szCs w:val="24"/>
              </w:rPr>
              <w:t>t</w:t>
            </w:r>
            <w:r w:rsidRPr="003603EF">
              <w:rPr>
                <w:rFonts w:ascii="Times New Roman" w:hAnsi="Times New Roman" w:cs="Times New Roman"/>
                <w:b/>
                <w:sz w:val="24"/>
                <w:szCs w:val="24"/>
              </w:rPr>
              <w:t>s</w:t>
            </w:r>
          </w:p>
        </w:tc>
      </w:tr>
      <w:tr w:rsidR="00BB5A68" w:rsidRPr="003603EF" w:rsidTr="00F640A3">
        <w:trPr>
          <w:trHeight w:hRule="exact" w:val="326"/>
        </w:trPr>
        <w:tc>
          <w:tcPr>
            <w:tcW w:w="2366"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spacing w:after="0"/>
              <w:ind w:left="739"/>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1</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98" w:right="412"/>
              <w:jc w:val="center"/>
              <w:rPr>
                <w:rFonts w:ascii="Times New Roman" w:hAnsi="Times New Roman" w:cs="Times New Roman"/>
                <w:sz w:val="24"/>
                <w:szCs w:val="24"/>
              </w:rPr>
            </w:pPr>
            <w:r w:rsidRPr="003603EF">
              <w:rPr>
                <w:rFonts w:ascii="Times New Roman" w:hAnsi="Times New Roman" w:cs="Times New Roman"/>
                <w:w w:val="99"/>
                <w:sz w:val="24"/>
                <w:szCs w:val="24"/>
              </w:rPr>
              <w:t>4</w:t>
            </w:r>
          </w:p>
        </w:tc>
        <w:tc>
          <w:tcPr>
            <w:tcW w:w="142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571" w:right="589"/>
              <w:jc w:val="center"/>
              <w:rPr>
                <w:rFonts w:ascii="Times New Roman" w:hAnsi="Times New Roman" w:cs="Times New Roman"/>
                <w:sz w:val="24"/>
                <w:szCs w:val="24"/>
              </w:rPr>
            </w:pPr>
            <w:r w:rsidRPr="003603EF">
              <w:rPr>
                <w:rFonts w:ascii="Times New Roman" w:hAnsi="Times New Roman" w:cs="Times New Roman"/>
                <w:w w:val="99"/>
                <w:sz w:val="24"/>
                <w:szCs w:val="24"/>
              </w:rPr>
              <w:t>A</w:t>
            </w:r>
          </w:p>
        </w:tc>
        <w:tc>
          <w:tcPr>
            <w:tcW w:w="144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610" w:right="623"/>
              <w:jc w:val="center"/>
              <w:rPr>
                <w:rFonts w:ascii="Times New Roman" w:hAnsi="Times New Roman" w:cs="Times New Roman"/>
                <w:sz w:val="24"/>
                <w:szCs w:val="24"/>
              </w:rPr>
            </w:pPr>
            <w:r w:rsidRPr="003603EF">
              <w:rPr>
                <w:rFonts w:ascii="Times New Roman" w:hAnsi="Times New Roman" w:cs="Times New Roman"/>
                <w:w w:val="99"/>
                <w:sz w:val="24"/>
                <w:szCs w:val="24"/>
              </w:rPr>
              <w:t>8</w:t>
            </w:r>
          </w:p>
        </w:tc>
        <w:tc>
          <w:tcPr>
            <w:tcW w:w="1436"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95"/>
              <w:rPr>
                <w:rFonts w:ascii="Times New Roman" w:hAnsi="Times New Roman" w:cs="Times New Roman"/>
                <w:sz w:val="24"/>
                <w:szCs w:val="24"/>
              </w:rPr>
            </w:pPr>
            <w:r w:rsidRPr="003603EF">
              <w:rPr>
                <w:rFonts w:ascii="Times New Roman" w:hAnsi="Times New Roman" w:cs="Times New Roman"/>
                <w:sz w:val="24"/>
                <w:szCs w:val="24"/>
              </w:rPr>
              <w:t>4</w:t>
            </w:r>
            <w:r w:rsidRPr="003603EF">
              <w:rPr>
                <w:rFonts w:ascii="Times New Roman" w:hAnsi="Times New Roman" w:cs="Times New Roman"/>
                <w:spacing w:val="1"/>
                <w:sz w:val="24"/>
                <w:szCs w:val="24"/>
              </w:rPr>
              <w:t xml:space="preserve"> </w:t>
            </w:r>
            <w:r w:rsidRPr="003603EF">
              <w:rPr>
                <w:rFonts w:ascii="Times New Roman" w:hAnsi="Times New Roman" w:cs="Times New Roman"/>
                <w:sz w:val="24"/>
                <w:szCs w:val="24"/>
              </w:rPr>
              <w:t>x</w:t>
            </w:r>
            <w:r w:rsidRPr="003603EF">
              <w:rPr>
                <w:rFonts w:ascii="Times New Roman" w:hAnsi="Times New Roman" w:cs="Times New Roman"/>
                <w:spacing w:val="-3"/>
                <w:sz w:val="24"/>
                <w:szCs w:val="24"/>
              </w:rPr>
              <w:t xml:space="preserve"> </w:t>
            </w:r>
            <w:r w:rsidRPr="003603EF">
              <w:rPr>
                <w:rFonts w:ascii="Times New Roman" w:hAnsi="Times New Roman" w:cs="Times New Roman"/>
                <w:sz w:val="24"/>
                <w:szCs w:val="24"/>
              </w:rPr>
              <w:t xml:space="preserve">8  </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 xml:space="preserve">= </w:t>
            </w:r>
            <w:r w:rsidRPr="003603EF">
              <w:rPr>
                <w:rFonts w:ascii="Times New Roman" w:hAnsi="Times New Roman" w:cs="Times New Roman"/>
                <w:spacing w:val="4"/>
                <w:sz w:val="24"/>
                <w:szCs w:val="24"/>
              </w:rPr>
              <w:t xml:space="preserve"> </w:t>
            </w:r>
            <w:r w:rsidRPr="003603EF">
              <w:rPr>
                <w:rFonts w:ascii="Times New Roman" w:hAnsi="Times New Roman" w:cs="Times New Roman"/>
                <w:sz w:val="24"/>
                <w:szCs w:val="24"/>
              </w:rPr>
              <w:t>32</w:t>
            </w:r>
          </w:p>
        </w:tc>
      </w:tr>
      <w:tr w:rsidR="00BB5A68" w:rsidRPr="003603EF" w:rsidTr="00F640A3">
        <w:trPr>
          <w:trHeight w:hRule="exact" w:val="326"/>
        </w:trPr>
        <w:tc>
          <w:tcPr>
            <w:tcW w:w="2366"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739"/>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2</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98" w:right="412"/>
              <w:jc w:val="center"/>
              <w:rPr>
                <w:rFonts w:ascii="Times New Roman" w:hAnsi="Times New Roman" w:cs="Times New Roman"/>
                <w:sz w:val="24"/>
                <w:szCs w:val="24"/>
              </w:rPr>
            </w:pPr>
            <w:r w:rsidRPr="003603EF">
              <w:rPr>
                <w:rFonts w:ascii="Times New Roman" w:hAnsi="Times New Roman" w:cs="Times New Roman"/>
                <w:w w:val="99"/>
                <w:sz w:val="24"/>
                <w:szCs w:val="24"/>
              </w:rPr>
              <w:t>4</w:t>
            </w:r>
          </w:p>
        </w:tc>
        <w:tc>
          <w:tcPr>
            <w:tcW w:w="142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571" w:right="589"/>
              <w:jc w:val="center"/>
              <w:rPr>
                <w:rFonts w:ascii="Times New Roman" w:hAnsi="Times New Roman" w:cs="Times New Roman"/>
                <w:sz w:val="24"/>
                <w:szCs w:val="24"/>
              </w:rPr>
            </w:pPr>
            <w:r w:rsidRPr="003603EF">
              <w:rPr>
                <w:rFonts w:ascii="Times New Roman" w:hAnsi="Times New Roman" w:cs="Times New Roman"/>
                <w:w w:val="99"/>
                <w:sz w:val="24"/>
                <w:szCs w:val="24"/>
              </w:rPr>
              <w:t>O</w:t>
            </w:r>
          </w:p>
        </w:tc>
        <w:tc>
          <w:tcPr>
            <w:tcW w:w="144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547" w:right="565"/>
              <w:jc w:val="center"/>
              <w:rPr>
                <w:rFonts w:ascii="Times New Roman" w:hAnsi="Times New Roman" w:cs="Times New Roman"/>
                <w:sz w:val="24"/>
                <w:szCs w:val="24"/>
              </w:rPr>
            </w:pPr>
            <w:r w:rsidRPr="003603EF">
              <w:rPr>
                <w:rFonts w:ascii="Times New Roman" w:hAnsi="Times New Roman" w:cs="Times New Roman"/>
                <w:w w:val="99"/>
                <w:sz w:val="24"/>
                <w:szCs w:val="24"/>
              </w:rPr>
              <w:t>10</w:t>
            </w:r>
          </w:p>
        </w:tc>
        <w:tc>
          <w:tcPr>
            <w:tcW w:w="1436"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95"/>
              <w:rPr>
                <w:rFonts w:ascii="Times New Roman" w:hAnsi="Times New Roman" w:cs="Times New Roman"/>
                <w:sz w:val="24"/>
                <w:szCs w:val="24"/>
              </w:rPr>
            </w:pPr>
            <w:r w:rsidRPr="003603EF">
              <w:rPr>
                <w:rFonts w:ascii="Times New Roman" w:hAnsi="Times New Roman" w:cs="Times New Roman"/>
                <w:sz w:val="24"/>
                <w:szCs w:val="24"/>
              </w:rPr>
              <w:t>4</w:t>
            </w:r>
            <w:r w:rsidRPr="003603EF">
              <w:rPr>
                <w:rFonts w:ascii="Times New Roman" w:hAnsi="Times New Roman" w:cs="Times New Roman"/>
                <w:spacing w:val="1"/>
                <w:sz w:val="24"/>
                <w:szCs w:val="24"/>
              </w:rPr>
              <w:t xml:space="preserve"> </w:t>
            </w:r>
            <w:r w:rsidRPr="003603EF">
              <w:rPr>
                <w:rFonts w:ascii="Times New Roman" w:hAnsi="Times New Roman" w:cs="Times New Roman"/>
                <w:sz w:val="24"/>
                <w:szCs w:val="24"/>
              </w:rPr>
              <w:t>x</w:t>
            </w:r>
            <w:r w:rsidRPr="003603EF">
              <w:rPr>
                <w:rFonts w:ascii="Times New Roman" w:hAnsi="Times New Roman" w:cs="Times New Roman"/>
                <w:spacing w:val="-3"/>
                <w:sz w:val="24"/>
                <w:szCs w:val="24"/>
              </w:rPr>
              <w:t xml:space="preserve"> </w:t>
            </w:r>
            <w:r w:rsidRPr="003603EF">
              <w:rPr>
                <w:rFonts w:ascii="Times New Roman" w:hAnsi="Times New Roman" w:cs="Times New Roman"/>
                <w:sz w:val="24"/>
                <w:szCs w:val="24"/>
              </w:rPr>
              <w:t xml:space="preserve">10 = </w:t>
            </w:r>
            <w:r w:rsidRPr="003603EF">
              <w:rPr>
                <w:rFonts w:ascii="Times New Roman" w:hAnsi="Times New Roman" w:cs="Times New Roman"/>
                <w:spacing w:val="4"/>
                <w:sz w:val="24"/>
                <w:szCs w:val="24"/>
              </w:rPr>
              <w:t xml:space="preserve"> </w:t>
            </w:r>
            <w:r w:rsidRPr="003603EF">
              <w:rPr>
                <w:rFonts w:ascii="Times New Roman" w:hAnsi="Times New Roman" w:cs="Times New Roman"/>
                <w:sz w:val="24"/>
                <w:szCs w:val="24"/>
              </w:rPr>
              <w:t>40</w:t>
            </w:r>
          </w:p>
        </w:tc>
      </w:tr>
      <w:tr w:rsidR="00BB5A68" w:rsidRPr="003603EF" w:rsidTr="00F640A3">
        <w:trPr>
          <w:trHeight w:hRule="exact" w:val="326"/>
        </w:trPr>
        <w:tc>
          <w:tcPr>
            <w:tcW w:w="2366"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739"/>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3</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98" w:right="412"/>
              <w:jc w:val="center"/>
              <w:rPr>
                <w:rFonts w:ascii="Times New Roman" w:hAnsi="Times New Roman" w:cs="Times New Roman"/>
                <w:sz w:val="24"/>
                <w:szCs w:val="24"/>
              </w:rPr>
            </w:pPr>
            <w:r w:rsidRPr="003603EF">
              <w:rPr>
                <w:rFonts w:ascii="Times New Roman" w:hAnsi="Times New Roman" w:cs="Times New Roman"/>
                <w:w w:val="99"/>
                <w:sz w:val="24"/>
                <w:szCs w:val="24"/>
              </w:rPr>
              <w:t>4</w:t>
            </w:r>
          </w:p>
        </w:tc>
        <w:tc>
          <w:tcPr>
            <w:tcW w:w="142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581" w:right="592"/>
              <w:jc w:val="center"/>
              <w:rPr>
                <w:rFonts w:ascii="Times New Roman" w:hAnsi="Times New Roman" w:cs="Times New Roman"/>
                <w:sz w:val="24"/>
                <w:szCs w:val="24"/>
              </w:rPr>
            </w:pPr>
            <w:r w:rsidRPr="003603EF">
              <w:rPr>
                <w:rFonts w:ascii="Times New Roman" w:hAnsi="Times New Roman" w:cs="Times New Roman"/>
                <w:sz w:val="24"/>
                <w:szCs w:val="24"/>
              </w:rPr>
              <w:t>C</w:t>
            </w:r>
          </w:p>
        </w:tc>
        <w:tc>
          <w:tcPr>
            <w:tcW w:w="144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610" w:right="623"/>
              <w:jc w:val="center"/>
              <w:rPr>
                <w:rFonts w:ascii="Times New Roman" w:hAnsi="Times New Roman" w:cs="Times New Roman"/>
                <w:sz w:val="24"/>
                <w:szCs w:val="24"/>
              </w:rPr>
            </w:pPr>
            <w:r w:rsidRPr="003603EF">
              <w:rPr>
                <w:rFonts w:ascii="Times New Roman" w:hAnsi="Times New Roman" w:cs="Times New Roman"/>
                <w:w w:val="99"/>
                <w:sz w:val="24"/>
                <w:szCs w:val="24"/>
              </w:rPr>
              <w:t>5</w:t>
            </w:r>
          </w:p>
        </w:tc>
        <w:tc>
          <w:tcPr>
            <w:tcW w:w="1436"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95"/>
              <w:rPr>
                <w:rFonts w:ascii="Times New Roman" w:hAnsi="Times New Roman" w:cs="Times New Roman"/>
                <w:sz w:val="24"/>
                <w:szCs w:val="24"/>
              </w:rPr>
            </w:pPr>
            <w:r w:rsidRPr="003603EF">
              <w:rPr>
                <w:rFonts w:ascii="Times New Roman" w:hAnsi="Times New Roman" w:cs="Times New Roman"/>
                <w:sz w:val="24"/>
                <w:szCs w:val="24"/>
              </w:rPr>
              <w:t>4</w:t>
            </w:r>
            <w:r w:rsidRPr="003603EF">
              <w:rPr>
                <w:rFonts w:ascii="Times New Roman" w:hAnsi="Times New Roman" w:cs="Times New Roman"/>
                <w:spacing w:val="1"/>
                <w:sz w:val="24"/>
                <w:szCs w:val="24"/>
              </w:rPr>
              <w:t xml:space="preserve"> </w:t>
            </w:r>
            <w:r w:rsidRPr="003603EF">
              <w:rPr>
                <w:rFonts w:ascii="Times New Roman" w:hAnsi="Times New Roman" w:cs="Times New Roman"/>
                <w:sz w:val="24"/>
                <w:szCs w:val="24"/>
              </w:rPr>
              <w:t>x</w:t>
            </w:r>
            <w:r w:rsidRPr="003603EF">
              <w:rPr>
                <w:rFonts w:ascii="Times New Roman" w:hAnsi="Times New Roman" w:cs="Times New Roman"/>
                <w:spacing w:val="-3"/>
                <w:sz w:val="24"/>
                <w:szCs w:val="24"/>
              </w:rPr>
              <w:t xml:space="preserve"> </w:t>
            </w:r>
            <w:r w:rsidRPr="003603EF">
              <w:rPr>
                <w:rFonts w:ascii="Times New Roman" w:hAnsi="Times New Roman" w:cs="Times New Roman"/>
                <w:sz w:val="24"/>
                <w:szCs w:val="24"/>
              </w:rPr>
              <w:t xml:space="preserve">5  </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 xml:space="preserve">= </w:t>
            </w:r>
            <w:r w:rsidRPr="003603EF">
              <w:rPr>
                <w:rFonts w:ascii="Times New Roman" w:hAnsi="Times New Roman" w:cs="Times New Roman"/>
                <w:spacing w:val="4"/>
                <w:sz w:val="24"/>
                <w:szCs w:val="24"/>
              </w:rPr>
              <w:t xml:space="preserve"> </w:t>
            </w:r>
            <w:r w:rsidRPr="003603EF">
              <w:rPr>
                <w:rFonts w:ascii="Times New Roman" w:hAnsi="Times New Roman" w:cs="Times New Roman"/>
                <w:sz w:val="24"/>
                <w:szCs w:val="24"/>
              </w:rPr>
              <w:t>20</w:t>
            </w:r>
          </w:p>
        </w:tc>
      </w:tr>
      <w:tr w:rsidR="00BB5A68" w:rsidRPr="003603EF" w:rsidTr="00F640A3">
        <w:trPr>
          <w:trHeight w:hRule="exact" w:val="331"/>
        </w:trPr>
        <w:tc>
          <w:tcPr>
            <w:tcW w:w="2366"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spacing w:before="5"/>
              <w:ind w:left="739"/>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4</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spacing w:before="5"/>
              <w:ind w:left="398" w:right="412"/>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42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spacing w:before="5"/>
              <w:ind w:left="581" w:right="592"/>
              <w:jc w:val="center"/>
              <w:rPr>
                <w:rFonts w:ascii="Times New Roman" w:hAnsi="Times New Roman" w:cs="Times New Roman"/>
                <w:sz w:val="24"/>
                <w:szCs w:val="24"/>
              </w:rPr>
            </w:pPr>
            <w:r w:rsidRPr="003603EF">
              <w:rPr>
                <w:rFonts w:ascii="Times New Roman" w:hAnsi="Times New Roman" w:cs="Times New Roman"/>
                <w:sz w:val="24"/>
                <w:szCs w:val="24"/>
              </w:rPr>
              <w:t>B</w:t>
            </w:r>
          </w:p>
        </w:tc>
        <w:tc>
          <w:tcPr>
            <w:tcW w:w="144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spacing w:before="5"/>
              <w:ind w:left="610" w:right="623"/>
              <w:jc w:val="center"/>
              <w:rPr>
                <w:rFonts w:ascii="Times New Roman" w:hAnsi="Times New Roman" w:cs="Times New Roman"/>
                <w:sz w:val="24"/>
                <w:szCs w:val="24"/>
              </w:rPr>
            </w:pPr>
            <w:r w:rsidRPr="003603EF">
              <w:rPr>
                <w:rFonts w:ascii="Times New Roman" w:hAnsi="Times New Roman" w:cs="Times New Roman"/>
                <w:w w:val="99"/>
                <w:sz w:val="24"/>
                <w:szCs w:val="24"/>
              </w:rPr>
              <w:t>6</w:t>
            </w:r>
          </w:p>
        </w:tc>
        <w:tc>
          <w:tcPr>
            <w:tcW w:w="1436"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spacing w:before="5"/>
              <w:ind w:left="95"/>
              <w:rPr>
                <w:rFonts w:ascii="Times New Roman" w:hAnsi="Times New Roman" w:cs="Times New Roman"/>
                <w:sz w:val="24"/>
                <w:szCs w:val="24"/>
              </w:rPr>
            </w:pPr>
            <w:r w:rsidRPr="003603EF">
              <w:rPr>
                <w:rFonts w:ascii="Times New Roman" w:hAnsi="Times New Roman" w:cs="Times New Roman"/>
                <w:sz w:val="24"/>
                <w:szCs w:val="24"/>
              </w:rPr>
              <w:t>3</w:t>
            </w:r>
            <w:r w:rsidRPr="003603EF">
              <w:rPr>
                <w:rFonts w:ascii="Times New Roman" w:hAnsi="Times New Roman" w:cs="Times New Roman"/>
                <w:spacing w:val="1"/>
                <w:sz w:val="24"/>
                <w:szCs w:val="24"/>
              </w:rPr>
              <w:t xml:space="preserve"> </w:t>
            </w:r>
            <w:r w:rsidRPr="003603EF">
              <w:rPr>
                <w:rFonts w:ascii="Times New Roman" w:hAnsi="Times New Roman" w:cs="Times New Roman"/>
                <w:sz w:val="24"/>
                <w:szCs w:val="24"/>
              </w:rPr>
              <w:t>x</w:t>
            </w:r>
            <w:r w:rsidRPr="003603EF">
              <w:rPr>
                <w:rFonts w:ascii="Times New Roman" w:hAnsi="Times New Roman" w:cs="Times New Roman"/>
                <w:spacing w:val="-3"/>
                <w:sz w:val="24"/>
                <w:szCs w:val="24"/>
              </w:rPr>
              <w:t xml:space="preserve"> </w:t>
            </w:r>
            <w:r w:rsidRPr="003603EF">
              <w:rPr>
                <w:rFonts w:ascii="Times New Roman" w:hAnsi="Times New Roman" w:cs="Times New Roman"/>
                <w:sz w:val="24"/>
                <w:szCs w:val="24"/>
              </w:rPr>
              <w:t xml:space="preserve">6  </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 xml:space="preserve">= </w:t>
            </w:r>
            <w:r w:rsidRPr="003603EF">
              <w:rPr>
                <w:rFonts w:ascii="Times New Roman" w:hAnsi="Times New Roman" w:cs="Times New Roman"/>
                <w:spacing w:val="4"/>
                <w:sz w:val="24"/>
                <w:szCs w:val="24"/>
              </w:rPr>
              <w:t xml:space="preserve"> </w:t>
            </w:r>
            <w:r w:rsidRPr="003603EF">
              <w:rPr>
                <w:rFonts w:ascii="Times New Roman" w:hAnsi="Times New Roman" w:cs="Times New Roman"/>
                <w:sz w:val="24"/>
                <w:szCs w:val="24"/>
              </w:rPr>
              <w:t>18</w:t>
            </w:r>
          </w:p>
        </w:tc>
      </w:tr>
      <w:tr w:rsidR="00BB5A68" w:rsidRPr="003603EF" w:rsidTr="00F640A3">
        <w:trPr>
          <w:trHeight w:hRule="exact" w:val="326"/>
        </w:trPr>
        <w:tc>
          <w:tcPr>
            <w:tcW w:w="2366"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739"/>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5</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98" w:right="412"/>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42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504" w:right="526"/>
              <w:jc w:val="center"/>
              <w:rPr>
                <w:rFonts w:ascii="Times New Roman" w:hAnsi="Times New Roman" w:cs="Times New Roman"/>
                <w:sz w:val="24"/>
                <w:szCs w:val="24"/>
              </w:rPr>
            </w:pPr>
            <w:r w:rsidRPr="003603EF">
              <w:rPr>
                <w:rFonts w:ascii="Times New Roman" w:hAnsi="Times New Roman" w:cs="Times New Roman"/>
                <w:spacing w:val="-5"/>
                <w:w w:val="99"/>
                <w:sz w:val="24"/>
                <w:szCs w:val="24"/>
              </w:rPr>
              <w:t>A</w:t>
            </w:r>
            <w:r w:rsidRPr="003603EF">
              <w:rPr>
                <w:rFonts w:ascii="Times New Roman" w:hAnsi="Times New Roman" w:cs="Times New Roman"/>
                <w:sz w:val="24"/>
                <w:szCs w:val="24"/>
              </w:rPr>
              <w:t>+</w:t>
            </w:r>
          </w:p>
        </w:tc>
        <w:tc>
          <w:tcPr>
            <w:tcW w:w="144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610" w:right="623"/>
              <w:jc w:val="center"/>
              <w:rPr>
                <w:rFonts w:ascii="Times New Roman" w:hAnsi="Times New Roman" w:cs="Times New Roman"/>
                <w:sz w:val="24"/>
                <w:szCs w:val="24"/>
              </w:rPr>
            </w:pPr>
            <w:r w:rsidRPr="003603EF">
              <w:rPr>
                <w:rFonts w:ascii="Times New Roman" w:hAnsi="Times New Roman" w:cs="Times New Roman"/>
                <w:w w:val="99"/>
                <w:sz w:val="24"/>
                <w:szCs w:val="24"/>
              </w:rPr>
              <w:t>9</w:t>
            </w:r>
          </w:p>
        </w:tc>
        <w:tc>
          <w:tcPr>
            <w:tcW w:w="1436"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95"/>
              <w:rPr>
                <w:rFonts w:ascii="Times New Roman" w:hAnsi="Times New Roman" w:cs="Times New Roman"/>
                <w:sz w:val="24"/>
                <w:szCs w:val="24"/>
              </w:rPr>
            </w:pPr>
            <w:r w:rsidRPr="003603EF">
              <w:rPr>
                <w:rFonts w:ascii="Times New Roman" w:hAnsi="Times New Roman" w:cs="Times New Roman"/>
                <w:sz w:val="24"/>
                <w:szCs w:val="24"/>
              </w:rPr>
              <w:t>3</w:t>
            </w:r>
            <w:r w:rsidRPr="003603EF">
              <w:rPr>
                <w:rFonts w:ascii="Times New Roman" w:hAnsi="Times New Roman" w:cs="Times New Roman"/>
                <w:spacing w:val="1"/>
                <w:sz w:val="24"/>
                <w:szCs w:val="24"/>
              </w:rPr>
              <w:t xml:space="preserve"> </w:t>
            </w:r>
            <w:r w:rsidRPr="003603EF">
              <w:rPr>
                <w:rFonts w:ascii="Times New Roman" w:hAnsi="Times New Roman" w:cs="Times New Roman"/>
                <w:sz w:val="24"/>
                <w:szCs w:val="24"/>
              </w:rPr>
              <w:t>x</w:t>
            </w:r>
            <w:r w:rsidRPr="003603EF">
              <w:rPr>
                <w:rFonts w:ascii="Times New Roman" w:hAnsi="Times New Roman" w:cs="Times New Roman"/>
                <w:spacing w:val="-3"/>
                <w:sz w:val="24"/>
                <w:szCs w:val="24"/>
              </w:rPr>
              <w:t xml:space="preserve"> </w:t>
            </w:r>
            <w:r w:rsidRPr="003603EF">
              <w:rPr>
                <w:rFonts w:ascii="Times New Roman" w:hAnsi="Times New Roman" w:cs="Times New Roman"/>
                <w:sz w:val="24"/>
                <w:szCs w:val="24"/>
              </w:rPr>
              <w:t xml:space="preserve">9  </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 xml:space="preserve">= </w:t>
            </w:r>
            <w:r w:rsidRPr="003603EF">
              <w:rPr>
                <w:rFonts w:ascii="Times New Roman" w:hAnsi="Times New Roman" w:cs="Times New Roman"/>
                <w:spacing w:val="4"/>
                <w:sz w:val="24"/>
                <w:szCs w:val="24"/>
              </w:rPr>
              <w:t xml:space="preserve"> </w:t>
            </w:r>
            <w:r w:rsidRPr="003603EF">
              <w:rPr>
                <w:rFonts w:ascii="Times New Roman" w:hAnsi="Times New Roman" w:cs="Times New Roman"/>
                <w:sz w:val="24"/>
                <w:szCs w:val="24"/>
              </w:rPr>
              <w:t>27</w:t>
            </w:r>
          </w:p>
        </w:tc>
      </w:tr>
      <w:tr w:rsidR="00BB5A68" w:rsidRPr="003603EF" w:rsidTr="00F640A3">
        <w:trPr>
          <w:trHeight w:hRule="exact" w:val="326"/>
        </w:trPr>
        <w:tc>
          <w:tcPr>
            <w:tcW w:w="2366"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739"/>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6</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98" w:right="412"/>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42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581" w:right="592"/>
              <w:jc w:val="center"/>
              <w:rPr>
                <w:rFonts w:ascii="Times New Roman" w:hAnsi="Times New Roman" w:cs="Times New Roman"/>
                <w:sz w:val="24"/>
                <w:szCs w:val="24"/>
              </w:rPr>
            </w:pPr>
            <w:r w:rsidRPr="003603EF">
              <w:rPr>
                <w:rFonts w:ascii="Times New Roman" w:hAnsi="Times New Roman" w:cs="Times New Roman"/>
                <w:sz w:val="24"/>
                <w:szCs w:val="24"/>
              </w:rPr>
              <w:t>C</w:t>
            </w:r>
          </w:p>
        </w:tc>
        <w:tc>
          <w:tcPr>
            <w:tcW w:w="144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610" w:right="623"/>
              <w:jc w:val="center"/>
              <w:rPr>
                <w:rFonts w:ascii="Times New Roman" w:hAnsi="Times New Roman" w:cs="Times New Roman"/>
                <w:sz w:val="24"/>
                <w:szCs w:val="24"/>
              </w:rPr>
            </w:pPr>
            <w:r w:rsidRPr="003603EF">
              <w:rPr>
                <w:rFonts w:ascii="Times New Roman" w:hAnsi="Times New Roman" w:cs="Times New Roman"/>
                <w:w w:val="99"/>
                <w:sz w:val="24"/>
                <w:szCs w:val="24"/>
              </w:rPr>
              <w:t>5</w:t>
            </w:r>
          </w:p>
        </w:tc>
        <w:tc>
          <w:tcPr>
            <w:tcW w:w="1436"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95"/>
              <w:rPr>
                <w:rFonts w:ascii="Times New Roman" w:hAnsi="Times New Roman" w:cs="Times New Roman"/>
                <w:sz w:val="24"/>
                <w:szCs w:val="24"/>
              </w:rPr>
            </w:pPr>
            <w:r w:rsidRPr="003603EF">
              <w:rPr>
                <w:rFonts w:ascii="Times New Roman" w:hAnsi="Times New Roman" w:cs="Times New Roman"/>
                <w:sz w:val="24"/>
                <w:szCs w:val="24"/>
              </w:rPr>
              <w:t>3</w:t>
            </w:r>
            <w:r w:rsidRPr="003603EF">
              <w:rPr>
                <w:rFonts w:ascii="Times New Roman" w:hAnsi="Times New Roman" w:cs="Times New Roman"/>
                <w:spacing w:val="1"/>
                <w:sz w:val="24"/>
                <w:szCs w:val="24"/>
              </w:rPr>
              <w:t xml:space="preserve"> </w:t>
            </w:r>
            <w:r w:rsidRPr="003603EF">
              <w:rPr>
                <w:rFonts w:ascii="Times New Roman" w:hAnsi="Times New Roman" w:cs="Times New Roman"/>
                <w:sz w:val="24"/>
                <w:szCs w:val="24"/>
              </w:rPr>
              <w:t>x</w:t>
            </w:r>
            <w:r w:rsidRPr="003603EF">
              <w:rPr>
                <w:rFonts w:ascii="Times New Roman" w:hAnsi="Times New Roman" w:cs="Times New Roman"/>
                <w:spacing w:val="-3"/>
                <w:sz w:val="24"/>
                <w:szCs w:val="24"/>
              </w:rPr>
              <w:t xml:space="preserve"> </w:t>
            </w:r>
            <w:r w:rsidRPr="003603EF">
              <w:rPr>
                <w:rFonts w:ascii="Times New Roman" w:hAnsi="Times New Roman" w:cs="Times New Roman"/>
                <w:sz w:val="24"/>
                <w:szCs w:val="24"/>
              </w:rPr>
              <w:t xml:space="preserve">5  </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 xml:space="preserve">= </w:t>
            </w:r>
            <w:r w:rsidRPr="003603EF">
              <w:rPr>
                <w:rFonts w:ascii="Times New Roman" w:hAnsi="Times New Roman" w:cs="Times New Roman"/>
                <w:spacing w:val="4"/>
                <w:sz w:val="24"/>
                <w:szCs w:val="24"/>
              </w:rPr>
              <w:t xml:space="preserve"> </w:t>
            </w:r>
            <w:r w:rsidRPr="003603EF">
              <w:rPr>
                <w:rFonts w:ascii="Times New Roman" w:hAnsi="Times New Roman" w:cs="Times New Roman"/>
                <w:spacing w:val="-1"/>
                <w:sz w:val="24"/>
                <w:szCs w:val="24"/>
              </w:rPr>
              <w:t>1</w:t>
            </w:r>
            <w:r w:rsidRPr="003603EF">
              <w:rPr>
                <w:rFonts w:ascii="Times New Roman" w:hAnsi="Times New Roman" w:cs="Times New Roman"/>
                <w:sz w:val="24"/>
                <w:szCs w:val="24"/>
              </w:rPr>
              <w:t>5</w:t>
            </w:r>
          </w:p>
        </w:tc>
      </w:tr>
      <w:tr w:rsidR="00BB5A68" w:rsidRPr="003603EF" w:rsidTr="00F640A3">
        <w:trPr>
          <w:trHeight w:hRule="exact" w:val="326"/>
        </w:trPr>
        <w:tc>
          <w:tcPr>
            <w:tcW w:w="2366"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rPr>
                <w:rFonts w:ascii="Times New Roman" w:hAnsi="Times New Roman" w:cs="Times New Roman"/>
                <w:sz w:val="24"/>
                <w:szCs w:val="24"/>
              </w:rPr>
            </w:pP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36" w:right="354"/>
              <w:jc w:val="center"/>
              <w:rPr>
                <w:rFonts w:ascii="Times New Roman" w:hAnsi="Times New Roman" w:cs="Times New Roman"/>
                <w:sz w:val="24"/>
                <w:szCs w:val="24"/>
              </w:rPr>
            </w:pPr>
            <w:r w:rsidRPr="003603EF">
              <w:rPr>
                <w:rFonts w:ascii="Times New Roman" w:hAnsi="Times New Roman" w:cs="Times New Roman"/>
                <w:w w:val="99"/>
                <w:sz w:val="24"/>
                <w:szCs w:val="24"/>
              </w:rPr>
              <w:t>21</w:t>
            </w:r>
          </w:p>
        </w:tc>
        <w:tc>
          <w:tcPr>
            <w:tcW w:w="142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rPr>
                <w:rFonts w:ascii="Times New Roman" w:hAnsi="Times New Roman" w:cs="Times New Roman"/>
                <w:sz w:val="24"/>
                <w:szCs w:val="24"/>
              </w:rPr>
            </w:pPr>
          </w:p>
        </w:tc>
        <w:tc>
          <w:tcPr>
            <w:tcW w:w="1436"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90" w:right="499"/>
              <w:jc w:val="center"/>
              <w:rPr>
                <w:rFonts w:ascii="Times New Roman" w:hAnsi="Times New Roman" w:cs="Times New Roman"/>
                <w:sz w:val="24"/>
                <w:szCs w:val="24"/>
              </w:rPr>
            </w:pPr>
            <w:r w:rsidRPr="003603EF">
              <w:rPr>
                <w:rFonts w:ascii="Times New Roman" w:hAnsi="Times New Roman" w:cs="Times New Roman"/>
                <w:w w:val="99"/>
                <w:sz w:val="24"/>
                <w:szCs w:val="24"/>
              </w:rPr>
              <w:t>152</w:t>
            </w:r>
          </w:p>
        </w:tc>
      </w:tr>
    </w:tbl>
    <w:p w:rsidR="00BB5A68" w:rsidRPr="003603EF" w:rsidRDefault="00BB5A68" w:rsidP="00850D6F">
      <w:pPr>
        <w:tabs>
          <w:tab w:val="left" w:pos="360"/>
          <w:tab w:val="left" w:pos="720"/>
          <w:tab w:val="left" w:pos="1080"/>
        </w:tabs>
        <w:spacing w:before="29"/>
        <w:ind w:right="-52"/>
        <w:jc w:val="center"/>
        <w:rPr>
          <w:rFonts w:ascii="Times New Roman" w:hAnsi="Times New Roman" w:cs="Times New Roman"/>
          <w:b/>
          <w:sz w:val="24"/>
          <w:szCs w:val="24"/>
        </w:rPr>
      </w:pPr>
      <w:r w:rsidRPr="003603EF">
        <w:rPr>
          <w:rFonts w:ascii="Times New Roman" w:hAnsi="Times New Roman" w:cs="Times New Roman"/>
          <w:b/>
          <w:spacing w:val="1"/>
          <w:sz w:val="24"/>
          <w:szCs w:val="24"/>
        </w:rPr>
        <w:t>S</w:t>
      </w:r>
      <w:r w:rsidRPr="003603EF">
        <w:rPr>
          <w:rFonts w:ascii="Times New Roman" w:hAnsi="Times New Roman" w:cs="Times New Roman"/>
          <w:b/>
          <w:sz w:val="24"/>
          <w:szCs w:val="24"/>
        </w:rPr>
        <w:t>G</w:t>
      </w:r>
      <w:r w:rsidRPr="003603EF">
        <w:rPr>
          <w:rFonts w:ascii="Times New Roman" w:hAnsi="Times New Roman" w:cs="Times New Roman"/>
          <w:b/>
          <w:spacing w:val="1"/>
          <w:sz w:val="24"/>
          <w:szCs w:val="24"/>
        </w:rPr>
        <w:t>P</w:t>
      </w:r>
      <w:r w:rsidRPr="003603EF">
        <w:rPr>
          <w:rFonts w:ascii="Times New Roman" w:hAnsi="Times New Roman" w:cs="Times New Roman"/>
          <w:b/>
          <w:sz w:val="24"/>
          <w:szCs w:val="24"/>
        </w:rPr>
        <w:t>A</w:t>
      </w:r>
      <w:r w:rsidRPr="003603EF">
        <w:rPr>
          <w:rFonts w:ascii="Times New Roman" w:hAnsi="Times New Roman" w:cs="Times New Roman"/>
          <w:b/>
          <w:spacing w:val="-9"/>
          <w:sz w:val="24"/>
          <w:szCs w:val="24"/>
        </w:rPr>
        <w:t xml:space="preserve"> </w:t>
      </w:r>
      <w:r w:rsidRPr="003603EF">
        <w:rPr>
          <w:rFonts w:ascii="Times New Roman" w:hAnsi="Times New Roman" w:cs="Times New Roman"/>
          <w:b/>
          <w:sz w:val="24"/>
          <w:szCs w:val="24"/>
        </w:rPr>
        <w:t>=</w:t>
      </w:r>
      <w:r w:rsidRPr="003603EF">
        <w:rPr>
          <w:rFonts w:ascii="Times New Roman" w:hAnsi="Times New Roman" w:cs="Times New Roman"/>
          <w:b/>
          <w:spacing w:val="2"/>
          <w:sz w:val="24"/>
          <w:szCs w:val="24"/>
        </w:rPr>
        <w:t xml:space="preserve"> </w:t>
      </w:r>
      <w:r w:rsidRPr="003603EF">
        <w:rPr>
          <w:rFonts w:ascii="Times New Roman" w:hAnsi="Times New Roman" w:cs="Times New Roman"/>
          <w:b/>
          <w:sz w:val="24"/>
          <w:szCs w:val="24"/>
        </w:rPr>
        <w:t>152/21 =</w:t>
      </w:r>
      <w:r w:rsidRPr="003603EF">
        <w:rPr>
          <w:rFonts w:ascii="Times New Roman" w:hAnsi="Times New Roman" w:cs="Times New Roman"/>
          <w:b/>
          <w:spacing w:val="2"/>
          <w:sz w:val="24"/>
          <w:szCs w:val="24"/>
        </w:rPr>
        <w:t xml:space="preserve"> </w:t>
      </w:r>
      <w:r w:rsidRPr="003603EF">
        <w:rPr>
          <w:rFonts w:ascii="Times New Roman" w:hAnsi="Times New Roman" w:cs="Times New Roman"/>
          <w:b/>
          <w:w w:val="99"/>
          <w:sz w:val="24"/>
          <w:szCs w:val="24"/>
        </w:rPr>
        <w:t>7</w:t>
      </w:r>
      <w:r w:rsidRPr="003603EF">
        <w:rPr>
          <w:rFonts w:ascii="Times New Roman" w:hAnsi="Times New Roman" w:cs="Times New Roman"/>
          <w:b/>
          <w:spacing w:val="2"/>
          <w:w w:val="99"/>
          <w:sz w:val="24"/>
          <w:szCs w:val="24"/>
        </w:rPr>
        <w:t>.</w:t>
      </w:r>
      <w:r w:rsidRPr="003603EF">
        <w:rPr>
          <w:rFonts w:ascii="Times New Roman" w:hAnsi="Times New Roman" w:cs="Times New Roman"/>
          <w:b/>
          <w:w w:val="99"/>
          <w:sz w:val="24"/>
          <w:szCs w:val="24"/>
        </w:rPr>
        <w:t>24</w:t>
      </w:r>
    </w:p>
    <w:p w:rsidR="00BB5A68" w:rsidRPr="003603EF" w:rsidRDefault="00075A84" w:rsidP="00FC51A7">
      <w:pPr>
        <w:tabs>
          <w:tab w:val="left" w:pos="360"/>
          <w:tab w:val="left" w:pos="720"/>
          <w:tab w:val="left" w:pos="1080"/>
        </w:tabs>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003914D9">
        <w:rPr>
          <w:rFonts w:ascii="Times New Roman" w:hAnsi="Times New Roman" w:cs="Times New Roman"/>
          <w:b/>
          <w:sz w:val="24"/>
          <w:szCs w:val="24"/>
        </w:rPr>
        <w:t>7</w:t>
      </w:r>
      <w:r>
        <w:rPr>
          <w:rFonts w:ascii="Times New Roman" w:hAnsi="Times New Roman" w:cs="Times New Roman"/>
          <w:b/>
          <w:sz w:val="24"/>
          <w:szCs w:val="24"/>
        </w:rPr>
        <w:t xml:space="preserve">. </w:t>
      </w:r>
      <w:r w:rsidR="00BB5A68" w:rsidRPr="003603EF">
        <w:rPr>
          <w:rFonts w:ascii="Times New Roman" w:hAnsi="Times New Roman" w:cs="Times New Roman"/>
          <w:b/>
          <w:sz w:val="24"/>
          <w:szCs w:val="24"/>
        </w:rPr>
        <w:t>Illustration of Calcula</w:t>
      </w:r>
      <w:r w:rsidR="00FC51A7">
        <w:rPr>
          <w:rFonts w:ascii="Times New Roman" w:hAnsi="Times New Roman" w:cs="Times New Roman"/>
          <w:b/>
          <w:sz w:val="24"/>
          <w:szCs w:val="24"/>
        </w:rPr>
        <w:t>tion of CGPA up to 3rd Semester</w:t>
      </w:r>
    </w:p>
    <w:tbl>
      <w:tblPr>
        <w:tblW w:w="0" w:type="auto"/>
        <w:tblInd w:w="747" w:type="dxa"/>
        <w:tblLayout w:type="fixed"/>
        <w:tblCellMar>
          <w:left w:w="0" w:type="dxa"/>
          <w:right w:w="0" w:type="dxa"/>
        </w:tblCellMar>
        <w:tblLook w:val="01E0"/>
      </w:tblPr>
      <w:tblGrid>
        <w:gridCol w:w="1147"/>
        <w:gridCol w:w="1531"/>
        <w:gridCol w:w="1080"/>
        <w:gridCol w:w="1133"/>
        <w:gridCol w:w="1814"/>
        <w:gridCol w:w="1018"/>
      </w:tblGrid>
      <w:tr w:rsidR="00BB5A68" w:rsidRPr="003603EF" w:rsidTr="00075A84">
        <w:trPr>
          <w:trHeight w:hRule="exact" w:val="1407"/>
        </w:trPr>
        <w:tc>
          <w:tcPr>
            <w:tcW w:w="1147"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spacing w:before="7" w:line="100" w:lineRule="exact"/>
              <w:rPr>
                <w:rFonts w:ascii="Times New Roman" w:hAnsi="Times New Roman" w:cs="Times New Roman"/>
                <w:sz w:val="24"/>
                <w:szCs w:val="24"/>
              </w:rPr>
            </w:pPr>
          </w:p>
          <w:p w:rsidR="00BB5A68" w:rsidRPr="003603EF" w:rsidRDefault="00BB5A68" w:rsidP="00850D6F">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b/>
                <w:spacing w:val="1"/>
                <w:sz w:val="24"/>
                <w:szCs w:val="24"/>
              </w:rPr>
              <w:t>S</w:t>
            </w:r>
            <w:r w:rsidRPr="003603EF">
              <w:rPr>
                <w:rFonts w:ascii="Times New Roman" w:hAnsi="Times New Roman" w:cs="Times New Roman"/>
                <w:b/>
                <w:spacing w:val="-1"/>
                <w:sz w:val="24"/>
                <w:szCs w:val="24"/>
              </w:rPr>
              <w:t>e</w:t>
            </w:r>
            <w:r w:rsidRPr="003603EF">
              <w:rPr>
                <w:rFonts w:ascii="Times New Roman" w:hAnsi="Times New Roman" w:cs="Times New Roman"/>
                <w:b/>
                <w:spacing w:val="-3"/>
                <w:sz w:val="24"/>
                <w:szCs w:val="24"/>
              </w:rPr>
              <w:t>m</w:t>
            </w:r>
            <w:r w:rsidRPr="003603EF">
              <w:rPr>
                <w:rFonts w:ascii="Times New Roman" w:hAnsi="Times New Roman" w:cs="Times New Roman"/>
                <w:b/>
                <w:spacing w:val="-1"/>
                <w:sz w:val="24"/>
                <w:szCs w:val="24"/>
              </w:rPr>
              <w:t>e</w:t>
            </w:r>
            <w:r w:rsidRPr="003603EF">
              <w:rPr>
                <w:rFonts w:ascii="Times New Roman" w:hAnsi="Times New Roman" w:cs="Times New Roman"/>
                <w:b/>
                <w:spacing w:val="-2"/>
                <w:sz w:val="24"/>
                <w:szCs w:val="24"/>
              </w:rPr>
              <w:t>s</w:t>
            </w:r>
            <w:r w:rsidRPr="003603EF">
              <w:rPr>
                <w:rFonts w:ascii="Times New Roman" w:hAnsi="Times New Roman" w:cs="Times New Roman"/>
                <w:b/>
                <w:spacing w:val="2"/>
                <w:sz w:val="24"/>
                <w:szCs w:val="24"/>
              </w:rPr>
              <w:t>t</w:t>
            </w:r>
            <w:r w:rsidRPr="003603EF">
              <w:rPr>
                <w:rFonts w:ascii="Times New Roman" w:hAnsi="Times New Roman" w:cs="Times New Roman"/>
                <w:b/>
                <w:spacing w:val="4"/>
                <w:sz w:val="24"/>
                <w:szCs w:val="24"/>
              </w:rPr>
              <w:t>e</w:t>
            </w:r>
            <w:r w:rsidRPr="003603EF">
              <w:rPr>
                <w:rFonts w:ascii="Times New Roman" w:hAnsi="Times New Roman" w:cs="Times New Roman"/>
                <w:b/>
                <w:sz w:val="24"/>
                <w:szCs w:val="24"/>
              </w:rPr>
              <w:t>r</w:t>
            </w:r>
          </w:p>
        </w:tc>
        <w:tc>
          <w:tcPr>
            <w:tcW w:w="153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spacing w:before="9" w:line="140" w:lineRule="exact"/>
              <w:rPr>
                <w:rFonts w:ascii="Times New Roman" w:hAnsi="Times New Roman" w:cs="Times New Roman"/>
                <w:sz w:val="24"/>
                <w:szCs w:val="24"/>
              </w:rPr>
            </w:pPr>
          </w:p>
          <w:p w:rsidR="00BB5A68" w:rsidRPr="003603EF" w:rsidRDefault="00BB5A68" w:rsidP="00850D6F">
            <w:pPr>
              <w:tabs>
                <w:tab w:val="left" w:pos="360"/>
                <w:tab w:val="left" w:pos="720"/>
                <w:tab w:val="left" w:pos="1080"/>
              </w:tabs>
              <w:spacing w:line="279" w:lineRule="auto"/>
              <w:ind w:left="100" w:right="66" w:firstLine="254"/>
              <w:rPr>
                <w:rFonts w:ascii="Times New Roman" w:hAnsi="Times New Roman" w:cs="Times New Roman"/>
                <w:sz w:val="24"/>
                <w:szCs w:val="24"/>
              </w:rPr>
            </w:pPr>
            <w:r w:rsidRPr="003603EF">
              <w:rPr>
                <w:rFonts w:ascii="Times New Roman" w:hAnsi="Times New Roman" w:cs="Times New Roman"/>
                <w:b/>
                <w:sz w:val="24"/>
                <w:szCs w:val="24"/>
              </w:rPr>
              <w:t>Co</w:t>
            </w:r>
            <w:r w:rsidRPr="003603EF">
              <w:rPr>
                <w:rFonts w:ascii="Times New Roman" w:hAnsi="Times New Roman" w:cs="Times New Roman"/>
                <w:b/>
                <w:spacing w:val="1"/>
                <w:sz w:val="24"/>
                <w:szCs w:val="24"/>
              </w:rPr>
              <w:t>u</w:t>
            </w:r>
            <w:r w:rsidRPr="003603EF">
              <w:rPr>
                <w:rFonts w:ascii="Times New Roman" w:hAnsi="Times New Roman" w:cs="Times New Roman"/>
                <w:b/>
                <w:spacing w:val="-1"/>
                <w:sz w:val="24"/>
                <w:szCs w:val="24"/>
              </w:rPr>
              <w:t>r</w:t>
            </w:r>
            <w:r w:rsidRPr="003603EF">
              <w:rPr>
                <w:rFonts w:ascii="Times New Roman" w:hAnsi="Times New Roman" w:cs="Times New Roman"/>
                <w:b/>
                <w:spacing w:val="-2"/>
                <w:sz w:val="24"/>
                <w:szCs w:val="24"/>
              </w:rPr>
              <w:t>s</w:t>
            </w:r>
            <w:r w:rsidRPr="003603EF">
              <w:rPr>
                <w:rFonts w:ascii="Times New Roman" w:hAnsi="Times New Roman" w:cs="Times New Roman"/>
                <w:b/>
                <w:spacing w:val="-1"/>
                <w:sz w:val="24"/>
                <w:szCs w:val="24"/>
              </w:rPr>
              <w:t>e</w:t>
            </w:r>
            <w:r w:rsidRPr="003603EF">
              <w:rPr>
                <w:rFonts w:ascii="Times New Roman" w:hAnsi="Times New Roman" w:cs="Times New Roman"/>
                <w:b/>
                <w:sz w:val="24"/>
                <w:szCs w:val="24"/>
              </w:rPr>
              <w:t xml:space="preserve">/ </w:t>
            </w:r>
            <w:r w:rsidRPr="003603EF">
              <w:rPr>
                <w:rFonts w:ascii="Times New Roman" w:hAnsi="Times New Roman" w:cs="Times New Roman"/>
                <w:b/>
                <w:spacing w:val="1"/>
                <w:sz w:val="24"/>
                <w:szCs w:val="24"/>
              </w:rPr>
              <w:t>Sub</w:t>
            </w:r>
            <w:r w:rsidRPr="003603EF">
              <w:rPr>
                <w:rFonts w:ascii="Times New Roman" w:hAnsi="Times New Roman" w:cs="Times New Roman"/>
                <w:b/>
                <w:spacing w:val="2"/>
                <w:sz w:val="24"/>
                <w:szCs w:val="24"/>
              </w:rPr>
              <w:t>j</w:t>
            </w:r>
            <w:r w:rsidRPr="003603EF">
              <w:rPr>
                <w:rFonts w:ascii="Times New Roman" w:hAnsi="Times New Roman" w:cs="Times New Roman"/>
                <w:b/>
                <w:spacing w:val="-1"/>
                <w:sz w:val="24"/>
                <w:szCs w:val="24"/>
              </w:rPr>
              <w:t>ec</w:t>
            </w:r>
            <w:r w:rsidRPr="003603EF">
              <w:rPr>
                <w:rFonts w:ascii="Times New Roman" w:hAnsi="Times New Roman" w:cs="Times New Roman"/>
                <w:b/>
                <w:sz w:val="24"/>
                <w:szCs w:val="24"/>
              </w:rPr>
              <w:t>t</w:t>
            </w:r>
            <w:r w:rsidRPr="003603EF">
              <w:rPr>
                <w:rFonts w:ascii="Times New Roman" w:hAnsi="Times New Roman" w:cs="Times New Roman"/>
                <w:b/>
                <w:spacing w:val="-2"/>
                <w:sz w:val="24"/>
                <w:szCs w:val="24"/>
              </w:rPr>
              <w:t xml:space="preserve"> </w:t>
            </w:r>
            <w:r w:rsidRPr="003603EF">
              <w:rPr>
                <w:rFonts w:ascii="Times New Roman" w:hAnsi="Times New Roman" w:cs="Times New Roman"/>
                <w:b/>
                <w:spacing w:val="-1"/>
                <w:sz w:val="24"/>
                <w:szCs w:val="24"/>
              </w:rPr>
              <w:t>T</w:t>
            </w:r>
            <w:r w:rsidRPr="003603EF">
              <w:rPr>
                <w:rFonts w:ascii="Times New Roman" w:hAnsi="Times New Roman" w:cs="Times New Roman"/>
                <w:b/>
                <w:spacing w:val="-4"/>
                <w:sz w:val="24"/>
                <w:szCs w:val="24"/>
              </w:rPr>
              <w:t>i</w:t>
            </w:r>
            <w:r w:rsidRPr="003603EF">
              <w:rPr>
                <w:rFonts w:ascii="Times New Roman" w:hAnsi="Times New Roman" w:cs="Times New Roman"/>
                <w:b/>
                <w:spacing w:val="2"/>
                <w:sz w:val="24"/>
                <w:szCs w:val="24"/>
              </w:rPr>
              <w:t>t</w:t>
            </w:r>
            <w:r w:rsidRPr="003603EF">
              <w:rPr>
                <w:rFonts w:ascii="Times New Roman" w:hAnsi="Times New Roman" w:cs="Times New Roman"/>
                <w:b/>
                <w:spacing w:val="-4"/>
                <w:sz w:val="24"/>
                <w:szCs w:val="24"/>
              </w:rPr>
              <w:t>l</w:t>
            </w:r>
            <w:r w:rsidRPr="003603EF">
              <w:rPr>
                <w:rFonts w:ascii="Times New Roman" w:hAnsi="Times New Roman" w:cs="Times New Roman"/>
                <w:b/>
                <w:sz w:val="24"/>
                <w:szCs w:val="24"/>
              </w:rPr>
              <w:t>e</w:t>
            </w:r>
          </w:p>
        </w:tc>
        <w:tc>
          <w:tcPr>
            <w:tcW w:w="108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spacing w:before="9" w:line="140" w:lineRule="exact"/>
              <w:rPr>
                <w:rFonts w:ascii="Times New Roman" w:hAnsi="Times New Roman" w:cs="Times New Roman"/>
                <w:sz w:val="24"/>
                <w:szCs w:val="24"/>
              </w:rPr>
            </w:pPr>
          </w:p>
          <w:p w:rsidR="00BB5A68" w:rsidRPr="003603EF" w:rsidRDefault="00BB5A68" w:rsidP="00850D6F">
            <w:pPr>
              <w:tabs>
                <w:tab w:val="left" w:pos="360"/>
                <w:tab w:val="left" w:pos="720"/>
                <w:tab w:val="left" w:pos="1080"/>
              </w:tabs>
              <w:ind w:left="153"/>
              <w:rPr>
                <w:rFonts w:ascii="Times New Roman" w:hAnsi="Times New Roman" w:cs="Times New Roman"/>
                <w:sz w:val="24"/>
                <w:szCs w:val="24"/>
              </w:rPr>
            </w:pPr>
            <w:r w:rsidRPr="003603EF">
              <w:rPr>
                <w:rFonts w:ascii="Times New Roman" w:hAnsi="Times New Roman" w:cs="Times New Roman"/>
                <w:b/>
                <w:sz w:val="24"/>
                <w:szCs w:val="24"/>
              </w:rPr>
              <w:t>C</w:t>
            </w:r>
            <w:r w:rsidRPr="003603EF">
              <w:rPr>
                <w:rFonts w:ascii="Times New Roman" w:hAnsi="Times New Roman" w:cs="Times New Roman"/>
                <w:b/>
                <w:spacing w:val="-6"/>
                <w:sz w:val="24"/>
                <w:szCs w:val="24"/>
              </w:rPr>
              <w:t>r</w:t>
            </w:r>
            <w:r w:rsidRPr="003603EF">
              <w:rPr>
                <w:rFonts w:ascii="Times New Roman" w:hAnsi="Times New Roman" w:cs="Times New Roman"/>
                <w:b/>
                <w:spacing w:val="-1"/>
                <w:sz w:val="24"/>
                <w:szCs w:val="24"/>
              </w:rPr>
              <w:t>e</w:t>
            </w:r>
            <w:r w:rsidRPr="003603EF">
              <w:rPr>
                <w:rFonts w:ascii="Times New Roman" w:hAnsi="Times New Roman" w:cs="Times New Roman"/>
                <w:b/>
                <w:spacing w:val="1"/>
                <w:sz w:val="24"/>
                <w:szCs w:val="24"/>
              </w:rPr>
              <w:t>d</w:t>
            </w:r>
            <w:r w:rsidRPr="003603EF">
              <w:rPr>
                <w:rFonts w:ascii="Times New Roman" w:hAnsi="Times New Roman" w:cs="Times New Roman"/>
                <w:b/>
                <w:sz w:val="24"/>
                <w:szCs w:val="24"/>
              </w:rPr>
              <w:t>i</w:t>
            </w:r>
            <w:r w:rsidRPr="003603EF">
              <w:rPr>
                <w:rFonts w:ascii="Times New Roman" w:hAnsi="Times New Roman" w:cs="Times New Roman"/>
                <w:b/>
                <w:spacing w:val="2"/>
                <w:sz w:val="24"/>
                <w:szCs w:val="24"/>
              </w:rPr>
              <w:t>t</w:t>
            </w:r>
            <w:r w:rsidRPr="003603EF">
              <w:rPr>
                <w:rFonts w:ascii="Times New Roman" w:hAnsi="Times New Roman" w:cs="Times New Roman"/>
                <w:b/>
                <w:sz w:val="24"/>
                <w:szCs w:val="24"/>
              </w:rPr>
              <w:t>s</w:t>
            </w:r>
          </w:p>
          <w:p w:rsidR="00BB5A68" w:rsidRPr="003603EF" w:rsidRDefault="00BB5A68" w:rsidP="00850D6F">
            <w:pPr>
              <w:tabs>
                <w:tab w:val="left" w:pos="360"/>
                <w:tab w:val="left" w:pos="720"/>
                <w:tab w:val="left" w:pos="1080"/>
              </w:tabs>
              <w:spacing w:before="45"/>
              <w:ind w:left="114"/>
              <w:rPr>
                <w:rFonts w:ascii="Times New Roman" w:hAnsi="Times New Roman" w:cs="Times New Roman"/>
                <w:sz w:val="24"/>
                <w:szCs w:val="24"/>
              </w:rPr>
            </w:pPr>
            <w:r w:rsidRPr="003603EF">
              <w:rPr>
                <w:rFonts w:ascii="Times New Roman" w:hAnsi="Times New Roman" w:cs="Times New Roman"/>
                <w:b/>
                <w:sz w:val="24"/>
                <w:szCs w:val="24"/>
              </w:rPr>
              <w:t>Al</w:t>
            </w:r>
            <w:r w:rsidRPr="003603EF">
              <w:rPr>
                <w:rFonts w:ascii="Times New Roman" w:hAnsi="Times New Roman" w:cs="Times New Roman"/>
                <w:b/>
                <w:spacing w:val="-4"/>
                <w:sz w:val="24"/>
                <w:szCs w:val="24"/>
              </w:rPr>
              <w:t>l</w:t>
            </w:r>
            <w:r w:rsidRPr="003603EF">
              <w:rPr>
                <w:rFonts w:ascii="Times New Roman" w:hAnsi="Times New Roman" w:cs="Times New Roman"/>
                <w:b/>
                <w:sz w:val="24"/>
                <w:szCs w:val="24"/>
              </w:rPr>
              <w:t>o</w:t>
            </w:r>
            <w:r w:rsidRPr="003603EF">
              <w:rPr>
                <w:rFonts w:ascii="Times New Roman" w:hAnsi="Times New Roman" w:cs="Times New Roman"/>
                <w:b/>
                <w:spacing w:val="2"/>
                <w:sz w:val="24"/>
                <w:szCs w:val="24"/>
              </w:rPr>
              <w:t>tt</w:t>
            </w:r>
            <w:r w:rsidRPr="003603EF">
              <w:rPr>
                <w:rFonts w:ascii="Times New Roman" w:hAnsi="Times New Roman" w:cs="Times New Roman"/>
                <w:b/>
                <w:spacing w:val="-1"/>
                <w:sz w:val="24"/>
                <w:szCs w:val="24"/>
              </w:rPr>
              <w:t>e</w:t>
            </w:r>
            <w:r w:rsidRPr="003603EF">
              <w:rPr>
                <w:rFonts w:ascii="Times New Roman" w:hAnsi="Times New Roman" w:cs="Times New Roman"/>
                <w:b/>
                <w:sz w:val="24"/>
                <w:szCs w:val="24"/>
              </w:rPr>
              <w:t>d</w:t>
            </w:r>
          </w:p>
        </w:tc>
        <w:tc>
          <w:tcPr>
            <w:tcW w:w="1133"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spacing w:line="277" w:lineRule="auto"/>
              <w:ind w:left="122" w:right="137" w:firstLine="11"/>
              <w:jc w:val="center"/>
              <w:rPr>
                <w:rFonts w:ascii="Times New Roman" w:hAnsi="Times New Roman" w:cs="Times New Roman"/>
                <w:sz w:val="24"/>
                <w:szCs w:val="24"/>
              </w:rPr>
            </w:pPr>
            <w:r w:rsidRPr="003603EF">
              <w:rPr>
                <w:rFonts w:ascii="Times New Roman" w:hAnsi="Times New Roman" w:cs="Times New Roman"/>
                <w:b/>
                <w:spacing w:val="-1"/>
                <w:sz w:val="24"/>
                <w:szCs w:val="24"/>
              </w:rPr>
              <w:t>Le</w:t>
            </w:r>
            <w:r w:rsidRPr="003603EF">
              <w:rPr>
                <w:rFonts w:ascii="Times New Roman" w:hAnsi="Times New Roman" w:cs="Times New Roman"/>
                <w:b/>
                <w:spacing w:val="2"/>
                <w:w w:val="99"/>
                <w:sz w:val="24"/>
                <w:szCs w:val="24"/>
              </w:rPr>
              <w:t>tt</w:t>
            </w:r>
            <w:r w:rsidRPr="003603EF">
              <w:rPr>
                <w:rFonts w:ascii="Times New Roman" w:hAnsi="Times New Roman" w:cs="Times New Roman"/>
                <w:b/>
                <w:spacing w:val="-1"/>
                <w:sz w:val="24"/>
                <w:szCs w:val="24"/>
              </w:rPr>
              <w:t>e</w:t>
            </w:r>
            <w:r w:rsidRPr="003603EF">
              <w:rPr>
                <w:rFonts w:ascii="Times New Roman" w:hAnsi="Times New Roman" w:cs="Times New Roman"/>
                <w:b/>
                <w:sz w:val="24"/>
                <w:szCs w:val="24"/>
              </w:rPr>
              <w:t>r G</w:t>
            </w:r>
            <w:r w:rsidRPr="003603EF">
              <w:rPr>
                <w:rFonts w:ascii="Times New Roman" w:hAnsi="Times New Roman" w:cs="Times New Roman"/>
                <w:b/>
                <w:spacing w:val="-6"/>
                <w:sz w:val="24"/>
                <w:szCs w:val="24"/>
              </w:rPr>
              <w:t>r</w:t>
            </w:r>
            <w:r w:rsidRPr="003603EF">
              <w:rPr>
                <w:rFonts w:ascii="Times New Roman" w:hAnsi="Times New Roman" w:cs="Times New Roman"/>
                <w:b/>
                <w:w w:val="99"/>
                <w:sz w:val="24"/>
                <w:szCs w:val="24"/>
              </w:rPr>
              <w:t>a</w:t>
            </w:r>
            <w:r w:rsidRPr="003603EF">
              <w:rPr>
                <w:rFonts w:ascii="Times New Roman" w:hAnsi="Times New Roman" w:cs="Times New Roman"/>
                <w:b/>
                <w:spacing w:val="1"/>
                <w:w w:val="99"/>
                <w:sz w:val="24"/>
                <w:szCs w:val="24"/>
              </w:rPr>
              <w:t>d</w:t>
            </w:r>
            <w:r w:rsidRPr="003603EF">
              <w:rPr>
                <w:rFonts w:ascii="Times New Roman" w:hAnsi="Times New Roman" w:cs="Times New Roman"/>
                <w:b/>
                <w:sz w:val="24"/>
                <w:szCs w:val="24"/>
              </w:rPr>
              <w:t xml:space="preserve">e </w:t>
            </w:r>
            <w:r w:rsidRPr="003603EF">
              <w:rPr>
                <w:rFonts w:ascii="Times New Roman" w:hAnsi="Times New Roman" w:cs="Times New Roman"/>
                <w:b/>
                <w:spacing w:val="1"/>
                <w:w w:val="99"/>
                <w:sz w:val="24"/>
                <w:szCs w:val="24"/>
              </w:rPr>
              <w:t>S</w:t>
            </w:r>
            <w:r w:rsidRPr="003603EF">
              <w:rPr>
                <w:rFonts w:ascii="Times New Roman" w:hAnsi="Times New Roman" w:cs="Times New Roman"/>
                <w:b/>
                <w:spacing w:val="-1"/>
                <w:sz w:val="24"/>
                <w:szCs w:val="24"/>
              </w:rPr>
              <w:t>ec</w:t>
            </w:r>
            <w:r w:rsidRPr="003603EF">
              <w:rPr>
                <w:rFonts w:ascii="Times New Roman" w:hAnsi="Times New Roman" w:cs="Times New Roman"/>
                <w:b/>
                <w:spacing w:val="1"/>
                <w:w w:val="99"/>
                <w:sz w:val="24"/>
                <w:szCs w:val="24"/>
              </w:rPr>
              <w:t>u</w:t>
            </w:r>
            <w:r w:rsidRPr="003603EF">
              <w:rPr>
                <w:rFonts w:ascii="Times New Roman" w:hAnsi="Times New Roman" w:cs="Times New Roman"/>
                <w:b/>
                <w:spacing w:val="-6"/>
                <w:sz w:val="24"/>
                <w:szCs w:val="24"/>
              </w:rPr>
              <w:t>r</w:t>
            </w:r>
            <w:r w:rsidRPr="003603EF">
              <w:rPr>
                <w:rFonts w:ascii="Times New Roman" w:hAnsi="Times New Roman" w:cs="Times New Roman"/>
                <w:b/>
                <w:spacing w:val="-1"/>
                <w:sz w:val="24"/>
                <w:szCs w:val="24"/>
              </w:rPr>
              <w:t>e</w:t>
            </w:r>
            <w:r w:rsidRPr="003603EF">
              <w:rPr>
                <w:rFonts w:ascii="Times New Roman" w:hAnsi="Times New Roman" w:cs="Times New Roman"/>
                <w:b/>
                <w:w w:val="99"/>
                <w:sz w:val="24"/>
                <w:szCs w:val="24"/>
              </w:rPr>
              <w:t>d</w:t>
            </w:r>
          </w:p>
        </w:tc>
        <w:tc>
          <w:tcPr>
            <w:tcW w:w="1814"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spacing w:line="277" w:lineRule="auto"/>
              <w:ind w:left="103" w:right="112"/>
              <w:jc w:val="center"/>
              <w:rPr>
                <w:rFonts w:ascii="Times New Roman" w:hAnsi="Times New Roman" w:cs="Times New Roman"/>
                <w:sz w:val="24"/>
                <w:szCs w:val="24"/>
              </w:rPr>
            </w:pPr>
            <w:r w:rsidRPr="003603EF">
              <w:rPr>
                <w:rFonts w:ascii="Times New Roman" w:hAnsi="Times New Roman" w:cs="Times New Roman"/>
                <w:b/>
                <w:w w:val="99"/>
                <w:sz w:val="24"/>
                <w:szCs w:val="24"/>
              </w:rPr>
              <w:t>C</w:t>
            </w:r>
            <w:r w:rsidRPr="003603EF">
              <w:rPr>
                <w:rFonts w:ascii="Times New Roman" w:hAnsi="Times New Roman" w:cs="Times New Roman"/>
                <w:b/>
                <w:sz w:val="24"/>
                <w:szCs w:val="24"/>
              </w:rPr>
              <w:t>o</w:t>
            </w:r>
            <w:r w:rsidRPr="003603EF">
              <w:rPr>
                <w:rFonts w:ascii="Times New Roman" w:hAnsi="Times New Roman" w:cs="Times New Roman"/>
                <w:b/>
                <w:spacing w:val="-1"/>
                <w:sz w:val="24"/>
                <w:szCs w:val="24"/>
              </w:rPr>
              <w:t>rre</w:t>
            </w:r>
            <w:r w:rsidRPr="003603EF">
              <w:rPr>
                <w:rFonts w:ascii="Times New Roman" w:hAnsi="Times New Roman" w:cs="Times New Roman"/>
                <w:b/>
                <w:spacing w:val="-2"/>
                <w:w w:val="99"/>
                <w:sz w:val="24"/>
                <w:szCs w:val="24"/>
              </w:rPr>
              <w:t>s</w:t>
            </w:r>
            <w:r w:rsidRPr="003603EF">
              <w:rPr>
                <w:rFonts w:ascii="Times New Roman" w:hAnsi="Times New Roman" w:cs="Times New Roman"/>
                <w:b/>
                <w:spacing w:val="1"/>
                <w:w w:val="99"/>
                <w:sz w:val="24"/>
                <w:szCs w:val="24"/>
              </w:rPr>
              <w:t>p</w:t>
            </w:r>
            <w:r w:rsidRPr="003603EF">
              <w:rPr>
                <w:rFonts w:ascii="Times New Roman" w:hAnsi="Times New Roman" w:cs="Times New Roman"/>
                <w:b/>
                <w:w w:val="99"/>
                <w:sz w:val="24"/>
                <w:szCs w:val="24"/>
              </w:rPr>
              <w:t>o</w:t>
            </w:r>
            <w:r w:rsidRPr="003603EF">
              <w:rPr>
                <w:rFonts w:ascii="Times New Roman" w:hAnsi="Times New Roman" w:cs="Times New Roman"/>
                <w:b/>
                <w:spacing w:val="1"/>
                <w:w w:val="99"/>
                <w:sz w:val="24"/>
                <w:szCs w:val="24"/>
              </w:rPr>
              <w:t>nd</w:t>
            </w:r>
            <w:r w:rsidRPr="003603EF">
              <w:rPr>
                <w:rFonts w:ascii="Times New Roman" w:hAnsi="Times New Roman" w:cs="Times New Roman"/>
                <w:b/>
                <w:sz w:val="24"/>
                <w:szCs w:val="24"/>
              </w:rPr>
              <w:t>i</w:t>
            </w:r>
            <w:r w:rsidRPr="003603EF">
              <w:rPr>
                <w:rFonts w:ascii="Times New Roman" w:hAnsi="Times New Roman" w:cs="Times New Roman"/>
                <w:b/>
                <w:spacing w:val="1"/>
                <w:w w:val="99"/>
                <w:sz w:val="24"/>
                <w:szCs w:val="24"/>
              </w:rPr>
              <w:t>n</w:t>
            </w:r>
            <w:r w:rsidRPr="003603EF">
              <w:rPr>
                <w:rFonts w:ascii="Times New Roman" w:hAnsi="Times New Roman" w:cs="Times New Roman"/>
                <w:b/>
                <w:w w:val="99"/>
                <w:sz w:val="24"/>
                <w:szCs w:val="24"/>
              </w:rPr>
              <w:t xml:space="preserve">g </w:t>
            </w:r>
            <w:r w:rsidRPr="003603EF">
              <w:rPr>
                <w:rFonts w:ascii="Times New Roman" w:hAnsi="Times New Roman" w:cs="Times New Roman"/>
                <w:b/>
                <w:sz w:val="24"/>
                <w:szCs w:val="24"/>
              </w:rPr>
              <w:t>G</w:t>
            </w:r>
            <w:r w:rsidRPr="003603EF">
              <w:rPr>
                <w:rFonts w:ascii="Times New Roman" w:hAnsi="Times New Roman" w:cs="Times New Roman"/>
                <w:b/>
                <w:spacing w:val="-6"/>
                <w:sz w:val="24"/>
                <w:szCs w:val="24"/>
              </w:rPr>
              <w:t>r</w:t>
            </w:r>
            <w:r w:rsidRPr="003603EF">
              <w:rPr>
                <w:rFonts w:ascii="Times New Roman" w:hAnsi="Times New Roman" w:cs="Times New Roman"/>
                <w:b/>
                <w:sz w:val="24"/>
                <w:szCs w:val="24"/>
              </w:rPr>
              <w:t>a</w:t>
            </w:r>
            <w:r w:rsidRPr="003603EF">
              <w:rPr>
                <w:rFonts w:ascii="Times New Roman" w:hAnsi="Times New Roman" w:cs="Times New Roman"/>
                <w:b/>
                <w:spacing w:val="1"/>
                <w:sz w:val="24"/>
                <w:szCs w:val="24"/>
              </w:rPr>
              <w:t>d</w:t>
            </w:r>
            <w:r w:rsidRPr="003603EF">
              <w:rPr>
                <w:rFonts w:ascii="Times New Roman" w:hAnsi="Times New Roman" w:cs="Times New Roman"/>
                <w:b/>
                <w:sz w:val="24"/>
                <w:szCs w:val="24"/>
              </w:rPr>
              <w:t>e</w:t>
            </w:r>
            <w:r w:rsidRPr="003603EF">
              <w:rPr>
                <w:rFonts w:ascii="Times New Roman" w:hAnsi="Times New Roman" w:cs="Times New Roman"/>
                <w:b/>
                <w:spacing w:val="-1"/>
                <w:sz w:val="24"/>
                <w:szCs w:val="24"/>
              </w:rPr>
              <w:t xml:space="preserve"> </w:t>
            </w:r>
            <w:r w:rsidRPr="003603EF">
              <w:rPr>
                <w:rFonts w:ascii="Times New Roman" w:hAnsi="Times New Roman" w:cs="Times New Roman"/>
                <w:b/>
                <w:spacing w:val="-2"/>
                <w:sz w:val="24"/>
                <w:szCs w:val="24"/>
              </w:rPr>
              <w:t>P</w:t>
            </w:r>
            <w:r w:rsidRPr="003603EF">
              <w:rPr>
                <w:rFonts w:ascii="Times New Roman" w:hAnsi="Times New Roman" w:cs="Times New Roman"/>
                <w:b/>
                <w:sz w:val="24"/>
                <w:szCs w:val="24"/>
              </w:rPr>
              <w:t>oi</w:t>
            </w:r>
            <w:r w:rsidRPr="003603EF">
              <w:rPr>
                <w:rFonts w:ascii="Times New Roman" w:hAnsi="Times New Roman" w:cs="Times New Roman"/>
                <w:b/>
                <w:spacing w:val="1"/>
                <w:w w:val="99"/>
                <w:sz w:val="24"/>
                <w:szCs w:val="24"/>
              </w:rPr>
              <w:t>n</w:t>
            </w:r>
            <w:r w:rsidRPr="003603EF">
              <w:rPr>
                <w:rFonts w:ascii="Times New Roman" w:hAnsi="Times New Roman" w:cs="Times New Roman"/>
                <w:b/>
                <w:w w:val="99"/>
                <w:sz w:val="24"/>
                <w:szCs w:val="24"/>
              </w:rPr>
              <w:t xml:space="preserve">t </w:t>
            </w:r>
            <w:r w:rsidRPr="003603EF">
              <w:rPr>
                <w:rFonts w:ascii="Times New Roman" w:hAnsi="Times New Roman" w:cs="Times New Roman"/>
                <w:b/>
                <w:spacing w:val="2"/>
                <w:w w:val="99"/>
                <w:sz w:val="24"/>
                <w:szCs w:val="24"/>
              </w:rPr>
              <w:t>(</w:t>
            </w:r>
            <w:r w:rsidRPr="003603EF">
              <w:rPr>
                <w:rFonts w:ascii="Times New Roman" w:hAnsi="Times New Roman" w:cs="Times New Roman"/>
                <w:b/>
                <w:sz w:val="24"/>
                <w:szCs w:val="24"/>
              </w:rPr>
              <w:t>G</w:t>
            </w:r>
            <w:r w:rsidRPr="003603EF">
              <w:rPr>
                <w:rFonts w:ascii="Times New Roman" w:hAnsi="Times New Roman" w:cs="Times New Roman"/>
                <w:b/>
                <w:spacing w:val="-2"/>
                <w:sz w:val="24"/>
                <w:szCs w:val="24"/>
              </w:rPr>
              <w:t>P</w:t>
            </w:r>
            <w:r w:rsidRPr="003603EF">
              <w:rPr>
                <w:rFonts w:ascii="Times New Roman" w:hAnsi="Times New Roman" w:cs="Times New Roman"/>
                <w:b/>
                <w:w w:val="99"/>
                <w:sz w:val="24"/>
                <w:szCs w:val="24"/>
              </w:rPr>
              <w:t>)</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spacing w:line="277" w:lineRule="auto"/>
              <w:ind w:left="146" w:right="157"/>
              <w:jc w:val="center"/>
              <w:rPr>
                <w:rFonts w:ascii="Times New Roman" w:hAnsi="Times New Roman" w:cs="Times New Roman"/>
                <w:sz w:val="24"/>
                <w:szCs w:val="24"/>
              </w:rPr>
            </w:pPr>
            <w:r w:rsidRPr="003603EF">
              <w:rPr>
                <w:rFonts w:ascii="Times New Roman" w:hAnsi="Times New Roman" w:cs="Times New Roman"/>
                <w:b/>
                <w:w w:val="99"/>
                <w:sz w:val="24"/>
                <w:szCs w:val="24"/>
              </w:rPr>
              <w:t>C</w:t>
            </w:r>
            <w:r w:rsidRPr="003603EF">
              <w:rPr>
                <w:rFonts w:ascii="Times New Roman" w:hAnsi="Times New Roman" w:cs="Times New Roman"/>
                <w:b/>
                <w:spacing w:val="-6"/>
                <w:sz w:val="24"/>
                <w:szCs w:val="24"/>
              </w:rPr>
              <w:t>r</w:t>
            </w:r>
            <w:r w:rsidRPr="003603EF">
              <w:rPr>
                <w:rFonts w:ascii="Times New Roman" w:hAnsi="Times New Roman" w:cs="Times New Roman"/>
                <w:b/>
                <w:spacing w:val="-1"/>
                <w:sz w:val="24"/>
                <w:szCs w:val="24"/>
              </w:rPr>
              <w:t>e</w:t>
            </w:r>
            <w:r w:rsidRPr="003603EF">
              <w:rPr>
                <w:rFonts w:ascii="Times New Roman" w:hAnsi="Times New Roman" w:cs="Times New Roman"/>
                <w:b/>
                <w:spacing w:val="1"/>
                <w:w w:val="99"/>
                <w:sz w:val="24"/>
                <w:szCs w:val="24"/>
              </w:rPr>
              <w:t>d</w:t>
            </w:r>
            <w:r w:rsidRPr="003603EF">
              <w:rPr>
                <w:rFonts w:ascii="Times New Roman" w:hAnsi="Times New Roman" w:cs="Times New Roman"/>
                <w:b/>
                <w:sz w:val="24"/>
                <w:szCs w:val="24"/>
              </w:rPr>
              <w:t>i</w:t>
            </w:r>
            <w:r w:rsidRPr="003603EF">
              <w:rPr>
                <w:rFonts w:ascii="Times New Roman" w:hAnsi="Times New Roman" w:cs="Times New Roman"/>
                <w:b/>
                <w:w w:val="99"/>
                <w:sz w:val="24"/>
                <w:szCs w:val="24"/>
              </w:rPr>
              <w:t xml:space="preserve">t </w:t>
            </w:r>
            <w:r w:rsidRPr="003603EF">
              <w:rPr>
                <w:rFonts w:ascii="Times New Roman" w:hAnsi="Times New Roman" w:cs="Times New Roman"/>
                <w:b/>
                <w:spacing w:val="-2"/>
                <w:sz w:val="24"/>
                <w:szCs w:val="24"/>
              </w:rPr>
              <w:t>P</w:t>
            </w:r>
            <w:r w:rsidRPr="003603EF">
              <w:rPr>
                <w:rFonts w:ascii="Times New Roman" w:hAnsi="Times New Roman" w:cs="Times New Roman"/>
                <w:b/>
                <w:sz w:val="24"/>
                <w:szCs w:val="24"/>
              </w:rPr>
              <w:t>oi</w:t>
            </w:r>
            <w:r w:rsidRPr="003603EF">
              <w:rPr>
                <w:rFonts w:ascii="Times New Roman" w:hAnsi="Times New Roman" w:cs="Times New Roman"/>
                <w:b/>
                <w:spacing w:val="1"/>
                <w:w w:val="99"/>
                <w:sz w:val="24"/>
                <w:szCs w:val="24"/>
              </w:rPr>
              <w:t>n</w:t>
            </w:r>
            <w:r w:rsidRPr="003603EF">
              <w:rPr>
                <w:rFonts w:ascii="Times New Roman" w:hAnsi="Times New Roman" w:cs="Times New Roman"/>
                <w:b/>
                <w:spacing w:val="2"/>
                <w:w w:val="99"/>
                <w:sz w:val="24"/>
                <w:szCs w:val="24"/>
              </w:rPr>
              <w:t>t</w:t>
            </w:r>
            <w:r w:rsidRPr="003603EF">
              <w:rPr>
                <w:rFonts w:ascii="Times New Roman" w:hAnsi="Times New Roman" w:cs="Times New Roman"/>
                <w:b/>
                <w:w w:val="99"/>
                <w:sz w:val="24"/>
                <w:szCs w:val="24"/>
              </w:rPr>
              <w:t xml:space="preserve">s </w:t>
            </w:r>
            <w:r w:rsidRPr="003603EF">
              <w:rPr>
                <w:rFonts w:ascii="Times New Roman" w:hAnsi="Times New Roman" w:cs="Times New Roman"/>
                <w:b/>
                <w:spacing w:val="2"/>
                <w:w w:val="99"/>
                <w:sz w:val="24"/>
                <w:szCs w:val="24"/>
              </w:rPr>
              <w:t>(</w:t>
            </w:r>
            <w:r w:rsidRPr="003603EF">
              <w:rPr>
                <w:rFonts w:ascii="Times New Roman" w:hAnsi="Times New Roman" w:cs="Times New Roman"/>
                <w:b/>
                <w:w w:val="99"/>
                <w:sz w:val="24"/>
                <w:szCs w:val="24"/>
              </w:rPr>
              <w:t>C</w:t>
            </w:r>
            <w:r w:rsidRPr="003603EF">
              <w:rPr>
                <w:rFonts w:ascii="Times New Roman" w:hAnsi="Times New Roman" w:cs="Times New Roman"/>
                <w:b/>
                <w:spacing w:val="-2"/>
                <w:sz w:val="24"/>
                <w:szCs w:val="24"/>
              </w:rPr>
              <w:t>P</w:t>
            </w:r>
            <w:r w:rsidRPr="003603EF">
              <w:rPr>
                <w:rFonts w:ascii="Times New Roman" w:hAnsi="Times New Roman" w:cs="Times New Roman"/>
                <w:b/>
                <w:w w:val="99"/>
                <w:sz w:val="24"/>
                <w:szCs w:val="24"/>
              </w:rPr>
              <w:t>)</w:t>
            </w:r>
          </w:p>
        </w:tc>
      </w:tr>
      <w:tr w:rsidR="00BB5A68" w:rsidRPr="003603EF" w:rsidTr="00F640A3">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84" w:right="495"/>
              <w:jc w:val="center"/>
              <w:rPr>
                <w:rFonts w:ascii="Times New Roman" w:hAnsi="Times New Roman" w:cs="Times New Roman"/>
                <w:sz w:val="24"/>
                <w:szCs w:val="24"/>
              </w:rPr>
            </w:pP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1</w:t>
            </w:r>
          </w:p>
        </w:tc>
        <w:tc>
          <w:tcPr>
            <w:tcW w:w="108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133"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A</w:t>
            </w:r>
          </w:p>
        </w:tc>
        <w:tc>
          <w:tcPr>
            <w:tcW w:w="1814"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8</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24</w:t>
            </w:r>
          </w:p>
        </w:tc>
      </w:tr>
      <w:tr w:rsidR="00BB5A68" w:rsidRPr="003603EF" w:rsidTr="00F640A3">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84" w:right="495"/>
              <w:jc w:val="center"/>
              <w:rPr>
                <w:rFonts w:ascii="Times New Roman" w:hAnsi="Times New Roman" w:cs="Times New Roman"/>
                <w:sz w:val="24"/>
                <w:szCs w:val="24"/>
              </w:rPr>
            </w:pP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2</w:t>
            </w:r>
          </w:p>
        </w:tc>
        <w:tc>
          <w:tcPr>
            <w:tcW w:w="108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133"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O</w:t>
            </w:r>
          </w:p>
        </w:tc>
        <w:tc>
          <w:tcPr>
            <w:tcW w:w="1814"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739" w:right="748"/>
              <w:jc w:val="center"/>
              <w:rPr>
                <w:rFonts w:ascii="Times New Roman" w:hAnsi="Times New Roman" w:cs="Times New Roman"/>
                <w:sz w:val="24"/>
                <w:szCs w:val="24"/>
              </w:rPr>
            </w:pPr>
            <w:r w:rsidRPr="003603EF">
              <w:rPr>
                <w:rFonts w:ascii="Times New Roman" w:hAnsi="Times New Roman" w:cs="Times New Roman"/>
                <w:w w:val="99"/>
                <w:sz w:val="24"/>
                <w:szCs w:val="24"/>
              </w:rPr>
              <w:t>10</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30</w:t>
            </w:r>
          </w:p>
        </w:tc>
      </w:tr>
      <w:tr w:rsidR="00BB5A68" w:rsidRPr="003603EF" w:rsidTr="00F640A3">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84" w:right="495"/>
              <w:jc w:val="center"/>
              <w:rPr>
                <w:rFonts w:ascii="Times New Roman" w:hAnsi="Times New Roman" w:cs="Times New Roman"/>
                <w:sz w:val="24"/>
                <w:szCs w:val="24"/>
              </w:rPr>
            </w:pP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3</w:t>
            </w:r>
          </w:p>
        </w:tc>
        <w:tc>
          <w:tcPr>
            <w:tcW w:w="108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133"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41" w:right="444"/>
              <w:jc w:val="center"/>
              <w:rPr>
                <w:rFonts w:ascii="Times New Roman" w:hAnsi="Times New Roman" w:cs="Times New Roman"/>
                <w:sz w:val="24"/>
                <w:szCs w:val="24"/>
              </w:rPr>
            </w:pPr>
            <w:r w:rsidRPr="003603EF">
              <w:rPr>
                <w:rFonts w:ascii="Times New Roman" w:hAnsi="Times New Roman" w:cs="Times New Roman"/>
                <w:sz w:val="24"/>
                <w:szCs w:val="24"/>
              </w:rPr>
              <w:t>B</w:t>
            </w:r>
          </w:p>
        </w:tc>
        <w:tc>
          <w:tcPr>
            <w:tcW w:w="1814"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6</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18</w:t>
            </w:r>
          </w:p>
        </w:tc>
      </w:tr>
      <w:tr w:rsidR="00BB5A68" w:rsidRPr="003603EF" w:rsidTr="00F640A3">
        <w:trPr>
          <w:trHeight w:hRule="exact" w:val="331"/>
        </w:trPr>
        <w:tc>
          <w:tcPr>
            <w:tcW w:w="1147"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84" w:right="495"/>
              <w:jc w:val="center"/>
              <w:rPr>
                <w:rFonts w:ascii="Times New Roman" w:hAnsi="Times New Roman" w:cs="Times New Roman"/>
                <w:sz w:val="24"/>
                <w:szCs w:val="24"/>
              </w:rPr>
            </w:pP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4</w:t>
            </w:r>
          </w:p>
        </w:tc>
        <w:tc>
          <w:tcPr>
            <w:tcW w:w="108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4</w:t>
            </w:r>
          </w:p>
        </w:tc>
        <w:tc>
          <w:tcPr>
            <w:tcW w:w="1133"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A</w:t>
            </w:r>
          </w:p>
        </w:tc>
        <w:tc>
          <w:tcPr>
            <w:tcW w:w="1814"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8</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32</w:t>
            </w:r>
          </w:p>
        </w:tc>
      </w:tr>
      <w:tr w:rsidR="00BB5A68" w:rsidRPr="003603EF" w:rsidTr="00F640A3">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84" w:right="495"/>
              <w:jc w:val="center"/>
              <w:rPr>
                <w:rFonts w:ascii="Times New Roman" w:hAnsi="Times New Roman" w:cs="Times New Roman"/>
                <w:sz w:val="24"/>
                <w:szCs w:val="24"/>
              </w:rPr>
            </w:pP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5</w:t>
            </w:r>
          </w:p>
        </w:tc>
        <w:tc>
          <w:tcPr>
            <w:tcW w:w="108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133"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64" w:right="377"/>
              <w:jc w:val="center"/>
              <w:rPr>
                <w:rFonts w:ascii="Times New Roman" w:hAnsi="Times New Roman" w:cs="Times New Roman"/>
                <w:sz w:val="24"/>
                <w:szCs w:val="24"/>
              </w:rPr>
            </w:pPr>
            <w:r w:rsidRPr="003603EF">
              <w:rPr>
                <w:rFonts w:ascii="Times New Roman" w:hAnsi="Times New Roman" w:cs="Times New Roman"/>
                <w:spacing w:val="-5"/>
                <w:w w:val="99"/>
                <w:sz w:val="24"/>
                <w:szCs w:val="24"/>
              </w:rPr>
              <w:t>A</w:t>
            </w:r>
            <w:r w:rsidRPr="003603EF">
              <w:rPr>
                <w:rFonts w:ascii="Times New Roman" w:hAnsi="Times New Roman" w:cs="Times New Roman"/>
                <w:sz w:val="24"/>
                <w:szCs w:val="24"/>
              </w:rPr>
              <w:t>+</w:t>
            </w:r>
          </w:p>
        </w:tc>
        <w:tc>
          <w:tcPr>
            <w:tcW w:w="1814"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9</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27</w:t>
            </w:r>
          </w:p>
        </w:tc>
      </w:tr>
      <w:tr w:rsidR="00BB5A68" w:rsidRPr="003603EF" w:rsidTr="00F640A3">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84" w:right="495"/>
              <w:jc w:val="center"/>
              <w:rPr>
                <w:rFonts w:ascii="Times New Roman" w:hAnsi="Times New Roman" w:cs="Times New Roman"/>
                <w:sz w:val="24"/>
                <w:szCs w:val="24"/>
              </w:rPr>
            </w:pP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6</w:t>
            </w:r>
          </w:p>
        </w:tc>
        <w:tc>
          <w:tcPr>
            <w:tcW w:w="108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4</w:t>
            </w:r>
          </w:p>
        </w:tc>
        <w:tc>
          <w:tcPr>
            <w:tcW w:w="1133"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41" w:right="444"/>
              <w:jc w:val="center"/>
              <w:rPr>
                <w:rFonts w:ascii="Times New Roman" w:hAnsi="Times New Roman" w:cs="Times New Roman"/>
                <w:sz w:val="24"/>
                <w:szCs w:val="24"/>
              </w:rPr>
            </w:pPr>
            <w:r w:rsidRPr="003603EF">
              <w:rPr>
                <w:rFonts w:ascii="Times New Roman" w:hAnsi="Times New Roman" w:cs="Times New Roman"/>
                <w:sz w:val="24"/>
                <w:szCs w:val="24"/>
              </w:rPr>
              <w:t>C</w:t>
            </w:r>
          </w:p>
        </w:tc>
        <w:tc>
          <w:tcPr>
            <w:tcW w:w="1814"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5</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20</w:t>
            </w:r>
          </w:p>
        </w:tc>
      </w:tr>
      <w:tr w:rsidR="00BB5A68" w:rsidRPr="003603EF" w:rsidTr="00F640A3">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46" w:right="452"/>
              <w:jc w:val="center"/>
              <w:rPr>
                <w:rFonts w:ascii="Times New Roman" w:hAnsi="Times New Roman" w:cs="Times New Roman"/>
                <w:sz w:val="24"/>
                <w:szCs w:val="24"/>
              </w:rPr>
            </w:pPr>
            <w:r w:rsidRPr="003603EF">
              <w:rPr>
                <w:rFonts w:ascii="Times New Roman" w:hAnsi="Times New Roman" w:cs="Times New Roman"/>
                <w:spacing w:val="2"/>
                <w:w w:val="99"/>
                <w:sz w:val="24"/>
                <w:szCs w:val="24"/>
              </w:rPr>
              <w:t>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7</w:t>
            </w:r>
          </w:p>
        </w:tc>
        <w:tc>
          <w:tcPr>
            <w:tcW w:w="108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4</w:t>
            </w:r>
          </w:p>
        </w:tc>
        <w:tc>
          <w:tcPr>
            <w:tcW w:w="1133"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41" w:right="444"/>
              <w:jc w:val="center"/>
              <w:rPr>
                <w:rFonts w:ascii="Times New Roman" w:hAnsi="Times New Roman" w:cs="Times New Roman"/>
                <w:sz w:val="24"/>
                <w:szCs w:val="24"/>
              </w:rPr>
            </w:pPr>
            <w:r w:rsidRPr="003603EF">
              <w:rPr>
                <w:rFonts w:ascii="Times New Roman" w:hAnsi="Times New Roman" w:cs="Times New Roman"/>
                <w:sz w:val="24"/>
                <w:szCs w:val="24"/>
              </w:rPr>
              <w:t>B</w:t>
            </w:r>
          </w:p>
        </w:tc>
        <w:tc>
          <w:tcPr>
            <w:tcW w:w="1814"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6</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24</w:t>
            </w:r>
          </w:p>
        </w:tc>
      </w:tr>
      <w:tr w:rsidR="00BB5A68" w:rsidRPr="003603EF" w:rsidTr="00F640A3">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46" w:right="452"/>
              <w:jc w:val="center"/>
              <w:rPr>
                <w:rFonts w:ascii="Times New Roman" w:hAnsi="Times New Roman" w:cs="Times New Roman"/>
                <w:sz w:val="24"/>
                <w:szCs w:val="24"/>
              </w:rPr>
            </w:pPr>
            <w:r w:rsidRPr="003603EF">
              <w:rPr>
                <w:rFonts w:ascii="Times New Roman" w:hAnsi="Times New Roman" w:cs="Times New Roman"/>
                <w:spacing w:val="2"/>
                <w:w w:val="99"/>
                <w:sz w:val="24"/>
                <w:szCs w:val="24"/>
              </w:rPr>
              <w:t>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8</w:t>
            </w:r>
          </w:p>
        </w:tc>
        <w:tc>
          <w:tcPr>
            <w:tcW w:w="108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4</w:t>
            </w:r>
          </w:p>
        </w:tc>
        <w:tc>
          <w:tcPr>
            <w:tcW w:w="1133"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A</w:t>
            </w:r>
          </w:p>
        </w:tc>
        <w:tc>
          <w:tcPr>
            <w:tcW w:w="1814"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8</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32</w:t>
            </w:r>
          </w:p>
        </w:tc>
      </w:tr>
      <w:tr w:rsidR="00BB5A68" w:rsidRPr="003603EF" w:rsidTr="00F640A3">
        <w:trPr>
          <w:trHeight w:hRule="exact" w:val="331"/>
        </w:trPr>
        <w:tc>
          <w:tcPr>
            <w:tcW w:w="1147"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46" w:right="452"/>
              <w:jc w:val="center"/>
              <w:rPr>
                <w:rFonts w:ascii="Times New Roman" w:hAnsi="Times New Roman" w:cs="Times New Roman"/>
                <w:sz w:val="24"/>
                <w:szCs w:val="24"/>
              </w:rPr>
            </w:pPr>
            <w:r w:rsidRPr="003603EF">
              <w:rPr>
                <w:rFonts w:ascii="Times New Roman" w:hAnsi="Times New Roman" w:cs="Times New Roman"/>
                <w:spacing w:val="2"/>
                <w:w w:val="99"/>
                <w:sz w:val="24"/>
                <w:szCs w:val="24"/>
              </w:rPr>
              <w:t>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9</w:t>
            </w:r>
          </w:p>
        </w:tc>
        <w:tc>
          <w:tcPr>
            <w:tcW w:w="108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133"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41" w:right="444"/>
              <w:jc w:val="center"/>
              <w:rPr>
                <w:rFonts w:ascii="Times New Roman" w:hAnsi="Times New Roman" w:cs="Times New Roman"/>
                <w:sz w:val="24"/>
                <w:szCs w:val="24"/>
              </w:rPr>
            </w:pPr>
            <w:r w:rsidRPr="003603EF">
              <w:rPr>
                <w:rFonts w:ascii="Times New Roman" w:hAnsi="Times New Roman" w:cs="Times New Roman"/>
                <w:sz w:val="24"/>
                <w:szCs w:val="24"/>
              </w:rPr>
              <w:t>C</w:t>
            </w:r>
          </w:p>
        </w:tc>
        <w:tc>
          <w:tcPr>
            <w:tcW w:w="1814"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5</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15</w:t>
            </w:r>
          </w:p>
        </w:tc>
      </w:tr>
      <w:tr w:rsidR="00BB5A68" w:rsidRPr="003603EF" w:rsidTr="00F640A3">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46" w:right="452"/>
              <w:jc w:val="center"/>
              <w:rPr>
                <w:rFonts w:ascii="Times New Roman" w:hAnsi="Times New Roman" w:cs="Times New Roman"/>
                <w:sz w:val="24"/>
                <w:szCs w:val="24"/>
              </w:rPr>
            </w:pPr>
            <w:r w:rsidRPr="003603EF">
              <w:rPr>
                <w:rFonts w:ascii="Times New Roman" w:hAnsi="Times New Roman" w:cs="Times New Roman"/>
                <w:spacing w:val="2"/>
                <w:w w:val="99"/>
                <w:sz w:val="24"/>
                <w:szCs w:val="24"/>
              </w:rPr>
              <w:t>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10</w:t>
            </w:r>
          </w:p>
        </w:tc>
        <w:tc>
          <w:tcPr>
            <w:tcW w:w="108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133"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O</w:t>
            </w:r>
          </w:p>
        </w:tc>
        <w:tc>
          <w:tcPr>
            <w:tcW w:w="1814"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739" w:right="748"/>
              <w:jc w:val="center"/>
              <w:rPr>
                <w:rFonts w:ascii="Times New Roman" w:hAnsi="Times New Roman" w:cs="Times New Roman"/>
                <w:sz w:val="24"/>
                <w:szCs w:val="24"/>
              </w:rPr>
            </w:pPr>
            <w:r w:rsidRPr="003603EF">
              <w:rPr>
                <w:rFonts w:ascii="Times New Roman" w:hAnsi="Times New Roman" w:cs="Times New Roman"/>
                <w:w w:val="99"/>
                <w:sz w:val="24"/>
                <w:szCs w:val="24"/>
              </w:rPr>
              <w:t>10</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30</w:t>
            </w:r>
          </w:p>
        </w:tc>
      </w:tr>
      <w:tr w:rsidR="00BB5A68" w:rsidRPr="003603EF" w:rsidTr="00F640A3">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46" w:right="452"/>
              <w:jc w:val="center"/>
              <w:rPr>
                <w:rFonts w:ascii="Times New Roman" w:hAnsi="Times New Roman" w:cs="Times New Roman"/>
                <w:sz w:val="24"/>
                <w:szCs w:val="24"/>
              </w:rPr>
            </w:pPr>
            <w:r w:rsidRPr="003603EF">
              <w:rPr>
                <w:rFonts w:ascii="Times New Roman" w:hAnsi="Times New Roman" w:cs="Times New Roman"/>
                <w:spacing w:val="2"/>
                <w:w w:val="99"/>
                <w:sz w:val="24"/>
                <w:szCs w:val="24"/>
              </w:rPr>
              <w:t>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11</w:t>
            </w:r>
          </w:p>
        </w:tc>
        <w:tc>
          <w:tcPr>
            <w:tcW w:w="108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133"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69" w:right="382"/>
              <w:jc w:val="center"/>
              <w:rPr>
                <w:rFonts w:ascii="Times New Roman" w:hAnsi="Times New Roman" w:cs="Times New Roman"/>
                <w:sz w:val="24"/>
                <w:szCs w:val="24"/>
              </w:rPr>
            </w:pPr>
            <w:r w:rsidRPr="003603EF">
              <w:rPr>
                <w:rFonts w:ascii="Times New Roman" w:hAnsi="Times New Roman" w:cs="Times New Roman"/>
                <w:spacing w:val="-1"/>
                <w:sz w:val="24"/>
                <w:szCs w:val="24"/>
              </w:rPr>
              <w:t>B</w:t>
            </w:r>
            <w:r w:rsidRPr="003603EF">
              <w:rPr>
                <w:rFonts w:ascii="Times New Roman" w:hAnsi="Times New Roman" w:cs="Times New Roman"/>
                <w:sz w:val="24"/>
                <w:szCs w:val="24"/>
              </w:rPr>
              <w:t>+</w:t>
            </w:r>
          </w:p>
        </w:tc>
        <w:tc>
          <w:tcPr>
            <w:tcW w:w="1814"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7</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21</w:t>
            </w:r>
          </w:p>
        </w:tc>
      </w:tr>
      <w:tr w:rsidR="00BB5A68" w:rsidRPr="003603EF" w:rsidTr="00F640A3">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46" w:right="452"/>
              <w:jc w:val="center"/>
              <w:rPr>
                <w:rFonts w:ascii="Times New Roman" w:hAnsi="Times New Roman" w:cs="Times New Roman"/>
                <w:sz w:val="24"/>
                <w:szCs w:val="24"/>
              </w:rPr>
            </w:pPr>
            <w:r w:rsidRPr="003603EF">
              <w:rPr>
                <w:rFonts w:ascii="Times New Roman" w:hAnsi="Times New Roman" w:cs="Times New Roman"/>
                <w:spacing w:val="2"/>
                <w:w w:val="99"/>
                <w:sz w:val="24"/>
                <w:szCs w:val="24"/>
              </w:rPr>
              <w:t>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12</w:t>
            </w:r>
          </w:p>
        </w:tc>
        <w:tc>
          <w:tcPr>
            <w:tcW w:w="108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4</w:t>
            </w:r>
          </w:p>
        </w:tc>
        <w:tc>
          <w:tcPr>
            <w:tcW w:w="1133"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41" w:right="444"/>
              <w:jc w:val="center"/>
              <w:rPr>
                <w:rFonts w:ascii="Times New Roman" w:hAnsi="Times New Roman" w:cs="Times New Roman"/>
                <w:sz w:val="24"/>
                <w:szCs w:val="24"/>
              </w:rPr>
            </w:pPr>
            <w:r w:rsidRPr="003603EF">
              <w:rPr>
                <w:rFonts w:ascii="Times New Roman" w:hAnsi="Times New Roman" w:cs="Times New Roman"/>
                <w:sz w:val="24"/>
                <w:szCs w:val="24"/>
              </w:rPr>
              <w:t>B</w:t>
            </w:r>
          </w:p>
        </w:tc>
        <w:tc>
          <w:tcPr>
            <w:tcW w:w="1814"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6</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24</w:t>
            </w:r>
          </w:p>
        </w:tc>
      </w:tr>
      <w:tr w:rsidR="00BB5A68" w:rsidRPr="003603EF" w:rsidTr="00F640A3">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46" w:right="452"/>
              <w:jc w:val="center"/>
              <w:rPr>
                <w:rFonts w:ascii="Times New Roman" w:hAnsi="Times New Roman" w:cs="Times New Roman"/>
                <w:sz w:val="24"/>
                <w:szCs w:val="24"/>
              </w:rPr>
            </w:pPr>
            <w:r w:rsidRPr="003603EF">
              <w:rPr>
                <w:rFonts w:ascii="Times New Roman" w:hAnsi="Times New Roman" w:cs="Times New Roman"/>
                <w:spacing w:val="2"/>
                <w:w w:val="99"/>
                <w:sz w:val="24"/>
                <w:szCs w:val="24"/>
              </w:rPr>
              <w:t>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13</w:t>
            </w:r>
          </w:p>
        </w:tc>
        <w:tc>
          <w:tcPr>
            <w:tcW w:w="108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4</w:t>
            </w:r>
          </w:p>
        </w:tc>
        <w:tc>
          <w:tcPr>
            <w:tcW w:w="1133"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A</w:t>
            </w:r>
          </w:p>
        </w:tc>
        <w:tc>
          <w:tcPr>
            <w:tcW w:w="1814"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8</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32</w:t>
            </w:r>
          </w:p>
        </w:tc>
      </w:tr>
      <w:tr w:rsidR="00BB5A68" w:rsidRPr="003603EF" w:rsidTr="00F640A3">
        <w:trPr>
          <w:trHeight w:hRule="exact" w:val="331"/>
        </w:trPr>
        <w:tc>
          <w:tcPr>
            <w:tcW w:w="1147"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46" w:right="452"/>
              <w:jc w:val="center"/>
              <w:rPr>
                <w:rFonts w:ascii="Times New Roman" w:hAnsi="Times New Roman" w:cs="Times New Roman"/>
                <w:sz w:val="24"/>
                <w:szCs w:val="24"/>
              </w:rPr>
            </w:pPr>
            <w:r w:rsidRPr="003603EF">
              <w:rPr>
                <w:rFonts w:ascii="Times New Roman" w:hAnsi="Times New Roman" w:cs="Times New Roman"/>
                <w:spacing w:val="2"/>
                <w:w w:val="99"/>
                <w:sz w:val="24"/>
                <w:szCs w:val="24"/>
              </w:rPr>
              <w:t>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14</w:t>
            </w:r>
          </w:p>
        </w:tc>
        <w:tc>
          <w:tcPr>
            <w:tcW w:w="108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133"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O</w:t>
            </w:r>
          </w:p>
        </w:tc>
        <w:tc>
          <w:tcPr>
            <w:tcW w:w="1814"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739" w:right="748"/>
              <w:jc w:val="center"/>
              <w:rPr>
                <w:rFonts w:ascii="Times New Roman" w:hAnsi="Times New Roman" w:cs="Times New Roman"/>
                <w:sz w:val="24"/>
                <w:szCs w:val="24"/>
              </w:rPr>
            </w:pPr>
            <w:r w:rsidRPr="003603EF">
              <w:rPr>
                <w:rFonts w:ascii="Times New Roman" w:hAnsi="Times New Roman" w:cs="Times New Roman"/>
                <w:w w:val="99"/>
                <w:sz w:val="24"/>
                <w:szCs w:val="24"/>
              </w:rPr>
              <w:t>10</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30</w:t>
            </w:r>
          </w:p>
        </w:tc>
      </w:tr>
      <w:tr w:rsidR="00BB5A68" w:rsidRPr="003603EF" w:rsidTr="00F640A3">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07" w:right="409"/>
              <w:jc w:val="center"/>
              <w:rPr>
                <w:rFonts w:ascii="Times New Roman" w:hAnsi="Times New Roman" w:cs="Times New Roman"/>
                <w:sz w:val="24"/>
                <w:szCs w:val="24"/>
              </w:rPr>
            </w:pPr>
            <w:r w:rsidRPr="003603EF">
              <w:rPr>
                <w:rFonts w:ascii="Times New Roman" w:hAnsi="Times New Roman" w:cs="Times New Roman"/>
                <w:spacing w:val="2"/>
                <w:w w:val="99"/>
                <w:sz w:val="24"/>
                <w:szCs w:val="24"/>
              </w:rPr>
              <w:t>II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15</w:t>
            </w:r>
          </w:p>
        </w:tc>
        <w:tc>
          <w:tcPr>
            <w:tcW w:w="108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2</w:t>
            </w:r>
          </w:p>
        </w:tc>
        <w:tc>
          <w:tcPr>
            <w:tcW w:w="1133"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A</w:t>
            </w:r>
          </w:p>
        </w:tc>
        <w:tc>
          <w:tcPr>
            <w:tcW w:w="1814"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8</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16</w:t>
            </w:r>
          </w:p>
        </w:tc>
      </w:tr>
      <w:tr w:rsidR="00BB5A68" w:rsidRPr="003603EF" w:rsidTr="00F640A3">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07" w:right="409"/>
              <w:jc w:val="center"/>
              <w:rPr>
                <w:rFonts w:ascii="Times New Roman" w:hAnsi="Times New Roman" w:cs="Times New Roman"/>
                <w:sz w:val="24"/>
                <w:szCs w:val="24"/>
              </w:rPr>
            </w:pPr>
            <w:r w:rsidRPr="003603EF">
              <w:rPr>
                <w:rFonts w:ascii="Times New Roman" w:hAnsi="Times New Roman" w:cs="Times New Roman"/>
                <w:spacing w:val="2"/>
                <w:w w:val="99"/>
                <w:sz w:val="24"/>
                <w:szCs w:val="24"/>
              </w:rPr>
              <w:t>II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16</w:t>
            </w:r>
          </w:p>
        </w:tc>
        <w:tc>
          <w:tcPr>
            <w:tcW w:w="108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1</w:t>
            </w:r>
          </w:p>
        </w:tc>
        <w:tc>
          <w:tcPr>
            <w:tcW w:w="1133"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41" w:right="444"/>
              <w:jc w:val="center"/>
              <w:rPr>
                <w:rFonts w:ascii="Times New Roman" w:hAnsi="Times New Roman" w:cs="Times New Roman"/>
                <w:sz w:val="24"/>
                <w:szCs w:val="24"/>
              </w:rPr>
            </w:pPr>
            <w:r w:rsidRPr="003603EF">
              <w:rPr>
                <w:rFonts w:ascii="Times New Roman" w:hAnsi="Times New Roman" w:cs="Times New Roman"/>
                <w:sz w:val="24"/>
                <w:szCs w:val="24"/>
              </w:rPr>
              <w:t>C</w:t>
            </w:r>
          </w:p>
        </w:tc>
        <w:tc>
          <w:tcPr>
            <w:tcW w:w="1814"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5</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03" w:right="407"/>
              <w:jc w:val="center"/>
              <w:rPr>
                <w:rFonts w:ascii="Times New Roman" w:hAnsi="Times New Roman" w:cs="Times New Roman"/>
                <w:sz w:val="24"/>
                <w:szCs w:val="24"/>
              </w:rPr>
            </w:pPr>
            <w:r w:rsidRPr="003603EF">
              <w:rPr>
                <w:rFonts w:ascii="Times New Roman" w:hAnsi="Times New Roman" w:cs="Times New Roman"/>
                <w:w w:val="99"/>
                <w:sz w:val="24"/>
                <w:szCs w:val="24"/>
              </w:rPr>
              <w:t>5</w:t>
            </w:r>
          </w:p>
        </w:tc>
      </w:tr>
      <w:tr w:rsidR="00BB5A68" w:rsidRPr="003603EF" w:rsidTr="00F640A3">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07" w:right="409"/>
              <w:jc w:val="center"/>
              <w:rPr>
                <w:rFonts w:ascii="Times New Roman" w:hAnsi="Times New Roman" w:cs="Times New Roman"/>
                <w:sz w:val="24"/>
                <w:szCs w:val="24"/>
              </w:rPr>
            </w:pPr>
            <w:r w:rsidRPr="003603EF">
              <w:rPr>
                <w:rFonts w:ascii="Times New Roman" w:hAnsi="Times New Roman" w:cs="Times New Roman"/>
                <w:spacing w:val="2"/>
                <w:w w:val="99"/>
                <w:sz w:val="24"/>
                <w:szCs w:val="24"/>
              </w:rPr>
              <w:t>II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17</w:t>
            </w:r>
          </w:p>
        </w:tc>
        <w:tc>
          <w:tcPr>
            <w:tcW w:w="108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4</w:t>
            </w:r>
          </w:p>
        </w:tc>
        <w:tc>
          <w:tcPr>
            <w:tcW w:w="1133"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O</w:t>
            </w:r>
          </w:p>
        </w:tc>
        <w:tc>
          <w:tcPr>
            <w:tcW w:w="1814"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739" w:right="748"/>
              <w:jc w:val="center"/>
              <w:rPr>
                <w:rFonts w:ascii="Times New Roman" w:hAnsi="Times New Roman" w:cs="Times New Roman"/>
                <w:sz w:val="24"/>
                <w:szCs w:val="24"/>
              </w:rPr>
            </w:pPr>
            <w:r w:rsidRPr="003603EF">
              <w:rPr>
                <w:rFonts w:ascii="Times New Roman" w:hAnsi="Times New Roman" w:cs="Times New Roman"/>
                <w:w w:val="99"/>
                <w:sz w:val="24"/>
                <w:szCs w:val="24"/>
              </w:rPr>
              <w:t>10</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40</w:t>
            </w:r>
          </w:p>
        </w:tc>
      </w:tr>
      <w:tr w:rsidR="00BB5A68" w:rsidRPr="003603EF" w:rsidTr="00F640A3">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07" w:right="409"/>
              <w:jc w:val="center"/>
              <w:rPr>
                <w:rFonts w:ascii="Times New Roman" w:hAnsi="Times New Roman" w:cs="Times New Roman"/>
                <w:sz w:val="24"/>
                <w:szCs w:val="24"/>
              </w:rPr>
            </w:pPr>
            <w:r w:rsidRPr="003603EF">
              <w:rPr>
                <w:rFonts w:ascii="Times New Roman" w:hAnsi="Times New Roman" w:cs="Times New Roman"/>
                <w:spacing w:val="2"/>
                <w:w w:val="99"/>
                <w:sz w:val="24"/>
                <w:szCs w:val="24"/>
              </w:rPr>
              <w:t>II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18</w:t>
            </w:r>
          </w:p>
        </w:tc>
        <w:tc>
          <w:tcPr>
            <w:tcW w:w="108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133"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69" w:right="382"/>
              <w:jc w:val="center"/>
              <w:rPr>
                <w:rFonts w:ascii="Times New Roman" w:hAnsi="Times New Roman" w:cs="Times New Roman"/>
                <w:sz w:val="24"/>
                <w:szCs w:val="24"/>
              </w:rPr>
            </w:pPr>
            <w:r w:rsidRPr="003603EF">
              <w:rPr>
                <w:rFonts w:ascii="Times New Roman" w:hAnsi="Times New Roman" w:cs="Times New Roman"/>
                <w:spacing w:val="-1"/>
                <w:sz w:val="24"/>
                <w:szCs w:val="24"/>
              </w:rPr>
              <w:t>B</w:t>
            </w:r>
            <w:r w:rsidRPr="003603EF">
              <w:rPr>
                <w:rFonts w:ascii="Times New Roman" w:hAnsi="Times New Roman" w:cs="Times New Roman"/>
                <w:sz w:val="24"/>
                <w:szCs w:val="24"/>
              </w:rPr>
              <w:t>+</w:t>
            </w:r>
          </w:p>
        </w:tc>
        <w:tc>
          <w:tcPr>
            <w:tcW w:w="1814"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7</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21</w:t>
            </w:r>
          </w:p>
        </w:tc>
      </w:tr>
      <w:tr w:rsidR="00BB5A68" w:rsidRPr="003603EF" w:rsidTr="00F640A3">
        <w:trPr>
          <w:trHeight w:hRule="exact" w:val="331"/>
        </w:trPr>
        <w:tc>
          <w:tcPr>
            <w:tcW w:w="1147"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07" w:right="409"/>
              <w:jc w:val="center"/>
              <w:rPr>
                <w:rFonts w:ascii="Times New Roman" w:hAnsi="Times New Roman" w:cs="Times New Roman"/>
                <w:sz w:val="24"/>
                <w:szCs w:val="24"/>
              </w:rPr>
            </w:pPr>
            <w:r w:rsidRPr="003603EF">
              <w:rPr>
                <w:rFonts w:ascii="Times New Roman" w:hAnsi="Times New Roman" w:cs="Times New Roman"/>
                <w:spacing w:val="2"/>
                <w:w w:val="99"/>
                <w:sz w:val="24"/>
                <w:szCs w:val="24"/>
              </w:rPr>
              <w:t>II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19</w:t>
            </w:r>
          </w:p>
        </w:tc>
        <w:tc>
          <w:tcPr>
            <w:tcW w:w="108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4</w:t>
            </w:r>
          </w:p>
        </w:tc>
        <w:tc>
          <w:tcPr>
            <w:tcW w:w="1133"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41" w:right="444"/>
              <w:jc w:val="center"/>
              <w:rPr>
                <w:rFonts w:ascii="Times New Roman" w:hAnsi="Times New Roman" w:cs="Times New Roman"/>
                <w:sz w:val="24"/>
                <w:szCs w:val="24"/>
              </w:rPr>
            </w:pPr>
            <w:r w:rsidRPr="003603EF">
              <w:rPr>
                <w:rFonts w:ascii="Times New Roman" w:hAnsi="Times New Roman" w:cs="Times New Roman"/>
                <w:sz w:val="24"/>
                <w:szCs w:val="24"/>
              </w:rPr>
              <w:t>B</w:t>
            </w:r>
          </w:p>
        </w:tc>
        <w:tc>
          <w:tcPr>
            <w:tcW w:w="1814"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6</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24</w:t>
            </w:r>
          </w:p>
        </w:tc>
      </w:tr>
      <w:tr w:rsidR="00BB5A68" w:rsidRPr="003603EF" w:rsidTr="00F640A3">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07" w:right="409"/>
              <w:jc w:val="center"/>
              <w:rPr>
                <w:rFonts w:ascii="Times New Roman" w:hAnsi="Times New Roman" w:cs="Times New Roman"/>
                <w:sz w:val="24"/>
                <w:szCs w:val="24"/>
              </w:rPr>
            </w:pPr>
            <w:r w:rsidRPr="003603EF">
              <w:rPr>
                <w:rFonts w:ascii="Times New Roman" w:hAnsi="Times New Roman" w:cs="Times New Roman"/>
                <w:spacing w:val="2"/>
                <w:w w:val="99"/>
                <w:sz w:val="24"/>
                <w:szCs w:val="24"/>
              </w:rPr>
              <w:t>II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20</w:t>
            </w:r>
          </w:p>
        </w:tc>
        <w:tc>
          <w:tcPr>
            <w:tcW w:w="108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4</w:t>
            </w:r>
          </w:p>
        </w:tc>
        <w:tc>
          <w:tcPr>
            <w:tcW w:w="1133"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A</w:t>
            </w:r>
          </w:p>
        </w:tc>
        <w:tc>
          <w:tcPr>
            <w:tcW w:w="1814"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8</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32</w:t>
            </w:r>
          </w:p>
        </w:tc>
      </w:tr>
      <w:tr w:rsidR="00BB5A68" w:rsidRPr="003603EF" w:rsidTr="00F640A3">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07" w:right="409"/>
              <w:jc w:val="center"/>
              <w:rPr>
                <w:rFonts w:ascii="Times New Roman" w:hAnsi="Times New Roman" w:cs="Times New Roman"/>
                <w:sz w:val="24"/>
                <w:szCs w:val="24"/>
              </w:rPr>
            </w:pPr>
            <w:r w:rsidRPr="003603EF">
              <w:rPr>
                <w:rFonts w:ascii="Times New Roman" w:hAnsi="Times New Roman" w:cs="Times New Roman"/>
                <w:spacing w:val="2"/>
                <w:w w:val="99"/>
                <w:sz w:val="24"/>
                <w:szCs w:val="24"/>
              </w:rPr>
              <w:lastRenderedPageBreak/>
              <w:t>II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21</w:t>
            </w:r>
          </w:p>
        </w:tc>
        <w:tc>
          <w:tcPr>
            <w:tcW w:w="108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133"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69" w:right="382"/>
              <w:jc w:val="center"/>
              <w:rPr>
                <w:rFonts w:ascii="Times New Roman" w:hAnsi="Times New Roman" w:cs="Times New Roman"/>
                <w:sz w:val="24"/>
                <w:szCs w:val="24"/>
              </w:rPr>
            </w:pPr>
            <w:r w:rsidRPr="003603EF">
              <w:rPr>
                <w:rFonts w:ascii="Times New Roman" w:hAnsi="Times New Roman" w:cs="Times New Roman"/>
                <w:spacing w:val="-1"/>
                <w:sz w:val="24"/>
                <w:szCs w:val="24"/>
              </w:rPr>
              <w:t>B</w:t>
            </w:r>
            <w:r w:rsidRPr="003603EF">
              <w:rPr>
                <w:rFonts w:ascii="Times New Roman" w:hAnsi="Times New Roman" w:cs="Times New Roman"/>
                <w:sz w:val="24"/>
                <w:szCs w:val="24"/>
              </w:rPr>
              <w:t>+</w:t>
            </w:r>
          </w:p>
        </w:tc>
        <w:tc>
          <w:tcPr>
            <w:tcW w:w="1814"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7</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21</w:t>
            </w:r>
          </w:p>
        </w:tc>
      </w:tr>
      <w:tr w:rsidR="00BB5A68" w:rsidRPr="003603EF" w:rsidTr="00F640A3">
        <w:trPr>
          <w:trHeight w:hRule="exact" w:val="643"/>
        </w:trPr>
        <w:tc>
          <w:tcPr>
            <w:tcW w:w="1147"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spacing w:after="0" w:line="240" w:lineRule="auto"/>
              <w:rPr>
                <w:rFonts w:ascii="Times New Roman" w:hAnsi="Times New Roman" w:cs="Times New Roman"/>
                <w:sz w:val="24"/>
                <w:szCs w:val="24"/>
              </w:rPr>
            </w:pPr>
          </w:p>
        </w:tc>
        <w:tc>
          <w:tcPr>
            <w:tcW w:w="1531"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spacing w:after="0" w:line="240" w:lineRule="auto"/>
              <w:ind w:left="443" w:right="448"/>
              <w:jc w:val="center"/>
              <w:rPr>
                <w:rFonts w:ascii="Times New Roman" w:hAnsi="Times New Roman" w:cs="Times New Roman"/>
                <w:sz w:val="24"/>
                <w:szCs w:val="24"/>
              </w:rPr>
            </w:pPr>
            <w:r w:rsidRPr="003603EF">
              <w:rPr>
                <w:rFonts w:ascii="Times New Roman" w:hAnsi="Times New Roman" w:cs="Times New Roman"/>
                <w:b/>
                <w:spacing w:val="-1"/>
                <w:sz w:val="24"/>
                <w:szCs w:val="24"/>
              </w:rPr>
              <w:t>T</w:t>
            </w:r>
            <w:r w:rsidRPr="003603EF">
              <w:rPr>
                <w:rFonts w:ascii="Times New Roman" w:hAnsi="Times New Roman" w:cs="Times New Roman"/>
                <w:b/>
                <w:w w:val="99"/>
                <w:sz w:val="24"/>
                <w:szCs w:val="24"/>
              </w:rPr>
              <w:t>o</w:t>
            </w:r>
            <w:r w:rsidRPr="003603EF">
              <w:rPr>
                <w:rFonts w:ascii="Times New Roman" w:hAnsi="Times New Roman" w:cs="Times New Roman"/>
                <w:b/>
                <w:spacing w:val="2"/>
                <w:w w:val="99"/>
                <w:sz w:val="24"/>
                <w:szCs w:val="24"/>
              </w:rPr>
              <w:t>t</w:t>
            </w:r>
            <w:r w:rsidRPr="003603EF">
              <w:rPr>
                <w:rFonts w:ascii="Times New Roman" w:hAnsi="Times New Roman" w:cs="Times New Roman"/>
                <w:b/>
                <w:sz w:val="24"/>
                <w:szCs w:val="24"/>
              </w:rPr>
              <w:t>al</w:t>
            </w:r>
            <w:r w:rsidRPr="003603EF">
              <w:rPr>
                <w:rFonts w:ascii="Times New Roman" w:hAnsi="Times New Roman" w:cs="Times New Roman"/>
                <w:b/>
                <w:w w:val="99"/>
                <w:sz w:val="24"/>
                <w:szCs w:val="24"/>
              </w:rPr>
              <w:t>C</w:t>
            </w:r>
            <w:r w:rsidRPr="003603EF">
              <w:rPr>
                <w:rFonts w:ascii="Times New Roman" w:hAnsi="Times New Roman" w:cs="Times New Roman"/>
                <w:b/>
                <w:spacing w:val="-6"/>
                <w:sz w:val="24"/>
                <w:szCs w:val="24"/>
              </w:rPr>
              <w:t>r</w:t>
            </w:r>
            <w:r w:rsidRPr="003603EF">
              <w:rPr>
                <w:rFonts w:ascii="Times New Roman" w:hAnsi="Times New Roman" w:cs="Times New Roman"/>
                <w:b/>
                <w:spacing w:val="-1"/>
                <w:sz w:val="24"/>
                <w:szCs w:val="24"/>
              </w:rPr>
              <w:t>e</w:t>
            </w:r>
            <w:r w:rsidRPr="003603EF">
              <w:rPr>
                <w:rFonts w:ascii="Times New Roman" w:hAnsi="Times New Roman" w:cs="Times New Roman"/>
                <w:b/>
                <w:spacing w:val="1"/>
                <w:w w:val="99"/>
                <w:sz w:val="24"/>
                <w:szCs w:val="24"/>
              </w:rPr>
              <w:t>d</w:t>
            </w:r>
            <w:r w:rsidRPr="003603EF">
              <w:rPr>
                <w:rFonts w:ascii="Times New Roman" w:hAnsi="Times New Roman" w:cs="Times New Roman"/>
                <w:b/>
                <w:sz w:val="24"/>
                <w:szCs w:val="24"/>
              </w:rPr>
              <w:t>i</w:t>
            </w:r>
            <w:r w:rsidRPr="003603EF">
              <w:rPr>
                <w:rFonts w:ascii="Times New Roman" w:hAnsi="Times New Roman" w:cs="Times New Roman"/>
                <w:b/>
                <w:spacing w:val="2"/>
                <w:w w:val="99"/>
                <w:sz w:val="24"/>
                <w:szCs w:val="24"/>
              </w:rPr>
              <w:t>t</w:t>
            </w:r>
            <w:r w:rsidRPr="003603EF">
              <w:rPr>
                <w:rFonts w:ascii="Times New Roman" w:hAnsi="Times New Roman" w:cs="Times New Roman"/>
                <w:b/>
                <w:w w:val="99"/>
                <w:sz w:val="24"/>
                <w:szCs w:val="24"/>
              </w:rPr>
              <w:t>s</w:t>
            </w:r>
          </w:p>
        </w:tc>
        <w:tc>
          <w:tcPr>
            <w:tcW w:w="1080"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spacing w:before="9" w:after="0" w:line="240" w:lineRule="auto"/>
              <w:rPr>
                <w:rFonts w:ascii="Times New Roman" w:hAnsi="Times New Roman" w:cs="Times New Roman"/>
                <w:sz w:val="24"/>
                <w:szCs w:val="24"/>
              </w:rPr>
            </w:pPr>
          </w:p>
          <w:p w:rsidR="00BB5A68" w:rsidRPr="003603EF" w:rsidRDefault="00BB5A68" w:rsidP="00850D6F">
            <w:pPr>
              <w:tabs>
                <w:tab w:val="left" w:pos="360"/>
                <w:tab w:val="left" w:pos="720"/>
                <w:tab w:val="left" w:pos="1080"/>
              </w:tabs>
              <w:spacing w:after="0" w:line="240" w:lineRule="auto"/>
              <w:ind w:left="369" w:right="383"/>
              <w:jc w:val="center"/>
              <w:rPr>
                <w:rFonts w:ascii="Times New Roman" w:hAnsi="Times New Roman" w:cs="Times New Roman"/>
                <w:sz w:val="24"/>
                <w:szCs w:val="24"/>
              </w:rPr>
            </w:pPr>
            <w:r w:rsidRPr="003603EF">
              <w:rPr>
                <w:rFonts w:ascii="Times New Roman" w:hAnsi="Times New Roman" w:cs="Times New Roman"/>
                <w:b/>
                <w:w w:val="99"/>
                <w:sz w:val="24"/>
                <w:szCs w:val="24"/>
              </w:rPr>
              <w:t>69</w:t>
            </w:r>
          </w:p>
        </w:tc>
        <w:tc>
          <w:tcPr>
            <w:tcW w:w="1133"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spacing w:after="0" w:line="240" w:lineRule="auto"/>
              <w:rPr>
                <w:rFonts w:ascii="Times New Roman" w:hAnsi="Times New Roman" w:cs="Times New Roman"/>
                <w:sz w:val="24"/>
                <w:szCs w:val="24"/>
              </w:rPr>
            </w:pPr>
          </w:p>
        </w:tc>
        <w:tc>
          <w:tcPr>
            <w:tcW w:w="1814"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spacing w:after="0" w:line="240" w:lineRule="auto"/>
              <w:ind w:left="222" w:right="228"/>
              <w:jc w:val="center"/>
              <w:rPr>
                <w:rFonts w:ascii="Times New Roman" w:hAnsi="Times New Roman" w:cs="Times New Roman"/>
                <w:sz w:val="24"/>
                <w:szCs w:val="24"/>
              </w:rPr>
            </w:pPr>
            <w:r w:rsidRPr="003603EF">
              <w:rPr>
                <w:rFonts w:ascii="Times New Roman" w:hAnsi="Times New Roman" w:cs="Times New Roman"/>
                <w:b/>
                <w:spacing w:val="-1"/>
                <w:sz w:val="24"/>
                <w:szCs w:val="24"/>
              </w:rPr>
              <w:t>T</w:t>
            </w:r>
            <w:r w:rsidRPr="003603EF">
              <w:rPr>
                <w:rFonts w:ascii="Times New Roman" w:hAnsi="Times New Roman" w:cs="Times New Roman"/>
                <w:b/>
                <w:sz w:val="24"/>
                <w:szCs w:val="24"/>
              </w:rPr>
              <w:t>o</w:t>
            </w:r>
            <w:r w:rsidRPr="003603EF">
              <w:rPr>
                <w:rFonts w:ascii="Times New Roman" w:hAnsi="Times New Roman" w:cs="Times New Roman"/>
                <w:b/>
                <w:spacing w:val="2"/>
                <w:sz w:val="24"/>
                <w:szCs w:val="24"/>
              </w:rPr>
              <w:t>t</w:t>
            </w:r>
            <w:r w:rsidRPr="003603EF">
              <w:rPr>
                <w:rFonts w:ascii="Times New Roman" w:hAnsi="Times New Roman" w:cs="Times New Roman"/>
                <w:b/>
                <w:sz w:val="24"/>
                <w:szCs w:val="24"/>
              </w:rPr>
              <w:t>al</w:t>
            </w:r>
            <w:r w:rsidRPr="003603EF">
              <w:rPr>
                <w:rFonts w:ascii="Times New Roman" w:hAnsi="Times New Roman" w:cs="Times New Roman"/>
                <w:b/>
                <w:spacing w:val="-4"/>
                <w:sz w:val="24"/>
                <w:szCs w:val="24"/>
              </w:rPr>
              <w:t xml:space="preserve"> </w:t>
            </w:r>
            <w:r w:rsidRPr="003603EF">
              <w:rPr>
                <w:rFonts w:ascii="Times New Roman" w:hAnsi="Times New Roman" w:cs="Times New Roman"/>
                <w:b/>
                <w:spacing w:val="4"/>
                <w:w w:val="99"/>
                <w:sz w:val="24"/>
                <w:szCs w:val="24"/>
              </w:rPr>
              <w:t>C</w:t>
            </w:r>
            <w:r w:rsidRPr="003603EF">
              <w:rPr>
                <w:rFonts w:ascii="Times New Roman" w:hAnsi="Times New Roman" w:cs="Times New Roman"/>
                <w:b/>
                <w:spacing w:val="-6"/>
                <w:sz w:val="24"/>
                <w:szCs w:val="24"/>
              </w:rPr>
              <w:t>r</w:t>
            </w:r>
            <w:r w:rsidRPr="003603EF">
              <w:rPr>
                <w:rFonts w:ascii="Times New Roman" w:hAnsi="Times New Roman" w:cs="Times New Roman"/>
                <w:b/>
                <w:spacing w:val="-1"/>
                <w:sz w:val="24"/>
                <w:szCs w:val="24"/>
              </w:rPr>
              <w:t>e</w:t>
            </w:r>
            <w:r w:rsidRPr="003603EF">
              <w:rPr>
                <w:rFonts w:ascii="Times New Roman" w:hAnsi="Times New Roman" w:cs="Times New Roman"/>
                <w:b/>
                <w:spacing w:val="1"/>
                <w:w w:val="99"/>
                <w:sz w:val="24"/>
                <w:szCs w:val="24"/>
              </w:rPr>
              <w:t>d</w:t>
            </w:r>
            <w:r w:rsidRPr="003603EF">
              <w:rPr>
                <w:rFonts w:ascii="Times New Roman" w:hAnsi="Times New Roman" w:cs="Times New Roman"/>
                <w:b/>
                <w:sz w:val="24"/>
                <w:szCs w:val="24"/>
              </w:rPr>
              <w:t>i</w:t>
            </w:r>
            <w:r w:rsidRPr="003603EF">
              <w:rPr>
                <w:rFonts w:ascii="Times New Roman" w:hAnsi="Times New Roman" w:cs="Times New Roman"/>
                <w:b/>
                <w:w w:val="99"/>
                <w:sz w:val="24"/>
                <w:szCs w:val="24"/>
              </w:rPr>
              <w:t>t</w:t>
            </w:r>
            <w:r w:rsidR="006C5047" w:rsidRPr="003603EF">
              <w:rPr>
                <w:rFonts w:ascii="Times New Roman" w:hAnsi="Times New Roman" w:cs="Times New Roman"/>
                <w:b/>
                <w:w w:val="99"/>
                <w:sz w:val="24"/>
                <w:szCs w:val="24"/>
              </w:rPr>
              <w:t xml:space="preserve"> </w:t>
            </w:r>
            <w:r w:rsidRPr="003603EF">
              <w:rPr>
                <w:rFonts w:ascii="Times New Roman" w:hAnsi="Times New Roman" w:cs="Times New Roman"/>
                <w:b/>
                <w:spacing w:val="-2"/>
                <w:sz w:val="24"/>
                <w:szCs w:val="24"/>
              </w:rPr>
              <w:t>P</w:t>
            </w:r>
            <w:r w:rsidRPr="003603EF">
              <w:rPr>
                <w:rFonts w:ascii="Times New Roman" w:hAnsi="Times New Roman" w:cs="Times New Roman"/>
                <w:b/>
                <w:sz w:val="24"/>
                <w:szCs w:val="24"/>
              </w:rPr>
              <w:t>oi</w:t>
            </w:r>
            <w:r w:rsidRPr="003603EF">
              <w:rPr>
                <w:rFonts w:ascii="Times New Roman" w:hAnsi="Times New Roman" w:cs="Times New Roman"/>
                <w:b/>
                <w:spacing w:val="1"/>
                <w:w w:val="99"/>
                <w:sz w:val="24"/>
                <w:szCs w:val="24"/>
              </w:rPr>
              <w:t>n</w:t>
            </w:r>
            <w:r w:rsidRPr="003603EF">
              <w:rPr>
                <w:rFonts w:ascii="Times New Roman" w:hAnsi="Times New Roman" w:cs="Times New Roman"/>
                <w:b/>
                <w:spacing w:val="2"/>
                <w:w w:val="99"/>
                <w:sz w:val="24"/>
                <w:szCs w:val="24"/>
              </w:rPr>
              <w:t>t</w:t>
            </w:r>
            <w:r w:rsidRPr="003603EF">
              <w:rPr>
                <w:rFonts w:ascii="Times New Roman" w:hAnsi="Times New Roman" w:cs="Times New Roman"/>
                <w:b/>
                <w:w w:val="99"/>
                <w:sz w:val="24"/>
                <w:szCs w:val="24"/>
              </w:rPr>
              <w:t>s</w:t>
            </w:r>
          </w:p>
        </w:tc>
        <w:tc>
          <w:tcPr>
            <w:tcW w:w="1018" w:type="dxa"/>
            <w:tcBorders>
              <w:top w:val="single" w:sz="5" w:space="0" w:color="000000"/>
              <w:left w:val="single" w:sz="5" w:space="0" w:color="000000"/>
              <w:bottom w:val="single" w:sz="5" w:space="0" w:color="000000"/>
              <w:right w:val="single" w:sz="5" w:space="0" w:color="000000"/>
            </w:tcBorders>
          </w:tcPr>
          <w:p w:rsidR="00BB5A68" w:rsidRPr="003603EF" w:rsidRDefault="00BB5A68" w:rsidP="00850D6F">
            <w:pPr>
              <w:tabs>
                <w:tab w:val="left" w:pos="360"/>
                <w:tab w:val="left" w:pos="720"/>
                <w:tab w:val="left" w:pos="1080"/>
              </w:tabs>
              <w:spacing w:before="9" w:after="0" w:line="240" w:lineRule="auto"/>
              <w:rPr>
                <w:rFonts w:ascii="Times New Roman" w:hAnsi="Times New Roman" w:cs="Times New Roman"/>
                <w:sz w:val="24"/>
                <w:szCs w:val="24"/>
              </w:rPr>
            </w:pPr>
          </w:p>
          <w:p w:rsidR="00BB5A68" w:rsidRPr="003603EF" w:rsidRDefault="00BB5A68" w:rsidP="00850D6F">
            <w:pPr>
              <w:tabs>
                <w:tab w:val="left" w:pos="360"/>
                <w:tab w:val="left" w:pos="720"/>
                <w:tab w:val="left" w:pos="1080"/>
              </w:tabs>
              <w:spacing w:after="0" w:line="240" w:lineRule="auto"/>
              <w:ind w:left="321"/>
              <w:rPr>
                <w:rFonts w:ascii="Times New Roman" w:hAnsi="Times New Roman" w:cs="Times New Roman"/>
                <w:sz w:val="24"/>
                <w:szCs w:val="24"/>
              </w:rPr>
            </w:pPr>
            <w:r w:rsidRPr="003603EF">
              <w:rPr>
                <w:rFonts w:ascii="Times New Roman" w:hAnsi="Times New Roman" w:cs="Times New Roman"/>
                <w:b/>
                <w:sz w:val="24"/>
                <w:szCs w:val="24"/>
              </w:rPr>
              <w:t>518</w:t>
            </w:r>
          </w:p>
        </w:tc>
      </w:tr>
    </w:tbl>
    <w:p w:rsidR="00BB5A68" w:rsidRPr="003603EF" w:rsidRDefault="00BB5A68" w:rsidP="00850D6F">
      <w:pPr>
        <w:tabs>
          <w:tab w:val="left" w:pos="360"/>
          <w:tab w:val="left" w:pos="720"/>
          <w:tab w:val="left" w:pos="1080"/>
        </w:tabs>
        <w:spacing w:after="0"/>
        <w:ind w:firstLine="567"/>
        <w:jc w:val="center"/>
        <w:rPr>
          <w:rFonts w:ascii="Times New Roman" w:hAnsi="Times New Roman" w:cs="Times New Roman"/>
          <w:b/>
          <w:sz w:val="24"/>
          <w:szCs w:val="24"/>
        </w:rPr>
      </w:pPr>
      <w:r w:rsidRPr="003603EF">
        <w:rPr>
          <w:rFonts w:ascii="Times New Roman" w:hAnsi="Times New Roman" w:cs="Times New Roman"/>
          <w:b/>
          <w:sz w:val="24"/>
          <w:szCs w:val="24"/>
        </w:rPr>
        <w:t>CGPA = 518/69 = 7.51</w:t>
      </w:r>
    </w:p>
    <w:p w:rsidR="001925D2" w:rsidRPr="003603EF" w:rsidRDefault="001925D2" w:rsidP="00850D6F">
      <w:pPr>
        <w:tabs>
          <w:tab w:val="left" w:pos="360"/>
          <w:tab w:val="left" w:pos="720"/>
          <w:tab w:val="left" w:pos="1080"/>
        </w:tabs>
        <w:ind w:left="567"/>
        <w:jc w:val="both"/>
        <w:rPr>
          <w:rFonts w:ascii="Times New Roman" w:hAnsi="Times New Roman" w:cs="Times New Roman"/>
          <w:sz w:val="24"/>
          <w:szCs w:val="24"/>
        </w:rPr>
      </w:pPr>
      <w:r w:rsidRPr="000B5479">
        <w:rPr>
          <w:rFonts w:ascii="Times New Roman" w:hAnsi="Times New Roman" w:cs="Times New Roman"/>
          <w:sz w:val="24"/>
          <w:szCs w:val="24"/>
        </w:rPr>
        <w:t xml:space="preserve">The calculation process of CGPA illustrated above will be followed for each subsequent semester until </w:t>
      </w:r>
      <w:r w:rsidR="00FF3385" w:rsidRPr="000B5479">
        <w:rPr>
          <w:rFonts w:ascii="Times New Roman" w:hAnsi="Times New Roman" w:cs="Times New Roman"/>
          <w:sz w:val="24"/>
          <w:szCs w:val="24"/>
        </w:rPr>
        <w:t>10</w:t>
      </w:r>
      <w:r w:rsidRPr="000B5479">
        <w:rPr>
          <w:rFonts w:ascii="Times New Roman" w:hAnsi="Times New Roman" w:cs="Times New Roman"/>
          <w:sz w:val="24"/>
          <w:szCs w:val="24"/>
          <w:vertAlign w:val="superscript"/>
        </w:rPr>
        <w:t>th</w:t>
      </w:r>
      <w:r w:rsidRPr="000B5479">
        <w:rPr>
          <w:rFonts w:ascii="Times New Roman" w:hAnsi="Times New Roman" w:cs="Times New Roman"/>
          <w:sz w:val="24"/>
          <w:szCs w:val="24"/>
        </w:rPr>
        <w:t xml:space="preserve"> semester. The CGPA </w:t>
      </w:r>
      <w:r w:rsidR="000B5479" w:rsidRPr="000B5479">
        <w:rPr>
          <w:rFonts w:ascii="Times New Roman" w:hAnsi="Times New Roman" w:cs="Times New Roman"/>
          <w:sz w:val="24"/>
          <w:szCs w:val="24"/>
        </w:rPr>
        <w:t>will be calculated for UGP and PGP separately and indicated accordingly in the grade card at the end of the 10</w:t>
      </w:r>
      <w:r w:rsidR="000B5479" w:rsidRPr="000B5479">
        <w:rPr>
          <w:rFonts w:ascii="Times New Roman" w:hAnsi="Times New Roman" w:cs="Times New Roman"/>
          <w:sz w:val="24"/>
          <w:szCs w:val="24"/>
          <w:vertAlign w:val="superscript"/>
        </w:rPr>
        <w:t>th</w:t>
      </w:r>
      <w:r w:rsidR="000B5479" w:rsidRPr="000B5479">
        <w:rPr>
          <w:rFonts w:ascii="Times New Roman" w:hAnsi="Times New Roman" w:cs="Times New Roman"/>
          <w:sz w:val="24"/>
          <w:szCs w:val="24"/>
        </w:rPr>
        <w:t xml:space="preserve"> semester. </w:t>
      </w:r>
    </w:p>
    <w:p w:rsidR="001925D2" w:rsidRPr="003603EF" w:rsidRDefault="00FF3385" w:rsidP="00FF3385">
      <w:pPr>
        <w:tabs>
          <w:tab w:val="left" w:pos="360"/>
          <w:tab w:val="left" w:pos="720"/>
          <w:tab w:val="left" w:pos="1080"/>
        </w:tabs>
        <w:ind w:left="720" w:hanging="720"/>
        <w:jc w:val="both"/>
        <w:rPr>
          <w:rFonts w:ascii="Times New Roman" w:hAnsi="Times New Roman" w:cs="Times New Roman"/>
          <w:sz w:val="24"/>
          <w:szCs w:val="24"/>
        </w:rPr>
      </w:pPr>
      <w:r>
        <w:rPr>
          <w:rFonts w:ascii="Times New Roman" w:hAnsi="Times New Roman" w:cs="Times New Roman"/>
          <w:b/>
          <w:sz w:val="24"/>
          <w:szCs w:val="24"/>
        </w:rPr>
        <w:t>10</w:t>
      </w:r>
      <w:r w:rsidR="001925D2" w:rsidRPr="003603EF">
        <w:rPr>
          <w:rFonts w:ascii="Times New Roman" w:hAnsi="Times New Roman" w:cs="Times New Roman"/>
          <w:b/>
          <w:sz w:val="24"/>
          <w:szCs w:val="24"/>
        </w:rPr>
        <w:t>.10</w:t>
      </w:r>
      <w:r w:rsidR="001925D2" w:rsidRPr="003603EF">
        <w:rPr>
          <w:rFonts w:ascii="Times New Roman" w:hAnsi="Times New Roman" w:cs="Times New Roman"/>
          <w:sz w:val="24"/>
          <w:szCs w:val="24"/>
        </w:rPr>
        <w:t xml:space="preserve"> For merit ranking or comparison purposes or any other listing, only the ‘rounded off’</w:t>
      </w:r>
      <w:r w:rsidR="004D7C09" w:rsidRPr="003603EF">
        <w:rPr>
          <w:rFonts w:ascii="Times New Roman" w:hAnsi="Times New Roman" w:cs="Times New Roman"/>
          <w:sz w:val="24"/>
          <w:szCs w:val="24"/>
        </w:rPr>
        <w:t xml:space="preserve"> </w:t>
      </w:r>
      <w:r w:rsidR="001925D2" w:rsidRPr="003603EF">
        <w:rPr>
          <w:rFonts w:ascii="Times New Roman" w:hAnsi="Times New Roman" w:cs="Times New Roman"/>
          <w:sz w:val="24"/>
          <w:szCs w:val="24"/>
        </w:rPr>
        <w:t>values of the CGPAs will be used.</w:t>
      </w:r>
    </w:p>
    <w:p w:rsidR="001925D2" w:rsidRPr="003603EF" w:rsidRDefault="00FF3385" w:rsidP="00850D6F">
      <w:pPr>
        <w:tabs>
          <w:tab w:val="left" w:pos="360"/>
          <w:tab w:val="left" w:pos="720"/>
          <w:tab w:val="left" w:pos="1080"/>
        </w:tabs>
        <w:ind w:left="567" w:hanging="567"/>
        <w:jc w:val="both"/>
        <w:rPr>
          <w:rFonts w:ascii="Times New Roman" w:hAnsi="Times New Roman" w:cs="Times New Roman"/>
          <w:sz w:val="24"/>
          <w:szCs w:val="24"/>
        </w:rPr>
      </w:pPr>
      <w:r>
        <w:rPr>
          <w:rFonts w:ascii="Times New Roman" w:hAnsi="Times New Roman" w:cs="Times New Roman"/>
          <w:b/>
          <w:sz w:val="24"/>
          <w:szCs w:val="24"/>
        </w:rPr>
        <w:t>10</w:t>
      </w:r>
      <w:r w:rsidR="001925D2" w:rsidRPr="003603EF">
        <w:rPr>
          <w:rFonts w:ascii="Times New Roman" w:hAnsi="Times New Roman" w:cs="Times New Roman"/>
          <w:b/>
          <w:sz w:val="24"/>
          <w:szCs w:val="24"/>
        </w:rPr>
        <w:t>.11</w:t>
      </w:r>
      <w:r>
        <w:rPr>
          <w:rFonts w:ascii="Times New Roman" w:hAnsi="Times New Roman" w:cs="Times New Roman"/>
          <w:sz w:val="24"/>
          <w:szCs w:val="24"/>
        </w:rPr>
        <w:t xml:space="preserve"> </w:t>
      </w:r>
      <w:r w:rsidR="001925D2" w:rsidRPr="003603EF">
        <w:rPr>
          <w:rFonts w:ascii="Times New Roman" w:hAnsi="Times New Roman" w:cs="Times New Roman"/>
          <w:sz w:val="24"/>
          <w:szCs w:val="24"/>
        </w:rPr>
        <w:t xml:space="preserve">SGPA will be mentioned in the semester Memorandum of Grades if all subjects of that semester are passed in first attempt. Otherwise the SGPA </w:t>
      </w:r>
      <w:r w:rsidR="000B5479">
        <w:rPr>
          <w:rFonts w:ascii="Times New Roman" w:hAnsi="Times New Roman" w:cs="Times New Roman"/>
          <w:sz w:val="24"/>
          <w:szCs w:val="24"/>
        </w:rPr>
        <w:t>s</w:t>
      </w:r>
      <w:r w:rsidR="001925D2" w:rsidRPr="003603EF">
        <w:rPr>
          <w:rFonts w:ascii="Times New Roman" w:hAnsi="Times New Roman" w:cs="Times New Roman"/>
          <w:sz w:val="24"/>
          <w:szCs w:val="24"/>
        </w:rPr>
        <w:t xml:space="preserve">hall be mentioned only on the Memorandum of Grades </w:t>
      </w:r>
      <w:r>
        <w:rPr>
          <w:rFonts w:ascii="Times New Roman" w:hAnsi="Times New Roman" w:cs="Times New Roman"/>
          <w:sz w:val="24"/>
          <w:szCs w:val="24"/>
        </w:rPr>
        <w:t xml:space="preserve">of the last attempt in which </w:t>
      </w:r>
      <w:r w:rsidR="001925D2" w:rsidRPr="003603EF">
        <w:rPr>
          <w:rFonts w:ascii="Times New Roman" w:hAnsi="Times New Roman" w:cs="Times New Roman"/>
          <w:sz w:val="24"/>
          <w:szCs w:val="24"/>
        </w:rPr>
        <w:t xml:space="preserve">he passed </w:t>
      </w:r>
      <w:r>
        <w:rPr>
          <w:rFonts w:ascii="Times New Roman" w:hAnsi="Times New Roman" w:cs="Times New Roman"/>
          <w:sz w:val="24"/>
          <w:szCs w:val="24"/>
        </w:rPr>
        <w:t>the remaining failed subjects i</w:t>
      </w:r>
      <w:r w:rsidR="001925D2" w:rsidRPr="003603EF">
        <w:rPr>
          <w:rFonts w:ascii="Times New Roman" w:hAnsi="Times New Roman" w:cs="Times New Roman"/>
          <w:sz w:val="24"/>
          <w:szCs w:val="24"/>
        </w:rPr>
        <w:t xml:space="preserve">n </w:t>
      </w:r>
      <w:r>
        <w:rPr>
          <w:rFonts w:ascii="Times New Roman" w:hAnsi="Times New Roman" w:cs="Times New Roman"/>
          <w:sz w:val="24"/>
          <w:szCs w:val="24"/>
        </w:rPr>
        <w:t xml:space="preserve">a </w:t>
      </w:r>
      <w:r w:rsidR="001925D2" w:rsidRPr="003603EF">
        <w:rPr>
          <w:rFonts w:ascii="Times New Roman" w:hAnsi="Times New Roman" w:cs="Times New Roman"/>
          <w:sz w:val="24"/>
          <w:szCs w:val="24"/>
        </w:rPr>
        <w:t xml:space="preserve">semester. However, mandatory courses will </w:t>
      </w:r>
      <w:r>
        <w:rPr>
          <w:rFonts w:ascii="Times New Roman" w:hAnsi="Times New Roman" w:cs="Times New Roman"/>
          <w:sz w:val="24"/>
          <w:szCs w:val="24"/>
        </w:rPr>
        <w:t>not be taken into consideration for grading and calculation of SGPA and CGPA.</w:t>
      </w:r>
    </w:p>
    <w:p w:rsidR="001925D2" w:rsidRPr="003603EF" w:rsidRDefault="001925D2" w:rsidP="00850D6F">
      <w:pPr>
        <w:tabs>
          <w:tab w:val="left" w:pos="360"/>
          <w:tab w:val="left" w:pos="720"/>
          <w:tab w:val="left" w:pos="1080"/>
        </w:tabs>
        <w:rPr>
          <w:rFonts w:ascii="Times New Roman" w:hAnsi="Times New Roman" w:cs="Times New Roman"/>
          <w:b/>
          <w:sz w:val="24"/>
          <w:szCs w:val="24"/>
        </w:rPr>
      </w:pPr>
      <w:r w:rsidRPr="003603EF">
        <w:rPr>
          <w:rFonts w:ascii="Times New Roman" w:hAnsi="Times New Roman" w:cs="Times New Roman"/>
          <w:b/>
          <w:sz w:val="24"/>
          <w:szCs w:val="24"/>
        </w:rPr>
        <w:t>1</w:t>
      </w:r>
      <w:r w:rsidR="00FF3385">
        <w:rPr>
          <w:rFonts w:ascii="Times New Roman" w:hAnsi="Times New Roman" w:cs="Times New Roman"/>
          <w:b/>
          <w:sz w:val="24"/>
          <w:szCs w:val="24"/>
        </w:rPr>
        <w:t>1.</w:t>
      </w:r>
      <w:r w:rsidR="00FF3385">
        <w:rPr>
          <w:rFonts w:ascii="Times New Roman" w:hAnsi="Times New Roman" w:cs="Times New Roman"/>
          <w:b/>
          <w:sz w:val="24"/>
          <w:szCs w:val="24"/>
        </w:rPr>
        <w:tab/>
      </w:r>
      <w:r w:rsidRPr="003603EF">
        <w:rPr>
          <w:rFonts w:ascii="Times New Roman" w:hAnsi="Times New Roman" w:cs="Times New Roman"/>
          <w:b/>
          <w:sz w:val="24"/>
          <w:szCs w:val="24"/>
        </w:rPr>
        <w:t>Passing Standards</w:t>
      </w:r>
    </w:p>
    <w:p w:rsidR="000B5479" w:rsidRDefault="001925D2" w:rsidP="00850D6F">
      <w:pPr>
        <w:tabs>
          <w:tab w:val="left" w:pos="360"/>
          <w:tab w:val="left" w:pos="720"/>
          <w:tab w:val="left" w:pos="1080"/>
        </w:tabs>
        <w:ind w:left="567" w:hanging="567"/>
        <w:jc w:val="both"/>
        <w:rPr>
          <w:rFonts w:ascii="Times New Roman" w:hAnsi="Times New Roman" w:cs="Times New Roman"/>
          <w:sz w:val="24"/>
          <w:szCs w:val="24"/>
        </w:rPr>
      </w:pPr>
      <w:r w:rsidRPr="003603EF">
        <w:rPr>
          <w:rFonts w:ascii="Times New Roman" w:hAnsi="Times New Roman" w:cs="Times New Roman"/>
          <w:b/>
          <w:sz w:val="24"/>
          <w:szCs w:val="24"/>
        </w:rPr>
        <w:t>1</w:t>
      </w:r>
      <w:r w:rsidR="00FF3385">
        <w:rPr>
          <w:rFonts w:ascii="Times New Roman" w:hAnsi="Times New Roman" w:cs="Times New Roman"/>
          <w:b/>
          <w:sz w:val="24"/>
          <w:szCs w:val="24"/>
        </w:rPr>
        <w:t>1</w:t>
      </w:r>
      <w:r w:rsidRPr="003603EF">
        <w:rPr>
          <w:rFonts w:ascii="Times New Roman" w:hAnsi="Times New Roman" w:cs="Times New Roman"/>
          <w:b/>
          <w:sz w:val="24"/>
          <w:szCs w:val="24"/>
        </w:rPr>
        <w:t>.1</w:t>
      </w:r>
      <w:r w:rsidR="000B5479">
        <w:rPr>
          <w:rFonts w:ascii="Times New Roman" w:hAnsi="Times New Roman" w:cs="Times New Roman"/>
          <w:b/>
          <w:sz w:val="24"/>
          <w:szCs w:val="24"/>
        </w:rPr>
        <w:tab/>
      </w:r>
      <w:r w:rsidRPr="003603EF">
        <w:rPr>
          <w:rFonts w:ascii="Times New Roman" w:hAnsi="Times New Roman" w:cs="Times New Roman"/>
          <w:sz w:val="24"/>
          <w:szCs w:val="24"/>
        </w:rPr>
        <w:t>A student shall be declared succe</w:t>
      </w:r>
      <w:r w:rsidR="00452FF5">
        <w:rPr>
          <w:rFonts w:ascii="Times New Roman" w:hAnsi="Times New Roman" w:cs="Times New Roman"/>
          <w:sz w:val="24"/>
          <w:szCs w:val="24"/>
        </w:rPr>
        <w:t xml:space="preserve">ssful or ‘passed’ in a semester </w:t>
      </w:r>
      <w:r w:rsidRPr="003603EF">
        <w:rPr>
          <w:rFonts w:ascii="Times New Roman" w:hAnsi="Times New Roman" w:cs="Times New Roman"/>
          <w:sz w:val="24"/>
          <w:szCs w:val="24"/>
        </w:rPr>
        <w:t>if he secures a GP ≥ 5</w:t>
      </w:r>
      <w:r w:rsidR="00452FF5">
        <w:rPr>
          <w:rFonts w:ascii="Times New Roman" w:hAnsi="Times New Roman" w:cs="Times New Roman"/>
          <w:sz w:val="24"/>
          <w:szCs w:val="24"/>
        </w:rPr>
        <w:t>.0</w:t>
      </w:r>
      <w:r w:rsidRPr="003603EF">
        <w:rPr>
          <w:rFonts w:ascii="Times New Roman" w:hAnsi="Times New Roman" w:cs="Times New Roman"/>
          <w:sz w:val="24"/>
          <w:szCs w:val="24"/>
        </w:rPr>
        <w:t xml:space="preserve"> (</w:t>
      </w:r>
      <w:r w:rsidRPr="003603EF">
        <w:rPr>
          <w:rFonts w:ascii="Times New Roman" w:hAnsi="Times New Roman" w:cs="Times New Roman"/>
          <w:b/>
          <w:sz w:val="24"/>
          <w:szCs w:val="24"/>
        </w:rPr>
        <w:t>‘C’</w:t>
      </w:r>
      <w:r w:rsidR="00452FF5">
        <w:rPr>
          <w:rFonts w:ascii="Times New Roman" w:hAnsi="Times New Roman" w:cs="Times New Roman"/>
          <w:b/>
          <w:sz w:val="24"/>
          <w:szCs w:val="24"/>
        </w:rPr>
        <w:t xml:space="preserve"> </w:t>
      </w:r>
      <w:r w:rsidRPr="003603EF">
        <w:rPr>
          <w:rFonts w:ascii="Times New Roman" w:hAnsi="Times New Roman" w:cs="Times New Roman"/>
          <w:sz w:val="24"/>
          <w:szCs w:val="24"/>
        </w:rPr>
        <w:t>grade or above</w:t>
      </w:r>
      <w:r w:rsidR="00452FF5">
        <w:rPr>
          <w:rFonts w:ascii="Times New Roman" w:hAnsi="Times New Roman" w:cs="Times New Roman"/>
          <w:sz w:val="24"/>
          <w:szCs w:val="24"/>
        </w:rPr>
        <w:t>)</w:t>
      </w:r>
      <w:r w:rsidRPr="003603EF">
        <w:rPr>
          <w:rFonts w:ascii="Times New Roman" w:hAnsi="Times New Roman" w:cs="Times New Roman"/>
          <w:sz w:val="24"/>
          <w:szCs w:val="24"/>
        </w:rPr>
        <w:t xml:space="preserve"> in every subject/course </w:t>
      </w:r>
      <w:r w:rsidR="00452FF5">
        <w:rPr>
          <w:rFonts w:ascii="Times New Roman" w:hAnsi="Times New Roman" w:cs="Times New Roman"/>
          <w:sz w:val="24"/>
          <w:szCs w:val="24"/>
        </w:rPr>
        <w:t xml:space="preserve">of UGP and </w:t>
      </w:r>
      <w:r w:rsidR="00452FF5" w:rsidRPr="003603EF">
        <w:rPr>
          <w:rFonts w:ascii="Times New Roman" w:hAnsi="Times New Roman" w:cs="Times New Roman"/>
          <w:sz w:val="24"/>
          <w:szCs w:val="24"/>
        </w:rPr>
        <w:t xml:space="preserve">GP ≥ </w:t>
      </w:r>
      <w:r w:rsidR="00452FF5">
        <w:rPr>
          <w:rFonts w:ascii="Times New Roman" w:hAnsi="Times New Roman" w:cs="Times New Roman"/>
          <w:sz w:val="24"/>
          <w:szCs w:val="24"/>
        </w:rPr>
        <w:t xml:space="preserve">6.0 </w:t>
      </w:r>
      <w:r w:rsidR="00452FF5" w:rsidRPr="003603EF">
        <w:rPr>
          <w:rFonts w:ascii="Times New Roman" w:hAnsi="Times New Roman" w:cs="Times New Roman"/>
          <w:sz w:val="24"/>
          <w:szCs w:val="24"/>
        </w:rPr>
        <w:t>(</w:t>
      </w:r>
      <w:r w:rsidR="00452FF5" w:rsidRPr="003603EF">
        <w:rPr>
          <w:rFonts w:ascii="Times New Roman" w:hAnsi="Times New Roman" w:cs="Times New Roman"/>
          <w:b/>
          <w:sz w:val="24"/>
          <w:szCs w:val="24"/>
        </w:rPr>
        <w:t>‘</w:t>
      </w:r>
      <w:r w:rsidR="00452FF5">
        <w:rPr>
          <w:rFonts w:ascii="Times New Roman" w:hAnsi="Times New Roman" w:cs="Times New Roman"/>
          <w:b/>
          <w:sz w:val="24"/>
          <w:szCs w:val="24"/>
        </w:rPr>
        <w:t>B</w:t>
      </w:r>
      <w:r w:rsidR="00452FF5" w:rsidRPr="003603EF">
        <w:rPr>
          <w:rFonts w:ascii="Times New Roman" w:hAnsi="Times New Roman" w:cs="Times New Roman"/>
          <w:b/>
          <w:sz w:val="24"/>
          <w:szCs w:val="24"/>
        </w:rPr>
        <w:t>’</w:t>
      </w:r>
      <w:r w:rsidR="00452FF5">
        <w:rPr>
          <w:rFonts w:ascii="Times New Roman" w:hAnsi="Times New Roman" w:cs="Times New Roman"/>
          <w:b/>
          <w:sz w:val="24"/>
          <w:szCs w:val="24"/>
        </w:rPr>
        <w:t xml:space="preserve"> </w:t>
      </w:r>
      <w:r w:rsidR="00452FF5" w:rsidRPr="003603EF">
        <w:rPr>
          <w:rFonts w:ascii="Times New Roman" w:hAnsi="Times New Roman" w:cs="Times New Roman"/>
          <w:sz w:val="24"/>
          <w:szCs w:val="24"/>
        </w:rPr>
        <w:t>grade or above</w:t>
      </w:r>
      <w:r w:rsidR="00452FF5">
        <w:rPr>
          <w:rFonts w:ascii="Times New Roman" w:hAnsi="Times New Roman" w:cs="Times New Roman"/>
          <w:sz w:val="24"/>
          <w:szCs w:val="24"/>
        </w:rPr>
        <w:t>)</w:t>
      </w:r>
      <w:r w:rsidR="00452FF5" w:rsidRPr="003603EF">
        <w:rPr>
          <w:rFonts w:ascii="Times New Roman" w:hAnsi="Times New Roman" w:cs="Times New Roman"/>
          <w:sz w:val="24"/>
          <w:szCs w:val="24"/>
        </w:rPr>
        <w:t xml:space="preserve"> in every subject/course </w:t>
      </w:r>
      <w:r w:rsidR="00452FF5">
        <w:rPr>
          <w:rFonts w:ascii="Times New Roman" w:hAnsi="Times New Roman" w:cs="Times New Roman"/>
          <w:sz w:val="24"/>
          <w:szCs w:val="24"/>
        </w:rPr>
        <w:t xml:space="preserve">of PGP </w:t>
      </w:r>
      <w:r w:rsidRPr="003603EF">
        <w:rPr>
          <w:rFonts w:ascii="Times New Roman" w:hAnsi="Times New Roman" w:cs="Times New Roman"/>
          <w:sz w:val="24"/>
          <w:szCs w:val="24"/>
        </w:rPr>
        <w:t>in that semester</w:t>
      </w:r>
    </w:p>
    <w:p w:rsidR="001925D2" w:rsidRPr="003603EF" w:rsidRDefault="001925D2" w:rsidP="00850D6F">
      <w:pPr>
        <w:tabs>
          <w:tab w:val="left" w:pos="360"/>
          <w:tab w:val="left" w:pos="720"/>
          <w:tab w:val="left" w:pos="1080"/>
        </w:tabs>
        <w:ind w:left="567" w:hanging="567"/>
        <w:jc w:val="both"/>
        <w:rPr>
          <w:rFonts w:ascii="Times New Roman" w:hAnsi="Times New Roman" w:cs="Times New Roman"/>
          <w:b/>
          <w:sz w:val="24"/>
          <w:szCs w:val="24"/>
        </w:rPr>
      </w:pPr>
      <w:r w:rsidRPr="003603EF">
        <w:rPr>
          <w:rFonts w:ascii="Times New Roman" w:hAnsi="Times New Roman" w:cs="Times New Roman"/>
          <w:b/>
          <w:sz w:val="24"/>
          <w:szCs w:val="24"/>
        </w:rPr>
        <w:t>1</w:t>
      </w:r>
      <w:r w:rsidR="00452FF5">
        <w:rPr>
          <w:rFonts w:ascii="Times New Roman" w:hAnsi="Times New Roman" w:cs="Times New Roman"/>
          <w:b/>
          <w:sz w:val="24"/>
          <w:szCs w:val="24"/>
        </w:rPr>
        <w:t>1.</w:t>
      </w:r>
      <w:r w:rsidRPr="003603EF">
        <w:rPr>
          <w:rFonts w:ascii="Times New Roman" w:hAnsi="Times New Roman" w:cs="Times New Roman"/>
          <w:b/>
          <w:sz w:val="24"/>
          <w:szCs w:val="24"/>
        </w:rPr>
        <w:t>2</w:t>
      </w:r>
      <w:r w:rsidRPr="003603EF">
        <w:rPr>
          <w:rFonts w:ascii="Times New Roman" w:hAnsi="Times New Roman" w:cs="Times New Roman"/>
          <w:sz w:val="24"/>
          <w:szCs w:val="24"/>
        </w:rPr>
        <w:t xml:space="preserve">   After the completion of each semester, a grade card or grade sheet shall be issued to all the registered students of that semester, indicating the letter grades and credits earned. It will show the details of the courses registered (course code, title, n</w:t>
      </w:r>
      <w:r w:rsidR="0028433E">
        <w:rPr>
          <w:rFonts w:ascii="Times New Roman" w:hAnsi="Times New Roman" w:cs="Times New Roman"/>
          <w:sz w:val="24"/>
          <w:szCs w:val="24"/>
        </w:rPr>
        <w:t xml:space="preserve">umber </w:t>
      </w:r>
      <w:r w:rsidRPr="003603EF">
        <w:rPr>
          <w:rFonts w:ascii="Times New Roman" w:hAnsi="Times New Roman" w:cs="Times New Roman"/>
          <w:sz w:val="24"/>
          <w:szCs w:val="24"/>
        </w:rPr>
        <w:t>of credits</w:t>
      </w:r>
      <w:r w:rsidR="0028433E">
        <w:rPr>
          <w:rFonts w:ascii="Times New Roman" w:hAnsi="Times New Roman" w:cs="Times New Roman"/>
          <w:sz w:val="24"/>
          <w:szCs w:val="24"/>
        </w:rPr>
        <w:t>)</w:t>
      </w:r>
      <w:r w:rsidRPr="003603EF">
        <w:rPr>
          <w:rFonts w:ascii="Times New Roman" w:hAnsi="Times New Roman" w:cs="Times New Roman"/>
          <w:sz w:val="24"/>
          <w:szCs w:val="24"/>
        </w:rPr>
        <w:t xml:space="preserve">, grade earned, </w:t>
      </w:r>
      <w:r w:rsidR="0028433E">
        <w:rPr>
          <w:rFonts w:ascii="Times New Roman" w:hAnsi="Times New Roman" w:cs="Times New Roman"/>
          <w:sz w:val="24"/>
          <w:szCs w:val="24"/>
        </w:rPr>
        <w:t xml:space="preserve">credits earned, SGPA and CGPA. </w:t>
      </w:r>
      <w:r w:rsidRPr="003603EF">
        <w:rPr>
          <w:rFonts w:ascii="Times New Roman" w:hAnsi="Times New Roman" w:cs="Times New Roman"/>
          <w:b/>
          <w:sz w:val="24"/>
          <w:szCs w:val="24"/>
        </w:rPr>
        <w:t xml:space="preserve">There is </w:t>
      </w:r>
      <w:r w:rsidR="0028433E" w:rsidRPr="003603EF">
        <w:rPr>
          <w:rFonts w:ascii="Times New Roman" w:hAnsi="Times New Roman" w:cs="Times New Roman"/>
          <w:b/>
          <w:sz w:val="24"/>
          <w:szCs w:val="24"/>
        </w:rPr>
        <w:t>no</w:t>
      </w:r>
      <w:r w:rsidRPr="003603EF">
        <w:rPr>
          <w:rFonts w:ascii="Times New Roman" w:hAnsi="Times New Roman" w:cs="Times New Roman"/>
          <w:b/>
          <w:sz w:val="24"/>
          <w:szCs w:val="24"/>
        </w:rPr>
        <w:t xml:space="preserve"> exemption of credits in any case.</w:t>
      </w:r>
    </w:p>
    <w:p w:rsidR="001925D2" w:rsidRPr="003603EF" w:rsidRDefault="001925D2" w:rsidP="00850D6F">
      <w:pPr>
        <w:tabs>
          <w:tab w:val="left" w:pos="360"/>
          <w:tab w:val="left" w:pos="720"/>
          <w:tab w:val="left" w:pos="1080"/>
        </w:tabs>
        <w:rPr>
          <w:rFonts w:ascii="Times New Roman" w:hAnsi="Times New Roman" w:cs="Times New Roman"/>
          <w:b/>
          <w:sz w:val="24"/>
          <w:szCs w:val="24"/>
        </w:rPr>
      </w:pPr>
      <w:r w:rsidRPr="003603EF">
        <w:rPr>
          <w:rFonts w:ascii="Times New Roman" w:hAnsi="Times New Roman" w:cs="Times New Roman"/>
          <w:b/>
          <w:sz w:val="24"/>
          <w:szCs w:val="24"/>
        </w:rPr>
        <w:t>1</w:t>
      </w:r>
      <w:r w:rsidR="0028433E">
        <w:rPr>
          <w:rFonts w:ascii="Times New Roman" w:hAnsi="Times New Roman" w:cs="Times New Roman"/>
          <w:b/>
          <w:sz w:val="24"/>
          <w:szCs w:val="24"/>
        </w:rPr>
        <w:t>2</w:t>
      </w:r>
      <w:r w:rsidR="000B5479">
        <w:rPr>
          <w:rFonts w:ascii="Times New Roman" w:hAnsi="Times New Roman" w:cs="Times New Roman"/>
          <w:b/>
          <w:sz w:val="24"/>
          <w:szCs w:val="24"/>
        </w:rPr>
        <w:t>.</w:t>
      </w:r>
      <w:r w:rsidR="000B5479">
        <w:rPr>
          <w:rFonts w:ascii="Times New Roman" w:hAnsi="Times New Roman" w:cs="Times New Roman"/>
          <w:b/>
          <w:sz w:val="24"/>
          <w:szCs w:val="24"/>
        </w:rPr>
        <w:tab/>
      </w:r>
      <w:r w:rsidRPr="003603EF">
        <w:rPr>
          <w:rFonts w:ascii="Times New Roman" w:hAnsi="Times New Roman" w:cs="Times New Roman"/>
          <w:b/>
          <w:sz w:val="24"/>
          <w:szCs w:val="24"/>
        </w:rPr>
        <w:t>Declaration of results</w:t>
      </w:r>
    </w:p>
    <w:p w:rsidR="001925D2" w:rsidRPr="003603EF" w:rsidRDefault="001925D2" w:rsidP="0028433E">
      <w:pPr>
        <w:tabs>
          <w:tab w:val="left" w:pos="360"/>
          <w:tab w:val="left" w:pos="720"/>
          <w:tab w:val="left" w:pos="1080"/>
        </w:tabs>
        <w:ind w:left="567" w:hanging="567"/>
        <w:jc w:val="both"/>
        <w:rPr>
          <w:rFonts w:ascii="Times New Roman" w:hAnsi="Times New Roman" w:cs="Times New Roman"/>
          <w:sz w:val="24"/>
          <w:szCs w:val="24"/>
        </w:rPr>
      </w:pPr>
      <w:r w:rsidRPr="003603EF">
        <w:rPr>
          <w:rFonts w:ascii="Times New Roman" w:hAnsi="Times New Roman" w:cs="Times New Roman"/>
          <w:b/>
          <w:sz w:val="24"/>
          <w:szCs w:val="24"/>
        </w:rPr>
        <w:t>1</w:t>
      </w:r>
      <w:r w:rsidR="0028433E">
        <w:rPr>
          <w:rFonts w:ascii="Times New Roman" w:hAnsi="Times New Roman" w:cs="Times New Roman"/>
          <w:b/>
          <w:sz w:val="24"/>
          <w:szCs w:val="24"/>
        </w:rPr>
        <w:t>2</w:t>
      </w:r>
      <w:r w:rsidRPr="003603EF">
        <w:rPr>
          <w:rFonts w:ascii="Times New Roman" w:hAnsi="Times New Roman" w:cs="Times New Roman"/>
          <w:b/>
          <w:sz w:val="24"/>
          <w:szCs w:val="24"/>
        </w:rPr>
        <w:t>.1</w:t>
      </w:r>
      <w:r w:rsidR="0028433E">
        <w:rPr>
          <w:rFonts w:ascii="Times New Roman" w:hAnsi="Times New Roman" w:cs="Times New Roman"/>
          <w:sz w:val="24"/>
          <w:szCs w:val="24"/>
        </w:rPr>
        <w:t xml:space="preserve">  </w:t>
      </w:r>
      <w:r w:rsidR="0028433E">
        <w:rPr>
          <w:rFonts w:ascii="Times New Roman" w:hAnsi="Times New Roman" w:cs="Times New Roman"/>
          <w:sz w:val="24"/>
          <w:szCs w:val="24"/>
        </w:rPr>
        <w:tab/>
      </w:r>
      <w:r w:rsidRPr="003603EF">
        <w:rPr>
          <w:rFonts w:ascii="Times New Roman" w:hAnsi="Times New Roman" w:cs="Times New Roman"/>
          <w:sz w:val="24"/>
          <w:szCs w:val="24"/>
        </w:rPr>
        <w:t xml:space="preserve">Computation of SGPA and CGPA are done using the procedure listed in </w:t>
      </w:r>
      <w:r w:rsidR="0028433E">
        <w:rPr>
          <w:rFonts w:ascii="Times New Roman" w:hAnsi="Times New Roman" w:cs="Times New Roman"/>
          <w:sz w:val="24"/>
          <w:szCs w:val="24"/>
        </w:rPr>
        <w:t>10</w:t>
      </w:r>
      <w:r w:rsidRPr="003603EF">
        <w:rPr>
          <w:rFonts w:ascii="Times New Roman" w:hAnsi="Times New Roman" w:cs="Times New Roman"/>
          <w:sz w:val="24"/>
          <w:szCs w:val="24"/>
        </w:rPr>
        <w:t xml:space="preserve">.6 </w:t>
      </w:r>
      <w:r w:rsidR="0028433E">
        <w:rPr>
          <w:rFonts w:ascii="Times New Roman" w:hAnsi="Times New Roman" w:cs="Times New Roman"/>
          <w:sz w:val="24"/>
          <w:szCs w:val="24"/>
        </w:rPr>
        <w:t>through</w:t>
      </w:r>
      <w:r w:rsidRPr="003603EF">
        <w:rPr>
          <w:rFonts w:ascii="Times New Roman" w:hAnsi="Times New Roman" w:cs="Times New Roman"/>
          <w:sz w:val="24"/>
          <w:szCs w:val="24"/>
        </w:rPr>
        <w:t xml:space="preserve"> </w:t>
      </w:r>
      <w:r w:rsidR="0028433E">
        <w:rPr>
          <w:rFonts w:ascii="Times New Roman" w:hAnsi="Times New Roman" w:cs="Times New Roman"/>
          <w:sz w:val="24"/>
          <w:szCs w:val="24"/>
        </w:rPr>
        <w:t>10</w:t>
      </w:r>
      <w:r w:rsidRPr="003603EF">
        <w:rPr>
          <w:rFonts w:ascii="Times New Roman" w:hAnsi="Times New Roman" w:cs="Times New Roman"/>
          <w:sz w:val="24"/>
          <w:szCs w:val="24"/>
        </w:rPr>
        <w:t>.9.</w:t>
      </w:r>
    </w:p>
    <w:p w:rsidR="0028433E" w:rsidRDefault="001925D2" w:rsidP="0028433E">
      <w:pPr>
        <w:pStyle w:val="ListParagraph"/>
        <w:tabs>
          <w:tab w:val="left" w:pos="540"/>
          <w:tab w:val="left" w:pos="900"/>
          <w:tab w:val="left" w:pos="1260"/>
        </w:tabs>
        <w:spacing w:before="12" w:line="247" w:lineRule="auto"/>
        <w:ind w:hanging="720"/>
        <w:jc w:val="both"/>
        <w:rPr>
          <w:rFonts w:ascii="Times New Roman" w:hAnsi="Times New Roman" w:cs="Times New Roman"/>
          <w:sz w:val="24"/>
          <w:szCs w:val="24"/>
        </w:rPr>
      </w:pPr>
      <w:r w:rsidRPr="003603EF">
        <w:rPr>
          <w:rFonts w:ascii="Times New Roman" w:hAnsi="Times New Roman" w:cs="Times New Roman"/>
          <w:b/>
          <w:sz w:val="24"/>
          <w:szCs w:val="24"/>
        </w:rPr>
        <w:t>1</w:t>
      </w:r>
      <w:r w:rsidR="0028433E">
        <w:rPr>
          <w:rFonts w:ascii="Times New Roman" w:hAnsi="Times New Roman" w:cs="Times New Roman"/>
          <w:b/>
          <w:sz w:val="24"/>
          <w:szCs w:val="24"/>
        </w:rPr>
        <w:t>2</w:t>
      </w:r>
      <w:r w:rsidRPr="003603EF">
        <w:rPr>
          <w:rFonts w:ascii="Times New Roman" w:hAnsi="Times New Roman" w:cs="Times New Roman"/>
          <w:b/>
          <w:sz w:val="24"/>
          <w:szCs w:val="24"/>
        </w:rPr>
        <w:t>.2</w:t>
      </w:r>
      <w:r w:rsidRPr="003603EF">
        <w:rPr>
          <w:rFonts w:ascii="Times New Roman" w:hAnsi="Times New Roman" w:cs="Times New Roman"/>
          <w:sz w:val="24"/>
          <w:szCs w:val="24"/>
        </w:rPr>
        <w:t xml:space="preserve">  </w:t>
      </w:r>
      <w:r w:rsidR="0028433E">
        <w:rPr>
          <w:rFonts w:ascii="Times New Roman" w:hAnsi="Times New Roman" w:cs="Times New Roman"/>
          <w:sz w:val="24"/>
          <w:szCs w:val="24"/>
        </w:rPr>
        <w:tab/>
      </w:r>
      <w:r w:rsidR="0028433E" w:rsidRPr="0016315B">
        <w:rPr>
          <w:rFonts w:ascii="Times New Roman" w:hAnsi="Times New Roman" w:cs="Times New Roman"/>
          <w:sz w:val="24"/>
          <w:szCs w:val="24"/>
        </w:rPr>
        <w:t xml:space="preserve">For </w:t>
      </w:r>
      <w:r w:rsidR="0028433E">
        <w:rPr>
          <w:rFonts w:ascii="Times New Roman" w:hAnsi="Times New Roman" w:cs="Times New Roman"/>
          <w:sz w:val="24"/>
          <w:szCs w:val="24"/>
        </w:rPr>
        <w:t>computing f</w:t>
      </w:r>
      <w:r w:rsidR="0028433E" w:rsidRPr="0016315B">
        <w:rPr>
          <w:rFonts w:ascii="Times New Roman" w:hAnsi="Times New Roman" w:cs="Times New Roman"/>
          <w:sz w:val="24"/>
          <w:szCs w:val="24"/>
        </w:rPr>
        <w:t xml:space="preserve">inal %  of </w:t>
      </w:r>
      <w:r w:rsidR="0028433E">
        <w:rPr>
          <w:rFonts w:ascii="Times New Roman" w:hAnsi="Times New Roman" w:cs="Times New Roman"/>
          <w:sz w:val="24"/>
          <w:szCs w:val="24"/>
        </w:rPr>
        <w:t>m</w:t>
      </w:r>
      <w:r w:rsidR="0028433E" w:rsidRPr="0016315B">
        <w:rPr>
          <w:rFonts w:ascii="Times New Roman" w:hAnsi="Times New Roman" w:cs="Times New Roman"/>
          <w:sz w:val="24"/>
          <w:szCs w:val="24"/>
        </w:rPr>
        <w:t xml:space="preserve">arks  equivalent  to  the  computed  final  CGPA,  the  following  </w:t>
      </w:r>
      <w:r w:rsidR="0028433E">
        <w:rPr>
          <w:rFonts w:ascii="Times New Roman" w:hAnsi="Times New Roman" w:cs="Times New Roman"/>
          <w:sz w:val="24"/>
          <w:szCs w:val="24"/>
        </w:rPr>
        <w:t>formula may be used:</w:t>
      </w:r>
    </w:p>
    <w:p w:rsidR="0028433E" w:rsidRPr="0016315B" w:rsidRDefault="0028433E" w:rsidP="0028433E">
      <w:pPr>
        <w:pStyle w:val="ListParagraph"/>
        <w:tabs>
          <w:tab w:val="left" w:pos="540"/>
          <w:tab w:val="left" w:pos="900"/>
          <w:tab w:val="left" w:pos="1260"/>
        </w:tabs>
        <w:spacing w:before="12" w:line="247" w:lineRule="auto"/>
        <w:ind w:hanging="720"/>
        <w:jc w:val="center"/>
        <w:rPr>
          <w:rFonts w:ascii="Times New Roman" w:hAnsi="Times New Roman" w:cs="Times New Roman"/>
          <w:sz w:val="24"/>
          <w:szCs w:val="24"/>
        </w:rPr>
      </w:pPr>
      <m:oMathPara>
        <m:oMath>
          <m:r>
            <w:rPr>
              <w:rFonts w:ascii="Cambria Math" w:hAnsi="Cambria Math" w:cs="Times New Roman"/>
              <w:sz w:val="24"/>
              <w:szCs w:val="24"/>
            </w:rPr>
            <m:t>% of marks=(final CGPA-0.5)×10</m:t>
          </m:r>
        </m:oMath>
      </m:oMathPara>
    </w:p>
    <w:p w:rsidR="00EB2AB3" w:rsidRPr="003603EF" w:rsidRDefault="001925D2" w:rsidP="0028433E">
      <w:pPr>
        <w:tabs>
          <w:tab w:val="left" w:pos="360"/>
          <w:tab w:val="left" w:pos="720"/>
          <w:tab w:val="left" w:pos="1080"/>
        </w:tabs>
        <w:ind w:left="567" w:hanging="578"/>
        <w:jc w:val="both"/>
        <w:rPr>
          <w:rFonts w:ascii="Times New Roman" w:hAnsi="Times New Roman" w:cs="Times New Roman"/>
          <w:b/>
          <w:sz w:val="24"/>
          <w:szCs w:val="24"/>
        </w:rPr>
      </w:pPr>
      <w:r w:rsidRPr="003603EF">
        <w:rPr>
          <w:rFonts w:ascii="Times New Roman" w:hAnsi="Times New Roman" w:cs="Times New Roman"/>
          <w:b/>
          <w:sz w:val="24"/>
          <w:szCs w:val="24"/>
        </w:rPr>
        <w:t>1</w:t>
      </w:r>
      <w:r w:rsidR="0028433E">
        <w:rPr>
          <w:rFonts w:ascii="Times New Roman" w:hAnsi="Times New Roman" w:cs="Times New Roman"/>
          <w:b/>
          <w:sz w:val="24"/>
          <w:szCs w:val="24"/>
        </w:rPr>
        <w:t>3</w:t>
      </w:r>
      <w:r w:rsidR="0028433E">
        <w:rPr>
          <w:rFonts w:ascii="Times New Roman" w:hAnsi="Times New Roman" w:cs="Times New Roman"/>
          <w:b/>
          <w:sz w:val="24"/>
          <w:szCs w:val="24"/>
        </w:rPr>
        <w:tab/>
      </w:r>
      <w:r w:rsidRPr="003603EF">
        <w:rPr>
          <w:rFonts w:ascii="Times New Roman" w:hAnsi="Times New Roman" w:cs="Times New Roman"/>
          <w:b/>
          <w:sz w:val="24"/>
          <w:szCs w:val="24"/>
        </w:rPr>
        <w:t>Award of Degree</w:t>
      </w:r>
      <w:r w:rsidR="00153F27" w:rsidRPr="003603EF">
        <w:rPr>
          <w:rFonts w:ascii="Times New Roman" w:hAnsi="Times New Roman" w:cs="Times New Roman"/>
          <w:b/>
          <w:sz w:val="24"/>
          <w:szCs w:val="24"/>
        </w:rPr>
        <w:t xml:space="preserve"> </w:t>
      </w:r>
    </w:p>
    <w:p w:rsidR="0028433E" w:rsidRPr="00AA5140" w:rsidRDefault="001925D2" w:rsidP="0028433E">
      <w:pPr>
        <w:tabs>
          <w:tab w:val="left" w:pos="540"/>
          <w:tab w:val="left" w:pos="900"/>
          <w:tab w:val="left" w:pos="1260"/>
        </w:tabs>
        <w:spacing w:before="1" w:line="249" w:lineRule="auto"/>
        <w:ind w:left="720" w:hanging="720"/>
        <w:jc w:val="both"/>
        <w:rPr>
          <w:rFonts w:ascii="Times New Roman" w:hAnsi="Times New Roman" w:cs="Times New Roman"/>
          <w:sz w:val="24"/>
          <w:szCs w:val="24"/>
        </w:rPr>
      </w:pPr>
      <w:r w:rsidRPr="00AA5140">
        <w:rPr>
          <w:rFonts w:ascii="Times New Roman" w:hAnsi="Times New Roman" w:cs="Times New Roman"/>
          <w:sz w:val="24"/>
          <w:szCs w:val="24"/>
        </w:rPr>
        <w:t>1</w:t>
      </w:r>
      <w:r w:rsidR="0028433E" w:rsidRPr="00AA5140">
        <w:rPr>
          <w:rFonts w:ascii="Times New Roman" w:hAnsi="Times New Roman" w:cs="Times New Roman"/>
          <w:sz w:val="24"/>
          <w:szCs w:val="24"/>
        </w:rPr>
        <w:t>3</w:t>
      </w:r>
      <w:r w:rsidRPr="00AA5140">
        <w:rPr>
          <w:rFonts w:ascii="Times New Roman" w:hAnsi="Times New Roman" w:cs="Times New Roman"/>
          <w:sz w:val="24"/>
          <w:szCs w:val="24"/>
        </w:rPr>
        <w:t xml:space="preserve">.1 </w:t>
      </w:r>
      <w:r w:rsidR="0028433E" w:rsidRPr="00AA5140">
        <w:rPr>
          <w:rFonts w:ascii="Times New Roman" w:hAnsi="Times New Roman" w:cs="Times New Roman"/>
          <w:sz w:val="24"/>
          <w:szCs w:val="24"/>
        </w:rPr>
        <w:tab/>
      </w:r>
      <w:r w:rsidR="0028433E" w:rsidRPr="00AA5140">
        <w:rPr>
          <w:rFonts w:ascii="Times New Roman" w:hAnsi="Times New Roman" w:cs="Times New Roman"/>
          <w:sz w:val="24"/>
          <w:szCs w:val="24"/>
        </w:rPr>
        <w:tab/>
        <w:t>A Student who registers for all the specified subjects/courses as listed in the course structure, satisfies all the course requirements, and passes  all  the  examinations prescribed in the  entire IDP and  secures  the  required  number  of  150 credits for UGP and 6</w:t>
      </w:r>
      <w:r w:rsidR="000B5479">
        <w:rPr>
          <w:rFonts w:ascii="Times New Roman" w:hAnsi="Times New Roman" w:cs="Times New Roman"/>
          <w:sz w:val="24"/>
          <w:szCs w:val="24"/>
        </w:rPr>
        <w:t>5</w:t>
      </w:r>
      <w:r w:rsidR="0028433E" w:rsidRPr="00AA5140">
        <w:rPr>
          <w:rFonts w:ascii="Times New Roman" w:hAnsi="Times New Roman" w:cs="Times New Roman"/>
          <w:sz w:val="24"/>
          <w:szCs w:val="24"/>
        </w:rPr>
        <w:t xml:space="preserve"> credits for PGP within 10 academic years  from the date of commencement of the first academic year, shall be declared to have ‘qualified’ for the award of the B.Tech+M.Tech degree in the chosen branch  of engineering and specialization selected  at the  time of admission.</w:t>
      </w:r>
    </w:p>
    <w:p w:rsidR="001925D2" w:rsidRPr="00AA5140" w:rsidRDefault="0011529A" w:rsidP="0028433E">
      <w:pPr>
        <w:tabs>
          <w:tab w:val="left" w:pos="360"/>
          <w:tab w:val="left" w:pos="720"/>
          <w:tab w:val="left" w:pos="1080"/>
        </w:tabs>
        <w:ind w:left="720" w:hanging="810"/>
        <w:jc w:val="both"/>
        <w:rPr>
          <w:rFonts w:ascii="Times New Roman" w:hAnsi="Times New Roman" w:cs="Times New Roman"/>
          <w:sz w:val="24"/>
          <w:szCs w:val="24"/>
        </w:rPr>
      </w:pPr>
      <w:r w:rsidRPr="00AA5140">
        <w:rPr>
          <w:rFonts w:ascii="Times New Roman" w:hAnsi="Times New Roman" w:cs="Times New Roman"/>
          <w:sz w:val="24"/>
          <w:szCs w:val="24"/>
        </w:rPr>
        <w:lastRenderedPageBreak/>
        <w:t xml:space="preserve"> </w:t>
      </w:r>
      <w:r w:rsidR="001925D2" w:rsidRPr="00AA5140">
        <w:rPr>
          <w:rFonts w:ascii="Times New Roman" w:hAnsi="Times New Roman" w:cs="Times New Roman"/>
          <w:sz w:val="24"/>
          <w:szCs w:val="24"/>
        </w:rPr>
        <w:t>1</w:t>
      </w:r>
      <w:r w:rsidR="0028433E" w:rsidRPr="00AA5140">
        <w:rPr>
          <w:rFonts w:ascii="Times New Roman" w:hAnsi="Times New Roman" w:cs="Times New Roman"/>
          <w:sz w:val="24"/>
          <w:szCs w:val="24"/>
        </w:rPr>
        <w:t>3</w:t>
      </w:r>
      <w:r w:rsidR="001925D2" w:rsidRPr="00AA5140">
        <w:rPr>
          <w:rFonts w:ascii="Times New Roman" w:hAnsi="Times New Roman" w:cs="Times New Roman"/>
          <w:sz w:val="24"/>
          <w:szCs w:val="24"/>
        </w:rPr>
        <w:t xml:space="preserve">.2    A student who qualifies for the award of the </w:t>
      </w:r>
      <w:r w:rsidR="004A3808" w:rsidRPr="00AA5140">
        <w:rPr>
          <w:rFonts w:ascii="Times New Roman" w:hAnsi="Times New Roman" w:cs="Times New Roman"/>
          <w:sz w:val="24"/>
          <w:szCs w:val="24"/>
        </w:rPr>
        <w:t>B.Tech+M.Tech</w:t>
      </w:r>
      <w:r w:rsidR="001925D2" w:rsidRPr="00AA5140">
        <w:rPr>
          <w:rFonts w:ascii="Times New Roman" w:hAnsi="Times New Roman" w:cs="Times New Roman"/>
          <w:sz w:val="24"/>
          <w:szCs w:val="24"/>
        </w:rPr>
        <w:t xml:space="preserve"> as listed in item 1</w:t>
      </w:r>
      <w:r w:rsidR="0028433E" w:rsidRPr="00AA5140">
        <w:rPr>
          <w:rFonts w:ascii="Times New Roman" w:hAnsi="Times New Roman" w:cs="Times New Roman"/>
          <w:sz w:val="24"/>
          <w:szCs w:val="24"/>
        </w:rPr>
        <w:t>3</w:t>
      </w:r>
      <w:r w:rsidR="001925D2" w:rsidRPr="00AA5140">
        <w:rPr>
          <w:rFonts w:ascii="Times New Roman" w:hAnsi="Times New Roman" w:cs="Times New Roman"/>
          <w:sz w:val="24"/>
          <w:szCs w:val="24"/>
        </w:rPr>
        <w:t xml:space="preserve">.1 shall be </w:t>
      </w:r>
      <w:r w:rsidR="004A3808" w:rsidRPr="00AA5140">
        <w:rPr>
          <w:rFonts w:ascii="Times New Roman" w:hAnsi="Times New Roman" w:cs="Times New Roman"/>
          <w:sz w:val="24"/>
          <w:szCs w:val="24"/>
        </w:rPr>
        <w:t>placed in the following classes:</w:t>
      </w:r>
    </w:p>
    <w:p w:rsidR="001925D2" w:rsidRPr="00AA5140" w:rsidRDefault="001925D2" w:rsidP="004A3808">
      <w:pPr>
        <w:tabs>
          <w:tab w:val="left" w:pos="360"/>
          <w:tab w:val="left" w:pos="720"/>
          <w:tab w:val="left" w:pos="1080"/>
        </w:tabs>
        <w:ind w:left="720" w:hanging="720"/>
        <w:jc w:val="both"/>
        <w:rPr>
          <w:rFonts w:ascii="Times New Roman" w:hAnsi="Times New Roman" w:cs="Times New Roman"/>
          <w:sz w:val="24"/>
          <w:szCs w:val="24"/>
        </w:rPr>
      </w:pPr>
      <w:r w:rsidRPr="00AA5140">
        <w:rPr>
          <w:rFonts w:ascii="Times New Roman" w:hAnsi="Times New Roman" w:cs="Times New Roman"/>
          <w:sz w:val="24"/>
          <w:szCs w:val="24"/>
        </w:rPr>
        <w:t>1</w:t>
      </w:r>
      <w:r w:rsidR="0011529A" w:rsidRPr="00AA5140">
        <w:rPr>
          <w:rFonts w:ascii="Times New Roman" w:hAnsi="Times New Roman" w:cs="Times New Roman"/>
          <w:sz w:val="24"/>
          <w:szCs w:val="24"/>
        </w:rPr>
        <w:t>3</w:t>
      </w:r>
      <w:r w:rsidRPr="00AA5140">
        <w:rPr>
          <w:rFonts w:ascii="Times New Roman" w:hAnsi="Times New Roman" w:cs="Times New Roman"/>
          <w:sz w:val="24"/>
          <w:szCs w:val="24"/>
        </w:rPr>
        <w:t xml:space="preserve">.3    </w:t>
      </w:r>
      <w:r w:rsidRPr="000B5479">
        <w:rPr>
          <w:rFonts w:ascii="Times New Roman" w:hAnsi="Times New Roman" w:cs="Times New Roman"/>
          <w:sz w:val="24"/>
          <w:szCs w:val="24"/>
        </w:rPr>
        <w:t xml:space="preserve">A student with final CGPA (at the end of the </w:t>
      </w:r>
      <w:r w:rsidR="004A3808" w:rsidRPr="000B5479">
        <w:rPr>
          <w:rFonts w:ascii="Times New Roman" w:hAnsi="Times New Roman" w:cs="Times New Roman"/>
          <w:sz w:val="24"/>
          <w:szCs w:val="24"/>
        </w:rPr>
        <w:t xml:space="preserve">IDP) </w:t>
      </w:r>
      <w:r w:rsidR="0011529A" w:rsidRPr="000B5479">
        <w:rPr>
          <w:rFonts w:ascii="Times New Roman" w:eastAsiaTheme="minorEastAsia" w:hAnsi="Times New Roman" w:cs="Times New Roman"/>
          <w:sz w:val="24"/>
          <w:szCs w:val="24"/>
        </w:rPr>
        <w:t xml:space="preserve">for both UGP/PGP </w:t>
      </w:r>
      <m:oMath>
        <m:r>
          <w:rPr>
            <w:rFonts w:ascii="Cambria Math" w:hAnsi="Cambria Math" w:cs="Times New Roman"/>
            <w:sz w:val="24"/>
            <w:szCs w:val="24"/>
          </w:rPr>
          <m:t>≥</m:t>
        </m:r>
      </m:oMath>
      <w:r w:rsidRPr="000B5479">
        <w:rPr>
          <w:rFonts w:ascii="Times New Roman" w:hAnsi="Times New Roman" w:cs="Times New Roman"/>
          <w:sz w:val="24"/>
          <w:szCs w:val="24"/>
        </w:rPr>
        <w:t xml:space="preserve"> 8.00</w:t>
      </w:r>
      <w:r w:rsidR="0011529A" w:rsidRPr="000B5479">
        <w:rPr>
          <w:rFonts w:ascii="Times New Roman" w:hAnsi="Times New Roman" w:cs="Times New Roman"/>
          <w:sz w:val="24"/>
          <w:szCs w:val="24"/>
        </w:rPr>
        <w:t xml:space="preserve">/7.75 </w:t>
      </w:r>
      <w:r w:rsidRPr="000B5479">
        <w:rPr>
          <w:rFonts w:ascii="Times New Roman" w:hAnsi="Times New Roman" w:cs="Times New Roman"/>
          <w:sz w:val="24"/>
          <w:szCs w:val="24"/>
        </w:rPr>
        <w:t>and fulfilling the following conditions - shall be placed in ‘First Class with Distinction’. However, he</w:t>
      </w:r>
    </w:p>
    <w:p w:rsidR="001925D2" w:rsidRPr="00AA5140" w:rsidRDefault="004A3808" w:rsidP="00850D6F">
      <w:pPr>
        <w:tabs>
          <w:tab w:val="left" w:pos="360"/>
          <w:tab w:val="left" w:pos="720"/>
          <w:tab w:val="left" w:pos="1080"/>
        </w:tabs>
        <w:ind w:left="1134" w:hanging="567"/>
        <w:jc w:val="both"/>
        <w:rPr>
          <w:rFonts w:ascii="Times New Roman" w:hAnsi="Times New Roman" w:cs="Times New Roman"/>
          <w:sz w:val="24"/>
          <w:szCs w:val="24"/>
        </w:rPr>
      </w:pPr>
      <w:r w:rsidRPr="00AA5140">
        <w:rPr>
          <w:rFonts w:ascii="Times New Roman" w:hAnsi="Times New Roman" w:cs="Times New Roman"/>
          <w:sz w:val="24"/>
          <w:szCs w:val="24"/>
        </w:rPr>
        <w:tab/>
        <w:t xml:space="preserve">(i)  </w:t>
      </w:r>
      <w:r w:rsidR="0011529A" w:rsidRPr="00AA5140">
        <w:rPr>
          <w:rFonts w:ascii="Times New Roman" w:hAnsi="Times New Roman" w:cs="Times New Roman"/>
          <w:sz w:val="24"/>
          <w:szCs w:val="24"/>
        </w:rPr>
        <w:tab/>
      </w:r>
      <w:r w:rsidR="0011529A" w:rsidRPr="00AA5140">
        <w:rPr>
          <w:rFonts w:ascii="Times New Roman" w:hAnsi="Times New Roman" w:cs="Times New Roman"/>
          <w:sz w:val="24"/>
          <w:szCs w:val="24"/>
        </w:rPr>
        <w:tab/>
      </w:r>
      <w:r w:rsidR="001925D2" w:rsidRPr="00AA5140">
        <w:rPr>
          <w:rFonts w:ascii="Times New Roman" w:hAnsi="Times New Roman" w:cs="Times New Roman"/>
          <w:sz w:val="24"/>
          <w:szCs w:val="24"/>
        </w:rPr>
        <w:t xml:space="preserve">Should have passed all the subjects/courses in ‘First Appearance’ within the first </w:t>
      </w:r>
      <w:r w:rsidRPr="00AA5140">
        <w:rPr>
          <w:rFonts w:ascii="Times New Roman" w:hAnsi="Times New Roman" w:cs="Times New Roman"/>
          <w:sz w:val="24"/>
          <w:szCs w:val="24"/>
        </w:rPr>
        <w:t>5</w:t>
      </w:r>
      <w:r w:rsidR="001925D2" w:rsidRPr="00AA5140">
        <w:rPr>
          <w:rFonts w:ascii="Times New Roman" w:hAnsi="Times New Roman" w:cs="Times New Roman"/>
          <w:sz w:val="24"/>
          <w:szCs w:val="24"/>
        </w:rPr>
        <w:t xml:space="preserve"> academic years (or </w:t>
      </w:r>
      <w:r w:rsidRPr="00AA5140">
        <w:rPr>
          <w:rFonts w:ascii="Times New Roman" w:hAnsi="Times New Roman" w:cs="Times New Roman"/>
          <w:sz w:val="24"/>
          <w:szCs w:val="24"/>
        </w:rPr>
        <w:t>10</w:t>
      </w:r>
      <w:r w:rsidR="001925D2" w:rsidRPr="00AA5140">
        <w:rPr>
          <w:rFonts w:ascii="Times New Roman" w:hAnsi="Times New Roman" w:cs="Times New Roman"/>
          <w:sz w:val="24"/>
          <w:szCs w:val="24"/>
        </w:rPr>
        <w:t xml:space="preserve"> sequential semesters) from the date of commencement of first year first semester.</w:t>
      </w:r>
    </w:p>
    <w:p w:rsidR="001925D2" w:rsidRPr="00AA5140" w:rsidRDefault="004A3808" w:rsidP="00850D6F">
      <w:pPr>
        <w:tabs>
          <w:tab w:val="left" w:pos="360"/>
          <w:tab w:val="left" w:pos="720"/>
          <w:tab w:val="left" w:pos="1080"/>
        </w:tabs>
        <w:ind w:left="1134" w:hanging="567"/>
        <w:jc w:val="both"/>
        <w:rPr>
          <w:rFonts w:ascii="Times New Roman" w:hAnsi="Times New Roman" w:cs="Times New Roman"/>
          <w:sz w:val="24"/>
          <w:szCs w:val="24"/>
        </w:rPr>
      </w:pPr>
      <w:r w:rsidRPr="00AA5140">
        <w:rPr>
          <w:rFonts w:ascii="Times New Roman" w:hAnsi="Times New Roman" w:cs="Times New Roman"/>
          <w:sz w:val="24"/>
          <w:szCs w:val="24"/>
        </w:rPr>
        <w:tab/>
        <w:t xml:space="preserve">(ii) </w:t>
      </w:r>
      <w:r w:rsidRPr="00AA5140">
        <w:rPr>
          <w:rFonts w:ascii="Times New Roman" w:hAnsi="Times New Roman" w:cs="Times New Roman"/>
          <w:sz w:val="24"/>
          <w:szCs w:val="24"/>
        </w:rPr>
        <w:tab/>
      </w:r>
      <w:r w:rsidRPr="00AA5140">
        <w:rPr>
          <w:rFonts w:ascii="Times New Roman" w:hAnsi="Times New Roman" w:cs="Times New Roman"/>
          <w:sz w:val="24"/>
          <w:szCs w:val="24"/>
        </w:rPr>
        <w:tab/>
      </w:r>
      <w:r w:rsidR="001925D2" w:rsidRPr="00AA5140">
        <w:rPr>
          <w:rFonts w:ascii="Times New Roman" w:hAnsi="Times New Roman" w:cs="Times New Roman"/>
          <w:sz w:val="24"/>
          <w:szCs w:val="24"/>
        </w:rPr>
        <w:t>Should have</w:t>
      </w:r>
      <w:r w:rsidRPr="00AA5140">
        <w:rPr>
          <w:rFonts w:ascii="Times New Roman" w:hAnsi="Times New Roman" w:cs="Times New Roman"/>
          <w:sz w:val="24"/>
          <w:szCs w:val="24"/>
        </w:rPr>
        <w:t xml:space="preserve"> not</w:t>
      </w:r>
      <w:r w:rsidR="001925D2" w:rsidRPr="00AA5140">
        <w:rPr>
          <w:rFonts w:ascii="Times New Roman" w:hAnsi="Times New Roman" w:cs="Times New Roman"/>
          <w:sz w:val="24"/>
          <w:szCs w:val="24"/>
        </w:rPr>
        <w:t xml:space="preserve"> been detained or prevented from writing the </w:t>
      </w:r>
      <w:r w:rsidR="0011529A" w:rsidRPr="00AA5140">
        <w:rPr>
          <w:rFonts w:ascii="Times New Roman" w:hAnsi="Times New Roman" w:cs="Times New Roman"/>
          <w:sz w:val="24"/>
          <w:szCs w:val="24"/>
        </w:rPr>
        <w:t>Semester End Examinations</w:t>
      </w:r>
      <w:r w:rsidR="001925D2" w:rsidRPr="00AA5140">
        <w:rPr>
          <w:rFonts w:ascii="Times New Roman" w:hAnsi="Times New Roman" w:cs="Times New Roman"/>
          <w:sz w:val="24"/>
          <w:szCs w:val="24"/>
        </w:rPr>
        <w:t xml:space="preserve"> in any semester due to shortage of attendance or any other reason.</w:t>
      </w:r>
    </w:p>
    <w:p w:rsidR="001925D2" w:rsidRPr="00AA5140" w:rsidRDefault="001925D2" w:rsidP="0011529A">
      <w:pPr>
        <w:tabs>
          <w:tab w:val="left" w:pos="360"/>
          <w:tab w:val="left" w:pos="720"/>
          <w:tab w:val="left" w:pos="1080"/>
        </w:tabs>
        <w:ind w:left="720"/>
        <w:jc w:val="both"/>
        <w:rPr>
          <w:rFonts w:ascii="Times New Roman" w:hAnsi="Times New Roman" w:cs="Times New Roman"/>
          <w:sz w:val="24"/>
          <w:szCs w:val="24"/>
        </w:rPr>
      </w:pPr>
      <w:r w:rsidRPr="00AA5140">
        <w:rPr>
          <w:rFonts w:ascii="Times New Roman" w:hAnsi="Times New Roman" w:cs="Times New Roman"/>
          <w:sz w:val="24"/>
          <w:szCs w:val="24"/>
        </w:rPr>
        <w:t xml:space="preserve">A student not fulfilling any of the above conditions with </w:t>
      </w:r>
      <w:r w:rsidR="0011529A" w:rsidRPr="000B5479">
        <w:rPr>
          <w:rFonts w:ascii="Times New Roman" w:hAnsi="Times New Roman" w:cs="Times New Roman"/>
          <w:sz w:val="24"/>
          <w:szCs w:val="24"/>
        </w:rPr>
        <w:t xml:space="preserve">final CGPA (at the end of the IDP) for both UGP/PGP </w:t>
      </w:r>
      <m:oMath>
        <m:r>
          <w:rPr>
            <w:rFonts w:ascii="Cambria Math" w:hAnsi="Cambria Math" w:cs="Times New Roman"/>
            <w:sz w:val="24"/>
            <w:szCs w:val="24"/>
          </w:rPr>
          <m:t>≥</m:t>
        </m:r>
      </m:oMath>
      <w:r w:rsidR="0011529A" w:rsidRPr="000B5479">
        <w:rPr>
          <w:rFonts w:ascii="Times New Roman" w:hAnsi="Times New Roman" w:cs="Times New Roman"/>
          <w:sz w:val="24"/>
          <w:szCs w:val="24"/>
        </w:rPr>
        <w:t xml:space="preserve"> 8.00/7.75 </w:t>
      </w:r>
      <w:r w:rsidRPr="000B5479">
        <w:rPr>
          <w:rFonts w:ascii="Times New Roman" w:hAnsi="Times New Roman" w:cs="Times New Roman"/>
          <w:sz w:val="24"/>
          <w:szCs w:val="24"/>
        </w:rPr>
        <w:t>shall be placed in ‘First Class’.</w:t>
      </w:r>
    </w:p>
    <w:p w:rsidR="001925D2" w:rsidRPr="000B5479" w:rsidRDefault="0011529A" w:rsidP="0011529A">
      <w:pPr>
        <w:tabs>
          <w:tab w:val="left" w:pos="360"/>
          <w:tab w:val="left" w:pos="720"/>
          <w:tab w:val="left" w:pos="1080"/>
        </w:tabs>
        <w:ind w:left="720" w:hanging="720"/>
        <w:jc w:val="both"/>
        <w:rPr>
          <w:rFonts w:ascii="Times New Roman" w:hAnsi="Times New Roman" w:cs="Times New Roman"/>
          <w:sz w:val="24"/>
          <w:szCs w:val="24"/>
        </w:rPr>
      </w:pPr>
      <w:r w:rsidRPr="00AA5140">
        <w:rPr>
          <w:rFonts w:ascii="Times New Roman" w:hAnsi="Times New Roman" w:cs="Times New Roman"/>
          <w:sz w:val="24"/>
          <w:szCs w:val="24"/>
        </w:rPr>
        <w:t xml:space="preserve"> </w:t>
      </w:r>
      <w:r w:rsidR="001925D2" w:rsidRPr="00AA5140">
        <w:rPr>
          <w:rFonts w:ascii="Times New Roman" w:hAnsi="Times New Roman" w:cs="Times New Roman"/>
          <w:sz w:val="24"/>
          <w:szCs w:val="24"/>
        </w:rPr>
        <w:t>1</w:t>
      </w:r>
      <w:r w:rsidRPr="00AA5140">
        <w:rPr>
          <w:rFonts w:ascii="Times New Roman" w:hAnsi="Times New Roman" w:cs="Times New Roman"/>
          <w:sz w:val="24"/>
          <w:szCs w:val="24"/>
        </w:rPr>
        <w:t>3</w:t>
      </w:r>
      <w:r w:rsidR="001925D2" w:rsidRPr="00AA5140">
        <w:rPr>
          <w:rFonts w:ascii="Times New Roman" w:hAnsi="Times New Roman" w:cs="Times New Roman"/>
          <w:sz w:val="24"/>
          <w:szCs w:val="24"/>
        </w:rPr>
        <w:t>.4</w:t>
      </w:r>
      <w:r w:rsidRPr="00AA5140">
        <w:rPr>
          <w:rFonts w:ascii="Times New Roman" w:hAnsi="Times New Roman" w:cs="Times New Roman"/>
          <w:sz w:val="24"/>
          <w:szCs w:val="24"/>
        </w:rPr>
        <w:t xml:space="preserve">  </w:t>
      </w:r>
      <w:r w:rsidRPr="00AA5140">
        <w:rPr>
          <w:rFonts w:ascii="Times New Roman" w:hAnsi="Times New Roman" w:cs="Times New Roman"/>
          <w:sz w:val="24"/>
          <w:szCs w:val="24"/>
        </w:rPr>
        <w:tab/>
      </w:r>
      <w:r w:rsidR="001925D2" w:rsidRPr="000B5479">
        <w:rPr>
          <w:rFonts w:ascii="Times New Roman" w:hAnsi="Times New Roman" w:cs="Times New Roman"/>
          <w:sz w:val="24"/>
          <w:szCs w:val="24"/>
        </w:rPr>
        <w:t xml:space="preserve">Students with final CGPA (at the end of the </w:t>
      </w:r>
      <w:r w:rsidRPr="000B5479">
        <w:rPr>
          <w:rFonts w:ascii="Times New Roman" w:hAnsi="Times New Roman" w:cs="Times New Roman"/>
          <w:sz w:val="24"/>
          <w:szCs w:val="24"/>
        </w:rPr>
        <w:t>IDP</w:t>
      </w:r>
      <w:r w:rsidR="001925D2" w:rsidRPr="000B5479">
        <w:rPr>
          <w:rFonts w:ascii="Times New Roman" w:hAnsi="Times New Roman" w:cs="Times New Roman"/>
          <w:sz w:val="24"/>
          <w:szCs w:val="24"/>
        </w:rPr>
        <w:t xml:space="preserve">) </w:t>
      </w:r>
      <w:r w:rsidRPr="000B5479">
        <w:rPr>
          <w:rFonts w:ascii="Times New Roman" w:hAnsi="Times New Roman" w:cs="Times New Roman"/>
          <w:sz w:val="24"/>
          <w:szCs w:val="24"/>
        </w:rPr>
        <w:t xml:space="preserve">for both UGP/PGP </w:t>
      </w:r>
      <w:r w:rsidR="00FA09A8" w:rsidRPr="000B5479">
        <w:rPr>
          <w:rFonts w:ascii="Times New Roman" w:hAnsi="Times New Roman" w:cs="Times New Roman"/>
          <w:sz w:val="24"/>
          <w:szCs w:val="24"/>
        </w:rPr>
        <w:t>≥</w:t>
      </w:r>
      <w:r w:rsidR="001925D2" w:rsidRPr="000B5479">
        <w:rPr>
          <w:rFonts w:ascii="Times New Roman" w:hAnsi="Times New Roman" w:cs="Times New Roman"/>
          <w:sz w:val="24"/>
          <w:szCs w:val="24"/>
        </w:rPr>
        <w:t xml:space="preserve"> 7.0</w:t>
      </w:r>
      <w:r w:rsidRPr="000B5479">
        <w:rPr>
          <w:rFonts w:ascii="Times New Roman" w:hAnsi="Times New Roman" w:cs="Times New Roman"/>
          <w:sz w:val="24"/>
          <w:szCs w:val="24"/>
        </w:rPr>
        <w:t>/6.75</w:t>
      </w:r>
      <w:r w:rsidR="001925D2" w:rsidRPr="000B5479">
        <w:rPr>
          <w:rFonts w:ascii="Times New Roman" w:hAnsi="Times New Roman" w:cs="Times New Roman"/>
          <w:sz w:val="24"/>
          <w:szCs w:val="24"/>
        </w:rPr>
        <w:t xml:space="preserve"> but &lt;</w:t>
      </w:r>
      <w:r w:rsidR="00153F27" w:rsidRPr="000B5479">
        <w:rPr>
          <w:rFonts w:ascii="Times New Roman" w:hAnsi="Times New Roman" w:cs="Times New Roman"/>
          <w:sz w:val="24"/>
          <w:szCs w:val="24"/>
        </w:rPr>
        <w:t xml:space="preserve"> </w:t>
      </w:r>
      <w:r w:rsidR="001925D2" w:rsidRPr="000B5479">
        <w:rPr>
          <w:rFonts w:ascii="Times New Roman" w:hAnsi="Times New Roman" w:cs="Times New Roman"/>
          <w:sz w:val="24"/>
          <w:szCs w:val="24"/>
        </w:rPr>
        <w:t>8.00</w:t>
      </w:r>
      <w:r w:rsidRPr="000B5479">
        <w:rPr>
          <w:rFonts w:ascii="Times New Roman" w:hAnsi="Times New Roman" w:cs="Times New Roman"/>
          <w:sz w:val="24"/>
          <w:szCs w:val="24"/>
        </w:rPr>
        <w:t>/7.75</w:t>
      </w:r>
      <w:r w:rsidR="001925D2" w:rsidRPr="000B5479">
        <w:rPr>
          <w:rFonts w:ascii="Times New Roman" w:hAnsi="Times New Roman" w:cs="Times New Roman"/>
          <w:sz w:val="24"/>
          <w:szCs w:val="24"/>
        </w:rPr>
        <w:t xml:space="preserve"> shall be placed in ‘First Class’.</w:t>
      </w:r>
    </w:p>
    <w:p w:rsidR="001925D2" w:rsidRPr="000B5479" w:rsidRDefault="001925D2" w:rsidP="00850D6F">
      <w:pPr>
        <w:tabs>
          <w:tab w:val="left" w:pos="360"/>
          <w:tab w:val="left" w:pos="720"/>
          <w:tab w:val="left" w:pos="1080"/>
        </w:tabs>
        <w:ind w:left="567" w:hanging="567"/>
        <w:jc w:val="both"/>
        <w:rPr>
          <w:rFonts w:ascii="Times New Roman" w:hAnsi="Times New Roman" w:cs="Times New Roman"/>
          <w:sz w:val="24"/>
          <w:szCs w:val="24"/>
        </w:rPr>
      </w:pPr>
      <w:r w:rsidRPr="000B5479">
        <w:rPr>
          <w:rFonts w:ascii="Times New Roman" w:hAnsi="Times New Roman" w:cs="Times New Roman"/>
          <w:sz w:val="24"/>
          <w:szCs w:val="24"/>
        </w:rPr>
        <w:t>1</w:t>
      </w:r>
      <w:r w:rsidR="0011529A" w:rsidRPr="000B5479">
        <w:rPr>
          <w:rFonts w:ascii="Times New Roman" w:hAnsi="Times New Roman" w:cs="Times New Roman"/>
          <w:sz w:val="24"/>
          <w:szCs w:val="24"/>
        </w:rPr>
        <w:t>3</w:t>
      </w:r>
      <w:r w:rsidRPr="000B5479">
        <w:rPr>
          <w:rFonts w:ascii="Times New Roman" w:hAnsi="Times New Roman" w:cs="Times New Roman"/>
          <w:sz w:val="24"/>
          <w:szCs w:val="24"/>
        </w:rPr>
        <w:t xml:space="preserve">.5 </w:t>
      </w:r>
      <w:r w:rsidR="0011529A" w:rsidRPr="000B5479">
        <w:rPr>
          <w:rFonts w:ascii="Times New Roman" w:hAnsi="Times New Roman" w:cs="Times New Roman"/>
          <w:sz w:val="24"/>
          <w:szCs w:val="24"/>
        </w:rPr>
        <w:tab/>
        <w:t>S</w:t>
      </w:r>
      <w:r w:rsidRPr="000B5479">
        <w:rPr>
          <w:rFonts w:ascii="Times New Roman" w:hAnsi="Times New Roman" w:cs="Times New Roman"/>
          <w:sz w:val="24"/>
          <w:szCs w:val="24"/>
        </w:rPr>
        <w:t>tudents with final CGPA (at the end of the</w:t>
      </w:r>
      <w:r w:rsidR="0011529A" w:rsidRPr="000B5479">
        <w:rPr>
          <w:rFonts w:ascii="Times New Roman" w:hAnsi="Times New Roman" w:cs="Times New Roman"/>
          <w:sz w:val="24"/>
          <w:szCs w:val="24"/>
        </w:rPr>
        <w:t xml:space="preserve"> IDP</w:t>
      </w:r>
      <w:r w:rsidRPr="000B5479">
        <w:rPr>
          <w:rFonts w:ascii="Times New Roman" w:hAnsi="Times New Roman" w:cs="Times New Roman"/>
          <w:sz w:val="24"/>
          <w:szCs w:val="24"/>
        </w:rPr>
        <w:t>)</w:t>
      </w:r>
      <w:r w:rsidR="0011529A" w:rsidRPr="000B5479">
        <w:rPr>
          <w:rFonts w:ascii="Times New Roman" w:hAnsi="Times New Roman" w:cs="Times New Roman"/>
          <w:sz w:val="24"/>
          <w:szCs w:val="24"/>
        </w:rPr>
        <w:t xml:space="preserve"> for both UGP/PGP </w:t>
      </w:r>
      <w:r w:rsidR="00FA09A8" w:rsidRPr="000B5479">
        <w:rPr>
          <w:rFonts w:ascii="Times New Roman" w:hAnsi="Times New Roman" w:cs="Times New Roman"/>
          <w:sz w:val="24"/>
          <w:szCs w:val="24"/>
        </w:rPr>
        <w:t>≥</w:t>
      </w:r>
      <w:r w:rsidRPr="000B5479">
        <w:rPr>
          <w:rFonts w:ascii="Times New Roman" w:hAnsi="Times New Roman" w:cs="Times New Roman"/>
          <w:sz w:val="24"/>
          <w:szCs w:val="24"/>
        </w:rPr>
        <w:t xml:space="preserve"> 6.00</w:t>
      </w:r>
      <w:r w:rsidR="0011529A" w:rsidRPr="000B5479">
        <w:rPr>
          <w:rFonts w:ascii="Times New Roman" w:hAnsi="Times New Roman" w:cs="Times New Roman"/>
          <w:sz w:val="24"/>
          <w:szCs w:val="24"/>
        </w:rPr>
        <w:t>/6.00</w:t>
      </w:r>
      <w:r w:rsidRPr="000B5479">
        <w:rPr>
          <w:rFonts w:ascii="Times New Roman" w:hAnsi="Times New Roman" w:cs="Times New Roman"/>
          <w:sz w:val="24"/>
          <w:szCs w:val="24"/>
        </w:rPr>
        <w:t xml:space="preserve"> but &lt;</w:t>
      </w:r>
      <w:r w:rsidR="00153F27" w:rsidRPr="000B5479">
        <w:rPr>
          <w:rFonts w:ascii="Times New Roman" w:hAnsi="Times New Roman" w:cs="Times New Roman"/>
          <w:sz w:val="24"/>
          <w:szCs w:val="24"/>
        </w:rPr>
        <w:t xml:space="preserve"> </w:t>
      </w:r>
      <w:r w:rsidRPr="000B5479">
        <w:rPr>
          <w:rFonts w:ascii="Times New Roman" w:hAnsi="Times New Roman" w:cs="Times New Roman"/>
          <w:sz w:val="24"/>
          <w:szCs w:val="24"/>
        </w:rPr>
        <w:t>7.00</w:t>
      </w:r>
      <w:r w:rsidR="0011529A" w:rsidRPr="000B5479">
        <w:rPr>
          <w:rFonts w:ascii="Times New Roman" w:hAnsi="Times New Roman" w:cs="Times New Roman"/>
          <w:sz w:val="24"/>
          <w:szCs w:val="24"/>
        </w:rPr>
        <w:t>/6.75</w:t>
      </w:r>
      <w:r w:rsidRPr="000B5479">
        <w:rPr>
          <w:rFonts w:ascii="Times New Roman" w:hAnsi="Times New Roman" w:cs="Times New Roman"/>
          <w:sz w:val="24"/>
          <w:szCs w:val="24"/>
        </w:rPr>
        <w:t xml:space="preserve">, shall be placed in ‘Second Class’. </w:t>
      </w:r>
    </w:p>
    <w:p w:rsidR="001925D2" w:rsidRPr="000B5479" w:rsidRDefault="001925D2" w:rsidP="00850D6F">
      <w:pPr>
        <w:tabs>
          <w:tab w:val="left" w:pos="360"/>
          <w:tab w:val="left" w:pos="720"/>
          <w:tab w:val="left" w:pos="1080"/>
        </w:tabs>
        <w:ind w:left="567" w:hanging="567"/>
        <w:jc w:val="both"/>
        <w:rPr>
          <w:rFonts w:ascii="Times New Roman" w:hAnsi="Times New Roman" w:cs="Times New Roman"/>
          <w:sz w:val="24"/>
          <w:szCs w:val="24"/>
        </w:rPr>
      </w:pPr>
      <w:r w:rsidRPr="000B5479">
        <w:rPr>
          <w:rFonts w:ascii="Times New Roman" w:hAnsi="Times New Roman" w:cs="Times New Roman"/>
          <w:sz w:val="24"/>
          <w:szCs w:val="24"/>
        </w:rPr>
        <w:t>1</w:t>
      </w:r>
      <w:r w:rsidR="00CD442E" w:rsidRPr="000B5479">
        <w:rPr>
          <w:rFonts w:ascii="Times New Roman" w:hAnsi="Times New Roman" w:cs="Times New Roman"/>
          <w:sz w:val="24"/>
          <w:szCs w:val="24"/>
        </w:rPr>
        <w:t>3</w:t>
      </w:r>
      <w:r w:rsidRPr="000B5479">
        <w:rPr>
          <w:rFonts w:ascii="Times New Roman" w:hAnsi="Times New Roman" w:cs="Times New Roman"/>
          <w:sz w:val="24"/>
          <w:szCs w:val="24"/>
        </w:rPr>
        <w:t>.6   All other students who qualify for the award of the degree (as per item 1</w:t>
      </w:r>
      <w:r w:rsidR="00AA5140" w:rsidRPr="000B5479">
        <w:rPr>
          <w:rFonts w:ascii="Times New Roman" w:hAnsi="Times New Roman" w:cs="Times New Roman"/>
          <w:sz w:val="24"/>
          <w:szCs w:val="24"/>
        </w:rPr>
        <w:t>3</w:t>
      </w:r>
      <w:r w:rsidRPr="000B5479">
        <w:rPr>
          <w:rFonts w:ascii="Times New Roman" w:hAnsi="Times New Roman" w:cs="Times New Roman"/>
          <w:sz w:val="24"/>
          <w:szCs w:val="24"/>
        </w:rPr>
        <w:t>.1), with final</w:t>
      </w:r>
      <w:r w:rsidR="00153F27" w:rsidRPr="000B5479">
        <w:rPr>
          <w:rFonts w:ascii="Times New Roman" w:hAnsi="Times New Roman" w:cs="Times New Roman"/>
          <w:sz w:val="24"/>
          <w:szCs w:val="24"/>
        </w:rPr>
        <w:t xml:space="preserve"> </w:t>
      </w:r>
      <w:r w:rsidRPr="000B5479">
        <w:rPr>
          <w:rFonts w:ascii="Times New Roman" w:hAnsi="Times New Roman" w:cs="Times New Roman"/>
          <w:sz w:val="24"/>
          <w:szCs w:val="24"/>
        </w:rPr>
        <w:t xml:space="preserve">CGPA (at the end of the </w:t>
      </w:r>
      <w:r w:rsidR="00AA5140" w:rsidRPr="000B5479">
        <w:rPr>
          <w:rFonts w:ascii="Times New Roman" w:hAnsi="Times New Roman" w:cs="Times New Roman"/>
          <w:sz w:val="24"/>
          <w:szCs w:val="24"/>
        </w:rPr>
        <w:t>IDP) for both UGP</w:t>
      </w:r>
      <w:r w:rsidRPr="000B5479">
        <w:rPr>
          <w:rFonts w:ascii="Times New Roman" w:hAnsi="Times New Roman" w:cs="Times New Roman"/>
          <w:sz w:val="24"/>
          <w:szCs w:val="24"/>
        </w:rPr>
        <w:t xml:space="preserve"> </w:t>
      </w:r>
      <w:r w:rsidR="004A035E" w:rsidRPr="000B5479">
        <w:rPr>
          <w:rFonts w:ascii="Times New Roman" w:hAnsi="Times New Roman" w:cs="Times New Roman"/>
          <w:sz w:val="24"/>
          <w:szCs w:val="24"/>
        </w:rPr>
        <w:t>≥</w:t>
      </w:r>
      <w:r w:rsidR="005147D2" w:rsidRPr="000B5479">
        <w:rPr>
          <w:rFonts w:ascii="Times New Roman" w:hAnsi="Times New Roman" w:cs="Times New Roman"/>
          <w:sz w:val="24"/>
          <w:szCs w:val="24"/>
        </w:rPr>
        <w:t xml:space="preserve"> </w:t>
      </w:r>
      <w:r w:rsidRPr="000B5479">
        <w:rPr>
          <w:rFonts w:ascii="Times New Roman" w:hAnsi="Times New Roman" w:cs="Times New Roman"/>
          <w:sz w:val="24"/>
          <w:szCs w:val="24"/>
        </w:rPr>
        <w:t>5.00</w:t>
      </w:r>
      <w:r w:rsidR="00AA5140" w:rsidRPr="000B5479">
        <w:rPr>
          <w:rFonts w:ascii="Times New Roman" w:hAnsi="Times New Roman" w:cs="Times New Roman"/>
          <w:sz w:val="24"/>
          <w:szCs w:val="24"/>
        </w:rPr>
        <w:t xml:space="preserve"> </w:t>
      </w:r>
      <w:r w:rsidRPr="000B5479">
        <w:rPr>
          <w:rFonts w:ascii="Times New Roman" w:hAnsi="Times New Roman" w:cs="Times New Roman"/>
          <w:sz w:val="24"/>
          <w:szCs w:val="24"/>
        </w:rPr>
        <w:t>but &lt; 6, shall be placed in</w:t>
      </w:r>
      <w:r w:rsidR="00153F27" w:rsidRPr="000B5479">
        <w:rPr>
          <w:rFonts w:ascii="Times New Roman" w:hAnsi="Times New Roman" w:cs="Times New Roman"/>
          <w:sz w:val="24"/>
          <w:szCs w:val="24"/>
        </w:rPr>
        <w:t xml:space="preserve"> </w:t>
      </w:r>
      <w:r w:rsidRPr="000B5479">
        <w:rPr>
          <w:rFonts w:ascii="Times New Roman" w:hAnsi="Times New Roman" w:cs="Times New Roman"/>
          <w:sz w:val="24"/>
          <w:szCs w:val="24"/>
        </w:rPr>
        <w:t>‘pass class’.</w:t>
      </w:r>
    </w:p>
    <w:p w:rsidR="001925D2" w:rsidRPr="000B5479" w:rsidRDefault="001925D2" w:rsidP="00AA5140">
      <w:pPr>
        <w:tabs>
          <w:tab w:val="left" w:pos="360"/>
          <w:tab w:val="left" w:pos="720"/>
          <w:tab w:val="left" w:pos="1080"/>
        </w:tabs>
        <w:ind w:left="567" w:hanging="567"/>
        <w:jc w:val="both"/>
        <w:rPr>
          <w:rFonts w:ascii="Times New Roman" w:hAnsi="Times New Roman" w:cs="Times New Roman"/>
          <w:sz w:val="24"/>
          <w:szCs w:val="24"/>
        </w:rPr>
      </w:pPr>
      <w:r w:rsidRPr="000B5479">
        <w:rPr>
          <w:rFonts w:ascii="Times New Roman" w:hAnsi="Times New Roman" w:cs="Times New Roman"/>
          <w:sz w:val="24"/>
          <w:szCs w:val="24"/>
        </w:rPr>
        <w:t>1</w:t>
      </w:r>
      <w:r w:rsidR="00CD442E" w:rsidRPr="000B5479">
        <w:rPr>
          <w:rFonts w:ascii="Times New Roman" w:hAnsi="Times New Roman" w:cs="Times New Roman"/>
          <w:sz w:val="24"/>
          <w:szCs w:val="24"/>
        </w:rPr>
        <w:t>3</w:t>
      </w:r>
      <w:r w:rsidRPr="000B5479">
        <w:rPr>
          <w:rFonts w:ascii="Times New Roman" w:hAnsi="Times New Roman" w:cs="Times New Roman"/>
          <w:sz w:val="24"/>
          <w:szCs w:val="24"/>
        </w:rPr>
        <w:t>.7</w:t>
      </w:r>
      <w:r w:rsidR="00AA5140" w:rsidRPr="000B5479">
        <w:rPr>
          <w:rFonts w:ascii="Times New Roman" w:hAnsi="Times New Roman" w:cs="Times New Roman"/>
          <w:sz w:val="24"/>
          <w:szCs w:val="24"/>
        </w:rPr>
        <w:t xml:space="preserve"> </w:t>
      </w:r>
      <w:r w:rsidR="00AA5140" w:rsidRPr="000B5479">
        <w:rPr>
          <w:rFonts w:ascii="Times New Roman" w:hAnsi="Times New Roman" w:cs="Times New Roman"/>
          <w:sz w:val="24"/>
          <w:szCs w:val="24"/>
        </w:rPr>
        <w:tab/>
      </w:r>
      <w:r w:rsidRPr="000B5479">
        <w:rPr>
          <w:rFonts w:ascii="Times New Roman" w:hAnsi="Times New Roman" w:cs="Times New Roman"/>
          <w:sz w:val="24"/>
          <w:szCs w:val="24"/>
        </w:rPr>
        <w:t xml:space="preserve">A student with final CGPA (at the end of the </w:t>
      </w:r>
      <w:r w:rsidR="00AA5140" w:rsidRPr="000B5479">
        <w:rPr>
          <w:rFonts w:ascii="Times New Roman" w:hAnsi="Times New Roman" w:cs="Times New Roman"/>
          <w:sz w:val="24"/>
          <w:szCs w:val="24"/>
        </w:rPr>
        <w:t>UGP</w:t>
      </w:r>
      <w:r w:rsidRPr="000B5479">
        <w:rPr>
          <w:rFonts w:ascii="Times New Roman" w:hAnsi="Times New Roman" w:cs="Times New Roman"/>
          <w:sz w:val="24"/>
          <w:szCs w:val="24"/>
        </w:rPr>
        <w:t xml:space="preserve">) &lt; 5.00 will not be eligible for the award of the </w:t>
      </w:r>
      <w:r w:rsidR="00AA5140" w:rsidRPr="000B5479">
        <w:rPr>
          <w:rFonts w:ascii="Times New Roman" w:hAnsi="Times New Roman" w:cs="Times New Roman"/>
          <w:sz w:val="24"/>
          <w:szCs w:val="24"/>
        </w:rPr>
        <w:t xml:space="preserve">B.Tech </w:t>
      </w:r>
      <w:r w:rsidRPr="000B5479">
        <w:rPr>
          <w:rFonts w:ascii="Times New Roman" w:hAnsi="Times New Roman" w:cs="Times New Roman"/>
          <w:sz w:val="24"/>
          <w:szCs w:val="24"/>
        </w:rPr>
        <w:t>degree.</w:t>
      </w:r>
    </w:p>
    <w:p w:rsidR="00AA5140" w:rsidRPr="000B5479" w:rsidRDefault="00AA5140" w:rsidP="00AA5140">
      <w:pPr>
        <w:tabs>
          <w:tab w:val="left" w:pos="360"/>
          <w:tab w:val="left" w:pos="720"/>
          <w:tab w:val="left" w:pos="1080"/>
        </w:tabs>
        <w:ind w:left="567" w:hanging="567"/>
        <w:jc w:val="both"/>
        <w:rPr>
          <w:rFonts w:ascii="Times New Roman" w:hAnsi="Times New Roman" w:cs="Times New Roman"/>
          <w:sz w:val="24"/>
          <w:szCs w:val="24"/>
        </w:rPr>
      </w:pPr>
      <w:r w:rsidRPr="000B5479">
        <w:rPr>
          <w:rFonts w:ascii="Times New Roman" w:hAnsi="Times New Roman" w:cs="Times New Roman"/>
          <w:sz w:val="24"/>
          <w:szCs w:val="24"/>
        </w:rPr>
        <w:t>1</w:t>
      </w:r>
      <w:r w:rsidR="00CD442E" w:rsidRPr="000B5479">
        <w:rPr>
          <w:rFonts w:ascii="Times New Roman" w:hAnsi="Times New Roman" w:cs="Times New Roman"/>
          <w:sz w:val="24"/>
          <w:szCs w:val="24"/>
        </w:rPr>
        <w:t>3</w:t>
      </w:r>
      <w:r w:rsidRPr="000B5479">
        <w:rPr>
          <w:rFonts w:ascii="Times New Roman" w:hAnsi="Times New Roman" w:cs="Times New Roman"/>
          <w:sz w:val="24"/>
          <w:szCs w:val="24"/>
        </w:rPr>
        <w:t>.8</w:t>
      </w:r>
      <w:r w:rsidRPr="000B5479">
        <w:rPr>
          <w:rFonts w:ascii="Times New Roman" w:hAnsi="Times New Roman" w:cs="Times New Roman"/>
          <w:sz w:val="24"/>
          <w:szCs w:val="24"/>
        </w:rPr>
        <w:tab/>
        <w:t>A student with final CGPA (at the end of the PGP) &lt; 6.00 shall not be eligible for the award of the M.Tech degree.</w:t>
      </w:r>
    </w:p>
    <w:p w:rsidR="001925D2" w:rsidRPr="00AA5140" w:rsidRDefault="00CD442E" w:rsidP="00AA5140">
      <w:pPr>
        <w:tabs>
          <w:tab w:val="left" w:pos="360"/>
          <w:tab w:val="left" w:pos="720"/>
          <w:tab w:val="left" w:pos="1080"/>
        </w:tabs>
        <w:ind w:left="567" w:hanging="567"/>
        <w:jc w:val="both"/>
        <w:rPr>
          <w:rFonts w:ascii="Times New Roman" w:hAnsi="Times New Roman" w:cs="Times New Roman"/>
          <w:sz w:val="24"/>
          <w:szCs w:val="24"/>
        </w:rPr>
      </w:pPr>
      <w:r w:rsidRPr="000B5479">
        <w:rPr>
          <w:rFonts w:ascii="Times New Roman" w:hAnsi="Times New Roman" w:cs="Times New Roman"/>
          <w:sz w:val="24"/>
          <w:szCs w:val="24"/>
        </w:rPr>
        <w:t>13</w:t>
      </w:r>
      <w:r w:rsidR="001925D2" w:rsidRPr="000B5479">
        <w:rPr>
          <w:rFonts w:ascii="Times New Roman" w:hAnsi="Times New Roman" w:cs="Times New Roman"/>
          <w:sz w:val="24"/>
          <w:szCs w:val="24"/>
        </w:rPr>
        <w:t>.</w:t>
      </w:r>
      <w:r w:rsidRPr="000B5479">
        <w:rPr>
          <w:rFonts w:ascii="Times New Roman" w:hAnsi="Times New Roman" w:cs="Times New Roman"/>
          <w:sz w:val="24"/>
          <w:szCs w:val="24"/>
        </w:rPr>
        <w:t>9</w:t>
      </w:r>
      <w:r w:rsidR="00AA5140" w:rsidRPr="000B5479">
        <w:rPr>
          <w:rFonts w:ascii="Times New Roman" w:hAnsi="Times New Roman" w:cs="Times New Roman"/>
          <w:sz w:val="24"/>
          <w:szCs w:val="24"/>
        </w:rPr>
        <w:t xml:space="preserve">   </w:t>
      </w:r>
      <w:r w:rsidR="001925D2" w:rsidRPr="000B5479">
        <w:rPr>
          <w:rFonts w:ascii="Times New Roman" w:hAnsi="Times New Roman" w:cs="Times New Roman"/>
          <w:sz w:val="24"/>
          <w:szCs w:val="24"/>
        </w:rPr>
        <w:t>Students fulfilling the conditions listed under item 1</w:t>
      </w:r>
      <w:r w:rsidR="00AA5140" w:rsidRPr="000B5479">
        <w:rPr>
          <w:rFonts w:ascii="Times New Roman" w:hAnsi="Times New Roman" w:cs="Times New Roman"/>
          <w:sz w:val="24"/>
          <w:szCs w:val="24"/>
        </w:rPr>
        <w:t>3</w:t>
      </w:r>
      <w:r w:rsidR="001925D2" w:rsidRPr="000B5479">
        <w:rPr>
          <w:rFonts w:ascii="Times New Roman" w:hAnsi="Times New Roman" w:cs="Times New Roman"/>
          <w:sz w:val="24"/>
          <w:szCs w:val="24"/>
        </w:rPr>
        <w:t>.3 alone will be eligible for award of ‘Gold Medal’.</w:t>
      </w:r>
    </w:p>
    <w:p w:rsidR="001925D2" w:rsidRPr="003603EF" w:rsidRDefault="001925D2" w:rsidP="00850D6F">
      <w:pPr>
        <w:tabs>
          <w:tab w:val="left" w:pos="360"/>
          <w:tab w:val="left" w:pos="720"/>
          <w:tab w:val="left" w:pos="1080"/>
        </w:tabs>
        <w:rPr>
          <w:rFonts w:ascii="Times New Roman" w:hAnsi="Times New Roman" w:cs="Times New Roman"/>
          <w:b/>
          <w:sz w:val="24"/>
          <w:szCs w:val="24"/>
        </w:rPr>
      </w:pPr>
      <w:r w:rsidRPr="003603EF">
        <w:rPr>
          <w:rFonts w:ascii="Times New Roman" w:hAnsi="Times New Roman" w:cs="Times New Roman"/>
          <w:b/>
          <w:sz w:val="24"/>
          <w:szCs w:val="24"/>
        </w:rPr>
        <w:t>1</w:t>
      </w:r>
      <w:r w:rsidR="000B5479">
        <w:rPr>
          <w:rFonts w:ascii="Times New Roman" w:hAnsi="Times New Roman" w:cs="Times New Roman"/>
          <w:b/>
          <w:sz w:val="24"/>
          <w:szCs w:val="24"/>
        </w:rPr>
        <w:t>4.</w:t>
      </w:r>
      <w:r w:rsidR="000B5479">
        <w:rPr>
          <w:rFonts w:ascii="Times New Roman" w:hAnsi="Times New Roman" w:cs="Times New Roman"/>
          <w:b/>
          <w:sz w:val="24"/>
          <w:szCs w:val="24"/>
        </w:rPr>
        <w:tab/>
      </w:r>
      <w:r w:rsidRPr="003603EF">
        <w:rPr>
          <w:rFonts w:ascii="Times New Roman" w:hAnsi="Times New Roman" w:cs="Times New Roman"/>
          <w:b/>
          <w:sz w:val="24"/>
          <w:szCs w:val="24"/>
        </w:rPr>
        <w:t xml:space="preserve"> Withholding of results</w:t>
      </w:r>
    </w:p>
    <w:p w:rsidR="001925D2" w:rsidRPr="003603EF" w:rsidRDefault="00FE2B60" w:rsidP="00FE2B60">
      <w:pPr>
        <w:tabs>
          <w:tab w:val="left" w:pos="360"/>
          <w:tab w:val="left" w:pos="720"/>
          <w:tab w:val="left" w:pos="1080"/>
        </w:tabs>
        <w:ind w:left="360" w:hanging="360"/>
        <w:jc w:val="both"/>
        <w:rPr>
          <w:rFonts w:ascii="Times New Roman" w:hAnsi="Times New Roman" w:cs="Times New Roman"/>
          <w:sz w:val="24"/>
          <w:szCs w:val="24"/>
        </w:rPr>
      </w:pPr>
      <w:r>
        <w:rPr>
          <w:rFonts w:ascii="Times New Roman" w:hAnsi="Times New Roman" w:cs="Times New Roman"/>
          <w:sz w:val="24"/>
          <w:szCs w:val="24"/>
        </w:rPr>
        <w:tab/>
      </w:r>
      <w:r w:rsidR="001925D2" w:rsidRPr="003603EF">
        <w:rPr>
          <w:rFonts w:ascii="Times New Roman" w:hAnsi="Times New Roman" w:cs="Times New Roman"/>
          <w:sz w:val="24"/>
          <w:szCs w:val="24"/>
        </w:rPr>
        <w:t xml:space="preserve">If the student has not </w:t>
      </w:r>
      <w:r w:rsidR="000B5479">
        <w:rPr>
          <w:rFonts w:ascii="Times New Roman" w:hAnsi="Times New Roman" w:cs="Times New Roman"/>
          <w:sz w:val="24"/>
          <w:szCs w:val="24"/>
        </w:rPr>
        <w:t xml:space="preserve">paid the fees to the college/university </w:t>
      </w:r>
      <w:r w:rsidR="001925D2" w:rsidRPr="003603EF">
        <w:rPr>
          <w:rFonts w:ascii="Times New Roman" w:hAnsi="Times New Roman" w:cs="Times New Roman"/>
          <w:sz w:val="24"/>
          <w:szCs w:val="24"/>
        </w:rPr>
        <w:t>at any stage, or has dues pending due to any reason whatsoever, or if any case of indiscipline is pending, the result of the student may be withheld, and the student will not be allowed to go into the next higher semester. The award or issue of the degree may also be withheld in such cases.</w:t>
      </w:r>
    </w:p>
    <w:p w:rsidR="001925D2" w:rsidRPr="003603EF" w:rsidRDefault="001925D2" w:rsidP="00850D6F">
      <w:pPr>
        <w:tabs>
          <w:tab w:val="left" w:pos="360"/>
          <w:tab w:val="left" w:pos="720"/>
          <w:tab w:val="left" w:pos="1080"/>
        </w:tabs>
        <w:rPr>
          <w:rFonts w:ascii="Times New Roman" w:hAnsi="Times New Roman" w:cs="Times New Roman"/>
          <w:b/>
          <w:sz w:val="24"/>
          <w:szCs w:val="24"/>
        </w:rPr>
      </w:pPr>
      <w:r w:rsidRPr="003603EF">
        <w:rPr>
          <w:rFonts w:ascii="Times New Roman" w:hAnsi="Times New Roman" w:cs="Times New Roman"/>
          <w:b/>
          <w:sz w:val="24"/>
          <w:szCs w:val="24"/>
        </w:rPr>
        <w:t>1</w:t>
      </w:r>
      <w:r w:rsidR="004D5713">
        <w:rPr>
          <w:rFonts w:ascii="Times New Roman" w:hAnsi="Times New Roman" w:cs="Times New Roman"/>
          <w:b/>
          <w:sz w:val="24"/>
          <w:szCs w:val="24"/>
        </w:rPr>
        <w:t>5.</w:t>
      </w:r>
      <w:r w:rsidRPr="003603EF">
        <w:rPr>
          <w:rFonts w:ascii="Times New Roman" w:hAnsi="Times New Roman" w:cs="Times New Roman"/>
          <w:b/>
          <w:sz w:val="24"/>
          <w:szCs w:val="24"/>
        </w:rPr>
        <w:t xml:space="preserve">    Transitory Regulations</w:t>
      </w:r>
    </w:p>
    <w:p w:rsidR="001925D2" w:rsidRPr="003603EF" w:rsidRDefault="001925D2" w:rsidP="001F4B75">
      <w:pPr>
        <w:tabs>
          <w:tab w:val="left" w:pos="360"/>
          <w:tab w:val="left" w:pos="720"/>
          <w:tab w:val="left" w:pos="1080"/>
        </w:tabs>
        <w:spacing w:after="0"/>
        <w:ind w:firstLine="720"/>
        <w:rPr>
          <w:rFonts w:ascii="Times New Roman" w:hAnsi="Times New Roman" w:cs="Times New Roman"/>
          <w:sz w:val="24"/>
          <w:szCs w:val="24"/>
        </w:rPr>
      </w:pPr>
      <w:r w:rsidRPr="003603EF">
        <w:rPr>
          <w:rFonts w:ascii="Times New Roman" w:hAnsi="Times New Roman" w:cs="Times New Roman"/>
          <w:sz w:val="24"/>
          <w:szCs w:val="24"/>
        </w:rPr>
        <w:t xml:space="preserve">A.  For students detained due to shortage of attendance: </w:t>
      </w:r>
    </w:p>
    <w:p w:rsidR="001925D2" w:rsidRPr="003603EF" w:rsidRDefault="001925D2" w:rsidP="00850D6F">
      <w:pPr>
        <w:tabs>
          <w:tab w:val="left" w:pos="360"/>
          <w:tab w:val="left" w:pos="720"/>
          <w:tab w:val="left" w:pos="1080"/>
        </w:tabs>
        <w:ind w:left="1276" w:hanging="306"/>
        <w:jc w:val="both"/>
        <w:rPr>
          <w:rFonts w:ascii="Times New Roman" w:hAnsi="Times New Roman" w:cs="Times New Roman"/>
          <w:sz w:val="24"/>
          <w:szCs w:val="24"/>
        </w:rPr>
      </w:pPr>
      <w:r w:rsidRPr="003603EF">
        <w:rPr>
          <w:rFonts w:ascii="Times New Roman" w:hAnsi="Times New Roman" w:cs="Times New Roman"/>
          <w:sz w:val="24"/>
          <w:szCs w:val="24"/>
        </w:rPr>
        <w:t xml:space="preserve">1.  A Student who has been detained in I year of R18 </w:t>
      </w:r>
      <w:r w:rsidR="00FE2B60">
        <w:rPr>
          <w:rFonts w:ascii="Times New Roman" w:hAnsi="Times New Roman" w:cs="Times New Roman"/>
          <w:sz w:val="24"/>
          <w:szCs w:val="24"/>
        </w:rPr>
        <w:t>r</w:t>
      </w:r>
      <w:r w:rsidRPr="003603EF">
        <w:rPr>
          <w:rFonts w:ascii="Times New Roman" w:hAnsi="Times New Roman" w:cs="Times New Roman"/>
          <w:sz w:val="24"/>
          <w:szCs w:val="24"/>
        </w:rPr>
        <w:t>egulations due to lack of attendance, shall</w:t>
      </w:r>
      <w:r w:rsidR="00FE2B60">
        <w:rPr>
          <w:rFonts w:ascii="Times New Roman" w:hAnsi="Times New Roman" w:cs="Times New Roman"/>
          <w:sz w:val="24"/>
          <w:szCs w:val="24"/>
        </w:rPr>
        <w:t xml:space="preserve"> be permitted to join I year I s</w:t>
      </w:r>
      <w:r w:rsidRPr="003603EF">
        <w:rPr>
          <w:rFonts w:ascii="Times New Roman" w:hAnsi="Times New Roman" w:cs="Times New Roman"/>
          <w:sz w:val="24"/>
          <w:szCs w:val="24"/>
        </w:rPr>
        <w:t xml:space="preserve">emester of R22 </w:t>
      </w:r>
      <w:r w:rsidR="00FE2B60">
        <w:rPr>
          <w:rFonts w:ascii="Times New Roman" w:hAnsi="Times New Roman" w:cs="Times New Roman"/>
          <w:sz w:val="24"/>
          <w:szCs w:val="24"/>
        </w:rPr>
        <w:t>r</w:t>
      </w:r>
      <w:r w:rsidRPr="003603EF">
        <w:rPr>
          <w:rFonts w:ascii="Times New Roman" w:hAnsi="Times New Roman" w:cs="Times New Roman"/>
          <w:sz w:val="24"/>
          <w:szCs w:val="24"/>
        </w:rPr>
        <w:t>egulations and he is required to complete the study of B.Tech</w:t>
      </w:r>
      <w:r w:rsidR="000B5479">
        <w:rPr>
          <w:rFonts w:ascii="Times New Roman" w:hAnsi="Times New Roman" w:cs="Times New Roman"/>
          <w:sz w:val="24"/>
          <w:szCs w:val="24"/>
        </w:rPr>
        <w:t>+M.Tech</w:t>
      </w:r>
      <w:r w:rsidRPr="003603EF">
        <w:rPr>
          <w:rFonts w:ascii="Times New Roman" w:hAnsi="Times New Roman" w:cs="Times New Roman"/>
          <w:sz w:val="24"/>
          <w:szCs w:val="24"/>
        </w:rPr>
        <w:t xml:space="preserve"> programme within the </w:t>
      </w:r>
      <w:r w:rsidRPr="003603EF">
        <w:rPr>
          <w:rFonts w:ascii="Times New Roman" w:hAnsi="Times New Roman" w:cs="Times New Roman"/>
          <w:sz w:val="24"/>
          <w:szCs w:val="24"/>
        </w:rPr>
        <w:lastRenderedPageBreak/>
        <w:t xml:space="preserve">stipulated period of </w:t>
      </w:r>
      <w:r w:rsidR="000B5479">
        <w:rPr>
          <w:rFonts w:ascii="Times New Roman" w:hAnsi="Times New Roman" w:cs="Times New Roman"/>
          <w:sz w:val="24"/>
          <w:szCs w:val="24"/>
        </w:rPr>
        <w:t>ten</w:t>
      </w:r>
      <w:r w:rsidRPr="003603EF">
        <w:rPr>
          <w:rFonts w:ascii="Times New Roman" w:hAnsi="Times New Roman" w:cs="Times New Roman"/>
          <w:sz w:val="24"/>
          <w:szCs w:val="24"/>
        </w:rPr>
        <w:t xml:space="preserve"> academic years from the date of first admission in I </w:t>
      </w:r>
      <w:r w:rsidR="00FE2B60">
        <w:rPr>
          <w:rFonts w:ascii="Times New Roman" w:hAnsi="Times New Roman" w:cs="Times New Roman"/>
          <w:sz w:val="24"/>
          <w:szCs w:val="24"/>
        </w:rPr>
        <w:t>y</w:t>
      </w:r>
      <w:r w:rsidRPr="003603EF">
        <w:rPr>
          <w:rFonts w:ascii="Times New Roman" w:hAnsi="Times New Roman" w:cs="Times New Roman"/>
          <w:sz w:val="24"/>
          <w:szCs w:val="24"/>
        </w:rPr>
        <w:t>ear.</w:t>
      </w:r>
    </w:p>
    <w:p w:rsidR="001925D2" w:rsidRPr="003603EF" w:rsidRDefault="001925D2" w:rsidP="00850D6F">
      <w:pPr>
        <w:tabs>
          <w:tab w:val="left" w:pos="360"/>
          <w:tab w:val="left" w:pos="720"/>
          <w:tab w:val="left" w:pos="1080"/>
        </w:tabs>
        <w:ind w:left="1276" w:hanging="283"/>
        <w:jc w:val="both"/>
        <w:rPr>
          <w:rFonts w:ascii="Times New Roman" w:hAnsi="Times New Roman" w:cs="Times New Roman"/>
          <w:sz w:val="24"/>
          <w:szCs w:val="24"/>
        </w:rPr>
      </w:pPr>
      <w:r w:rsidRPr="003603EF">
        <w:rPr>
          <w:rFonts w:ascii="Times New Roman" w:hAnsi="Times New Roman" w:cs="Times New Roman"/>
          <w:sz w:val="24"/>
          <w:szCs w:val="24"/>
        </w:rPr>
        <w:t>2.  A student who has been detained in any semester of II, III and IV years of R18 reg</w:t>
      </w:r>
      <w:r w:rsidR="00FE2B60">
        <w:rPr>
          <w:rFonts w:ascii="Times New Roman" w:hAnsi="Times New Roman" w:cs="Times New Roman"/>
          <w:sz w:val="24"/>
          <w:szCs w:val="24"/>
        </w:rPr>
        <w:t>ulations for want of attendance</w:t>
      </w:r>
      <w:r w:rsidRPr="003603EF">
        <w:rPr>
          <w:rFonts w:ascii="Times New Roman" w:hAnsi="Times New Roman" w:cs="Times New Roman"/>
          <w:sz w:val="24"/>
          <w:szCs w:val="24"/>
        </w:rPr>
        <w:t xml:space="preserve"> shall be permitted to join the corresponding semester of R22 </w:t>
      </w:r>
      <w:r w:rsidR="00FE2B60">
        <w:rPr>
          <w:rFonts w:ascii="Times New Roman" w:hAnsi="Times New Roman" w:cs="Times New Roman"/>
          <w:sz w:val="24"/>
          <w:szCs w:val="24"/>
        </w:rPr>
        <w:t>r</w:t>
      </w:r>
      <w:r w:rsidRPr="003603EF">
        <w:rPr>
          <w:rFonts w:ascii="Times New Roman" w:hAnsi="Times New Roman" w:cs="Times New Roman"/>
          <w:sz w:val="24"/>
          <w:szCs w:val="24"/>
        </w:rPr>
        <w:t>egulations and is required to complete the study of B.Tech</w:t>
      </w:r>
      <w:r w:rsidR="000B5479">
        <w:rPr>
          <w:rFonts w:ascii="Times New Roman" w:hAnsi="Times New Roman" w:cs="Times New Roman"/>
          <w:sz w:val="24"/>
          <w:szCs w:val="24"/>
        </w:rPr>
        <w:t>+M.Tech</w:t>
      </w:r>
      <w:r w:rsidRPr="003603EF">
        <w:rPr>
          <w:rFonts w:ascii="Times New Roman" w:hAnsi="Times New Roman" w:cs="Times New Roman"/>
          <w:sz w:val="24"/>
          <w:szCs w:val="24"/>
        </w:rPr>
        <w:t xml:space="preserve"> within the stipulated period of </w:t>
      </w:r>
      <w:r w:rsidR="000B5479">
        <w:rPr>
          <w:rFonts w:ascii="Times New Roman" w:hAnsi="Times New Roman" w:cs="Times New Roman"/>
          <w:sz w:val="24"/>
          <w:szCs w:val="24"/>
        </w:rPr>
        <w:t>ten</w:t>
      </w:r>
      <w:r w:rsidRPr="003603EF">
        <w:rPr>
          <w:rFonts w:ascii="Times New Roman" w:hAnsi="Times New Roman" w:cs="Times New Roman"/>
          <w:sz w:val="24"/>
          <w:szCs w:val="24"/>
        </w:rPr>
        <w:t xml:space="preserve"> </w:t>
      </w:r>
      <w:r w:rsidR="000B5479">
        <w:rPr>
          <w:rFonts w:ascii="Times New Roman" w:hAnsi="Times New Roman" w:cs="Times New Roman"/>
          <w:sz w:val="24"/>
          <w:szCs w:val="24"/>
        </w:rPr>
        <w:t xml:space="preserve">academic </w:t>
      </w:r>
      <w:r w:rsidRPr="003603EF">
        <w:rPr>
          <w:rFonts w:ascii="Times New Roman" w:hAnsi="Times New Roman" w:cs="Times New Roman"/>
          <w:sz w:val="24"/>
          <w:szCs w:val="24"/>
        </w:rPr>
        <w:t xml:space="preserve">years from the date of first admission in I </w:t>
      </w:r>
      <w:r w:rsidR="00FE2B60">
        <w:rPr>
          <w:rFonts w:ascii="Times New Roman" w:hAnsi="Times New Roman" w:cs="Times New Roman"/>
          <w:sz w:val="24"/>
          <w:szCs w:val="24"/>
        </w:rPr>
        <w:t>y</w:t>
      </w:r>
      <w:r w:rsidRPr="003603EF">
        <w:rPr>
          <w:rFonts w:ascii="Times New Roman" w:hAnsi="Times New Roman" w:cs="Times New Roman"/>
          <w:sz w:val="24"/>
          <w:szCs w:val="24"/>
        </w:rPr>
        <w:t xml:space="preserve">ear. The R22 </w:t>
      </w:r>
      <w:r w:rsidR="00FE2B60" w:rsidRPr="003603EF">
        <w:rPr>
          <w:rFonts w:ascii="Times New Roman" w:hAnsi="Times New Roman" w:cs="Times New Roman"/>
          <w:sz w:val="24"/>
          <w:szCs w:val="24"/>
        </w:rPr>
        <w:t xml:space="preserve">academic regulations </w:t>
      </w:r>
      <w:r w:rsidRPr="003603EF">
        <w:rPr>
          <w:rFonts w:ascii="Times New Roman" w:hAnsi="Times New Roman" w:cs="Times New Roman"/>
          <w:sz w:val="24"/>
          <w:szCs w:val="24"/>
        </w:rPr>
        <w:t>under which a student has been readmitted shall be applicable to that student from that semester. See rule (C) for further Transitory Regulations.</w:t>
      </w:r>
    </w:p>
    <w:p w:rsidR="001925D2" w:rsidRPr="003603EF" w:rsidRDefault="001925D2" w:rsidP="001F4B75">
      <w:pPr>
        <w:tabs>
          <w:tab w:val="left" w:pos="360"/>
          <w:tab w:val="left" w:pos="720"/>
          <w:tab w:val="left" w:pos="1080"/>
        </w:tabs>
        <w:spacing w:after="0"/>
        <w:ind w:left="273" w:firstLine="436"/>
        <w:rPr>
          <w:rFonts w:ascii="Times New Roman" w:hAnsi="Times New Roman" w:cs="Times New Roman"/>
          <w:sz w:val="24"/>
          <w:szCs w:val="24"/>
        </w:rPr>
      </w:pPr>
      <w:r w:rsidRPr="003603EF">
        <w:rPr>
          <w:rFonts w:ascii="Times New Roman" w:hAnsi="Times New Roman" w:cs="Times New Roman"/>
          <w:sz w:val="24"/>
          <w:szCs w:val="24"/>
        </w:rPr>
        <w:t>B.  For students detained due to shortage of credits:</w:t>
      </w:r>
    </w:p>
    <w:p w:rsidR="001925D2" w:rsidRPr="003603EF" w:rsidRDefault="001925D2" w:rsidP="00850D6F">
      <w:pPr>
        <w:tabs>
          <w:tab w:val="left" w:pos="360"/>
          <w:tab w:val="left" w:pos="720"/>
          <w:tab w:val="left" w:pos="1080"/>
        </w:tabs>
        <w:ind w:left="1276" w:hanging="283"/>
        <w:jc w:val="both"/>
        <w:rPr>
          <w:rFonts w:ascii="Times New Roman" w:hAnsi="Times New Roman" w:cs="Times New Roman"/>
          <w:sz w:val="24"/>
          <w:szCs w:val="24"/>
        </w:rPr>
      </w:pPr>
      <w:r w:rsidRPr="003603EF">
        <w:rPr>
          <w:rFonts w:ascii="Times New Roman" w:hAnsi="Times New Roman" w:cs="Times New Roman"/>
          <w:sz w:val="24"/>
          <w:szCs w:val="24"/>
        </w:rPr>
        <w:t xml:space="preserve">3.  A student of R18 </w:t>
      </w:r>
      <w:r w:rsidR="00FE2B60">
        <w:rPr>
          <w:rFonts w:ascii="Times New Roman" w:hAnsi="Times New Roman" w:cs="Times New Roman"/>
          <w:sz w:val="24"/>
          <w:szCs w:val="24"/>
        </w:rPr>
        <w:t>r</w:t>
      </w:r>
      <w:r w:rsidRPr="003603EF">
        <w:rPr>
          <w:rFonts w:ascii="Times New Roman" w:hAnsi="Times New Roman" w:cs="Times New Roman"/>
          <w:sz w:val="24"/>
          <w:szCs w:val="24"/>
        </w:rPr>
        <w:t xml:space="preserve">egulations who has been detained due to lack of credits shall be promoted to the next semester of R22 </w:t>
      </w:r>
      <w:r w:rsidR="000B5479">
        <w:rPr>
          <w:rFonts w:ascii="Times New Roman" w:hAnsi="Times New Roman" w:cs="Times New Roman"/>
          <w:sz w:val="24"/>
          <w:szCs w:val="24"/>
        </w:rPr>
        <w:t>r</w:t>
      </w:r>
      <w:r w:rsidRPr="003603EF">
        <w:rPr>
          <w:rFonts w:ascii="Times New Roman" w:hAnsi="Times New Roman" w:cs="Times New Roman"/>
          <w:sz w:val="24"/>
          <w:szCs w:val="24"/>
        </w:rPr>
        <w:t>egulations only after acquiring the required number of credits as per the corresponding regulati</w:t>
      </w:r>
      <w:r w:rsidR="00FE2B60">
        <w:rPr>
          <w:rFonts w:ascii="Times New Roman" w:hAnsi="Times New Roman" w:cs="Times New Roman"/>
          <w:sz w:val="24"/>
          <w:szCs w:val="24"/>
        </w:rPr>
        <w:t xml:space="preserve">ons of his/her first admission. </w:t>
      </w:r>
      <w:r w:rsidR="00FB77E9">
        <w:rPr>
          <w:rFonts w:ascii="Times New Roman" w:hAnsi="Times New Roman" w:cs="Times New Roman"/>
          <w:sz w:val="24"/>
          <w:szCs w:val="24"/>
        </w:rPr>
        <w:t xml:space="preserve">The total credits required are </w:t>
      </w:r>
      <w:r w:rsidR="00B32163" w:rsidRPr="00B32163">
        <w:rPr>
          <w:rFonts w:ascii="Times New Roman" w:hAnsi="Times New Roman" w:cs="Times New Roman"/>
          <w:color w:val="000000" w:themeColor="text1"/>
          <w:sz w:val="24"/>
          <w:szCs w:val="24"/>
          <w:highlight w:val="yellow"/>
        </w:rPr>
        <w:t>216</w:t>
      </w:r>
      <w:r w:rsidRPr="003603EF">
        <w:rPr>
          <w:rFonts w:ascii="Times New Roman" w:hAnsi="Times New Roman" w:cs="Times New Roman"/>
          <w:sz w:val="24"/>
          <w:szCs w:val="24"/>
        </w:rPr>
        <w:t xml:space="preserve"> including both R18 &amp; R22 regulations. The student is required to complete the study of B.Tech</w:t>
      </w:r>
      <w:r w:rsidR="001F4B75">
        <w:rPr>
          <w:rFonts w:ascii="Times New Roman" w:hAnsi="Times New Roman" w:cs="Times New Roman"/>
          <w:sz w:val="24"/>
          <w:szCs w:val="24"/>
        </w:rPr>
        <w:t>+M.Tech</w:t>
      </w:r>
      <w:r w:rsidRPr="003603EF">
        <w:rPr>
          <w:rFonts w:ascii="Times New Roman" w:hAnsi="Times New Roman" w:cs="Times New Roman"/>
          <w:sz w:val="24"/>
          <w:szCs w:val="24"/>
        </w:rPr>
        <w:t xml:space="preserve"> within the stipulated period of </w:t>
      </w:r>
      <w:r w:rsidR="001F4B75">
        <w:rPr>
          <w:rFonts w:ascii="Times New Roman" w:hAnsi="Times New Roman" w:cs="Times New Roman"/>
          <w:sz w:val="24"/>
          <w:szCs w:val="24"/>
        </w:rPr>
        <w:t>ten</w:t>
      </w:r>
      <w:r w:rsidRPr="003603EF">
        <w:rPr>
          <w:rFonts w:ascii="Times New Roman" w:hAnsi="Times New Roman" w:cs="Times New Roman"/>
          <w:sz w:val="24"/>
          <w:szCs w:val="24"/>
        </w:rPr>
        <w:t xml:space="preserve"> academic years from the year of first admission. The R22 </w:t>
      </w:r>
      <w:r w:rsidR="00FE2B60" w:rsidRPr="003603EF">
        <w:rPr>
          <w:rFonts w:ascii="Times New Roman" w:hAnsi="Times New Roman" w:cs="Times New Roman"/>
          <w:sz w:val="24"/>
          <w:szCs w:val="24"/>
        </w:rPr>
        <w:t xml:space="preserve">academic regulations </w:t>
      </w:r>
      <w:r w:rsidRPr="003603EF">
        <w:rPr>
          <w:rFonts w:ascii="Times New Roman" w:hAnsi="Times New Roman" w:cs="Times New Roman"/>
          <w:sz w:val="24"/>
          <w:szCs w:val="24"/>
        </w:rPr>
        <w:t>are applicable to a student from the year of readmission. See rule (C) for further Transitory Regulations.</w:t>
      </w:r>
    </w:p>
    <w:p w:rsidR="001925D2" w:rsidRPr="003603EF" w:rsidRDefault="001925D2" w:rsidP="001F4B75">
      <w:pPr>
        <w:tabs>
          <w:tab w:val="left" w:pos="360"/>
          <w:tab w:val="left" w:pos="720"/>
          <w:tab w:val="left" w:pos="1080"/>
        </w:tabs>
        <w:spacing w:after="0"/>
        <w:ind w:firstLine="720"/>
        <w:rPr>
          <w:rFonts w:ascii="Times New Roman" w:hAnsi="Times New Roman" w:cs="Times New Roman"/>
          <w:sz w:val="24"/>
          <w:szCs w:val="24"/>
        </w:rPr>
      </w:pPr>
      <w:r w:rsidRPr="003603EF">
        <w:rPr>
          <w:rFonts w:ascii="Times New Roman" w:hAnsi="Times New Roman" w:cs="Times New Roman"/>
          <w:sz w:val="24"/>
          <w:szCs w:val="24"/>
        </w:rPr>
        <w:t>C.  For readmitted students in R22 Regulations:</w:t>
      </w:r>
    </w:p>
    <w:p w:rsidR="001925D2" w:rsidRPr="003603EF" w:rsidRDefault="00FE2B60" w:rsidP="00FE2B60">
      <w:pPr>
        <w:tabs>
          <w:tab w:val="left" w:pos="360"/>
          <w:tab w:val="left" w:pos="720"/>
          <w:tab w:val="left" w:pos="1080"/>
        </w:tabs>
        <w:ind w:left="1276" w:hanging="283"/>
        <w:jc w:val="both"/>
        <w:rPr>
          <w:rFonts w:ascii="Times New Roman" w:hAnsi="Times New Roman" w:cs="Times New Roman"/>
          <w:sz w:val="24"/>
          <w:szCs w:val="24"/>
        </w:rPr>
      </w:pPr>
      <w:r>
        <w:rPr>
          <w:rFonts w:ascii="Times New Roman" w:hAnsi="Times New Roman" w:cs="Times New Roman"/>
          <w:sz w:val="24"/>
          <w:szCs w:val="24"/>
        </w:rPr>
        <w:t>1</w:t>
      </w:r>
      <w:r w:rsidR="001925D2" w:rsidRPr="003603EF">
        <w:rPr>
          <w:rFonts w:ascii="Times New Roman" w:hAnsi="Times New Roman" w:cs="Times New Roman"/>
          <w:sz w:val="24"/>
          <w:szCs w:val="24"/>
        </w:rPr>
        <w:t>.  A student who has failed in any subject under any regulation has to pass those subjects in the same regulations.</w:t>
      </w:r>
    </w:p>
    <w:p w:rsidR="001925D2" w:rsidRPr="003603EF" w:rsidRDefault="00FE2B60" w:rsidP="00850D6F">
      <w:pPr>
        <w:tabs>
          <w:tab w:val="left" w:pos="360"/>
          <w:tab w:val="left" w:pos="720"/>
          <w:tab w:val="left" w:pos="1080"/>
        </w:tabs>
        <w:ind w:left="1276" w:hanging="283"/>
        <w:jc w:val="both"/>
        <w:rPr>
          <w:rFonts w:ascii="Times New Roman" w:hAnsi="Times New Roman" w:cs="Times New Roman"/>
          <w:b/>
          <w:sz w:val="24"/>
          <w:szCs w:val="24"/>
        </w:rPr>
      </w:pPr>
      <w:r>
        <w:rPr>
          <w:rFonts w:ascii="Times New Roman" w:hAnsi="Times New Roman" w:cs="Times New Roman"/>
          <w:sz w:val="24"/>
          <w:szCs w:val="24"/>
        </w:rPr>
        <w:t xml:space="preserve">2. </w:t>
      </w:r>
      <w:r w:rsidR="001925D2" w:rsidRPr="003603EF">
        <w:rPr>
          <w:rFonts w:ascii="Times New Roman" w:hAnsi="Times New Roman" w:cs="Times New Roman"/>
          <w:sz w:val="24"/>
          <w:szCs w:val="24"/>
        </w:rPr>
        <w:t xml:space="preserve">The maximum credits that a student acquires for the award of degree shall be the sum of the total number of credits secured in all the regulations of his/her study including R22 </w:t>
      </w:r>
      <w:r>
        <w:rPr>
          <w:rFonts w:ascii="Times New Roman" w:hAnsi="Times New Roman" w:cs="Times New Roman"/>
          <w:sz w:val="24"/>
          <w:szCs w:val="24"/>
        </w:rPr>
        <w:t>r</w:t>
      </w:r>
      <w:r w:rsidR="001925D2" w:rsidRPr="003603EF">
        <w:rPr>
          <w:rFonts w:ascii="Times New Roman" w:hAnsi="Times New Roman" w:cs="Times New Roman"/>
          <w:sz w:val="24"/>
          <w:szCs w:val="24"/>
        </w:rPr>
        <w:t xml:space="preserve">egulations. </w:t>
      </w:r>
      <w:r w:rsidR="001925D2" w:rsidRPr="003603EF">
        <w:rPr>
          <w:rFonts w:ascii="Times New Roman" w:hAnsi="Times New Roman" w:cs="Times New Roman"/>
          <w:b/>
          <w:sz w:val="24"/>
          <w:szCs w:val="24"/>
        </w:rPr>
        <w:t>There is NO exemption of credits in any case.</w:t>
      </w:r>
    </w:p>
    <w:p w:rsidR="001925D2" w:rsidRPr="003603EF" w:rsidRDefault="00FE2B60" w:rsidP="00850D6F">
      <w:pPr>
        <w:tabs>
          <w:tab w:val="left" w:pos="360"/>
          <w:tab w:val="left" w:pos="720"/>
          <w:tab w:val="left" w:pos="1080"/>
        </w:tabs>
        <w:ind w:left="1276" w:hanging="283"/>
        <w:jc w:val="both"/>
        <w:rPr>
          <w:rFonts w:ascii="Times New Roman" w:hAnsi="Times New Roman" w:cs="Times New Roman"/>
          <w:sz w:val="24"/>
          <w:szCs w:val="24"/>
        </w:rPr>
      </w:pPr>
      <w:r>
        <w:rPr>
          <w:rFonts w:ascii="Times New Roman" w:hAnsi="Times New Roman" w:cs="Times New Roman"/>
          <w:sz w:val="24"/>
          <w:szCs w:val="24"/>
        </w:rPr>
        <w:t>3</w:t>
      </w:r>
      <w:r w:rsidR="001925D2" w:rsidRPr="003603EF">
        <w:rPr>
          <w:rFonts w:ascii="Times New Roman" w:hAnsi="Times New Roman" w:cs="Times New Roman"/>
          <w:sz w:val="24"/>
          <w:szCs w:val="24"/>
        </w:rPr>
        <w:t xml:space="preserve">.  If a student is readmitted to R22 </w:t>
      </w:r>
      <w:r>
        <w:rPr>
          <w:rFonts w:ascii="Times New Roman" w:hAnsi="Times New Roman" w:cs="Times New Roman"/>
          <w:sz w:val="24"/>
          <w:szCs w:val="24"/>
        </w:rPr>
        <w:t>r</w:t>
      </w:r>
      <w:r w:rsidR="001925D2" w:rsidRPr="003603EF">
        <w:rPr>
          <w:rFonts w:ascii="Times New Roman" w:hAnsi="Times New Roman" w:cs="Times New Roman"/>
          <w:sz w:val="24"/>
          <w:szCs w:val="24"/>
        </w:rPr>
        <w:t>egulations and has any subject with 80% of syllabus common with his/her previous regulations, that particular subject in R22</w:t>
      </w:r>
      <w:r w:rsidR="00153F27" w:rsidRPr="003603EF">
        <w:rPr>
          <w:rFonts w:ascii="Times New Roman" w:hAnsi="Times New Roman" w:cs="Times New Roman"/>
          <w:sz w:val="24"/>
          <w:szCs w:val="24"/>
        </w:rPr>
        <w:t xml:space="preserve"> </w:t>
      </w:r>
      <w:r>
        <w:rPr>
          <w:rFonts w:ascii="Times New Roman" w:hAnsi="Times New Roman" w:cs="Times New Roman"/>
          <w:sz w:val="24"/>
          <w:szCs w:val="24"/>
        </w:rPr>
        <w:t>r</w:t>
      </w:r>
      <w:r w:rsidR="001925D2" w:rsidRPr="003603EF">
        <w:rPr>
          <w:rFonts w:ascii="Times New Roman" w:hAnsi="Times New Roman" w:cs="Times New Roman"/>
          <w:sz w:val="24"/>
          <w:szCs w:val="24"/>
        </w:rPr>
        <w:t>egulations will be substituted by another subject suggested by the</w:t>
      </w:r>
      <w:r w:rsidR="00153F27" w:rsidRPr="003603EF">
        <w:rPr>
          <w:rFonts w:ascii="Times New Roman" w:hAnsi="Times New Roman" w:cs="Times New Roman"/>
          <w:sz w:val="24"/>
          <w:szCs w:val="24"/>
        </w:rPr>
        <w:t xml:space="preserve"> </w:t>
      </w:r>
      <w:r>
        <w:rPr>
          <w:rFonts w:ascii="Times New Roman" w:hAnsi="Times New Roman" w:cs="Times New Roman"/>
          <w:sz w:val="24"/>
          <w:szCs w:val="24"/>
        </w:rPr>
        <w:t>c</w:t>
      </w:r>
      <w:r w:rsidR="001925D2" w:rsidRPr="003603EF">
        <w:rPr>
          <w:rFonts w:ascii="Times New Roman" w:hAnsi="Times New Roman" w:cs="Times New Roman"/>
          <w:sz w:val="24"/>
          <w:szCs w:val="24"/>
        </w:rPr>
        <w:t>ollege.</w:t>
      </w:r>
    </w:p>
    <w:p w:rsidR="001925D2" w:rsidRPr="003603EF" w:rsidRDefault="001925D2" w:rsidP="00850D6F">
      <w:pPr>
        <w:tabs>
          <w:tab w:val="left" w:pos="360"/>
          <w:tab w:val="left" w:pos="720"/>
          <w:tab w:val="left" w:pos="1080"/>
        </w:tabs>
        <w:ind w:left="720"/>
        <w:jc w:val="both"/>
        <w:rPr>
          <w:rFonts w:ascii="Times New Roman" w:hAnsi="Times New Roman" w:cs="Times New Roman"/>
          <w:sz w:val="24"/>
          <w:szCs w:val="24"/>
        </w:rPr>
      </w:pPr>
      <w:r w:rsidRPr="003603EF">
        <w:rPr>
          <w:rFonts w:ascii="Times New Roman" w:hAnsi="Times New Roman" w:cs="Times New Roman"/>
          <w:sz w:val="24"/>
          <w:szCs w:val="24"/>
        </w:rPr>
        <w:t xml:space="preserve">Note: If a student readmitted to R22 </w:t>
      </w:r>
      <w:r w:rsidR="00FE2B60">
        <w:rPr>
          <w:rFonts w:ascii="Times New Roman" w:hAnsi="Times New Roman" w:cs="Times New Roman"/>
          <w:sz w:val="24"/>
          <w:szCs w:val="24"/>
        </w:rPr>
        <w:t>r</w:t>
      </w:r>
      <w:r w:rsidRPr="003603EF">
        <w:rPr>
          <w:rFonts w:ascii="Times New Roman" w:hAnsi="Times New Roman" w:cs="Times New Roman"/>
          <w:sz w:val="24"/>
          <w:szCs w:val="24"/>
        </w:rPr>
        <w:t xml:space="preserve">egulations and has not studied any subjects/topics in his/her earlier regulations of study which is prerequisite for </w:t>
      </w:r>
      <w:r w:rsidR="00FE2B60">
        <w:rPr>
          <w:rFonts w:ascii="Times New Roman" w:hAnsi="Times New Roman" w:cs="Times New Roman"/>
          <w:sz w:val="24"/>
          <w:szCs w:val="24"/>
        </w:rPr>
        <w:t xml:space="preserve">the </w:t>
      </w:r>
      <w:r w:rsidRPr="003603EF">
        <w:rPr>
          <w:rFonts w:ascii="Times New Roman" w:hAnsi="Times New Roman" w:cs="Times New Roman"/>
          <w:sz w:val="24"/>
          <w:szCs w:val="24"/>
        </w:rPr>
        <w:t>subjects in R22</w:t>
      </w:r>
      <w:r w:rsidR="00153F27" w:rsidRPr="003603EF">
        <w:rPr>
          <w:rFonts w:ascii="Times New Roman" w:hAnsi="Times New Roman" w:cs="Times New Roman"/>
          <w:sz w:val="24"/>
          <w:szCs w:val="24"/>
        </w:rPr>
        <w:t xml:space="preserve"> </w:t>
      </w:r>
      <w:r w:rsidR="00FE2B60">
        <w:rPr>
          <w:rFonts w:ascii="Times New Roman" w:hAnsi="Times New Roman" w:cs="Times New Roman"/>
          <w:sz w:val="24"/>
          <w:szCs w:val="24"/>
        </w:rPr>
        <w:t>r</w:t>
      </w:r>
      <w:r w:rsidRPr="003603EF">
        <w:rPr>
          <w:rFonts w:ascii="Times New Roman" w:hAnsi="Times New Roman" w:cs="Times New Roman"/>
          <w:sz w:val="24"/>
          <w:szCs w:val="24"/>
        </w:rPr>
        <w:t xml:space="preserve">egulations, the </w:t>
      </w:r>
      <w:r w:rsidR="00FE2B60">
        <w:rPr>
          <w:rFonts w:ascii="Times New Roman" w:hAnsi="Times New Roman" w:cs="Times New Roman"/>
          <w:sz w:val="24"/>
          <w:szCs w:val="24"/>
        </w:rPr>
        <w:t xml:space="preserve">student shall attend remedial classes conducted by the department </w:t>
      </w:r>
      <w:r w:rsidRPr="003603EF">
        <w:rPr>
          <w:rFonts w:ascii="Times New Roman" w:hAnsi="Times New Roman" w:cs="Times New Roman"/>
          <w:sz w:val="24"/>
          <w:szCs w:val="24"/>
        </w:rPr>
        <w:t>to cover those subjects/topics</w:t>
      </w:r>
      <w:r w:rsidR="00FE2B60">
        <w:rPr>
          <w:rFonts w:ascii="Times New Roman" w:hAnsi="Times New Roman" w:cs="Times New Roman"/>
          <w:sz w:val="24"/>
          <w:szCs w:val="24"/>
        </w:rPr>
        <w:t xml:space="preserve">. </w:t>
      </w:r>
    </w:p>
    <w:p w:rsidR="001925D2" w:rsidRPr="003603EF" w:rsidRDefault="001925D2" w:rsidP="001F4B75">
      <w:pPr>
        <w:tabs>
          <w:tab w:val="left" w:pos="360"/>
          <w:tab w:val="left" w:pos="720"/>
          <w:tab w:val="left" w:pos="1080"/>
        </w:tabs>
        <w:spacing w:after="0"/>
        <w:rPr>
          <w:rFonts w:ascii="Times New Roman" w:hAnsi="Times New Roman" w:cs="Times New Roman"/>
          <w:b/>
          <w:sz w:val="24"/>
          <w:szCs w:val="24"/>
        </w:rPr>
      </w:pPr>
      <w:r w:rsidRPr="003603EF">
        <w:rPr>
          <w:rFonts w:ascii="Times New Roman" w:hAnsi="Times New Roman" w:cs="Times New Roman"/>
          <w:b/>
          <w:sz w:val="24"/>
          <w:szCs w:val="24"/>
        </w:rPr>
        <w:t>1</w:t>
      </w:r>
      <w:r w:rsidR="004D5713">
        <w:rPr>
          <w:rFonts w:ascii="Times New Roman" w:hAnsi="Times New Roman" w:cs="Times New Roman"/>
          <w:b/>
          <w:sz w:val="24"/>
          <w:szCs w:val="24"/>
        </w:rPr>
        <w:t>6</w:t>
      </w:r>
      <w:r w:rsidR="00FE2B60">
        <w:rPr>
          <w:rFonts w:ascii="Times New Roman" w:hAnsi="Times New Roman" w:cs="Times New Roman"/>
          <w:b/>
          <w:sz w:val="24"/>
          <w:szCs w:val="24"/>
        </w:rPr>
        <w:tab/>
      </w:r>
      <w:r w:rsidRPr="003603EF">
        <w:rPr>
          <w:rFonts w:ascii="Times New Roman" w:hAnsi="Times New Roman" w:cs="Times New Roman"/>
          <w:b/>
          <w:sz w:val="24"/>
          <w:szCs w:val="24"/>
        </w:rPr>
        <w:t>Student Transfers</w:t>
      </w:r>
    </w:p>
    <w:p w:rsidR="001925D2" w:rsidRPr="003603EF" w:rsidRDefault="001925D2" w:rsidP="00850D6F">
      <w:pPr>
        <w:tabs>
          <w:tab w:val="left" w:pos="360"/>
          <w:tab w:val="left" w:pos="720"/>
          <w:tab w:val="left" w:pos="1080"/>
        </w:tabs>
        <w:rPr>
          <w:rFonts w:ascii="Times New Roman" w:hAnsi="Times New Roman" w:cs="Times New Roman"/>
          <w:sz w:val="24"/>
          <w:szCs w:val="24"/>
        </w:rPr>
      </w:pPr>
      <w:r w:rsidRPr="003603EF">
        <w:rPr>
          <w:rFonts w:ascii="Times New Roman" w:hAnsi="Times New Roman" w:cs="Times New Roman"/>
          <w:b/>
          <w:sz w:val="24"/>
          <w:szCs w:val="24"/>
        </w:rPr>
        <w:t>1</w:t>
      </w:r>
      <w:r w:rsidR="004D5713">
        <w:rPr>
          <w:rFonts w:ascii="Times New Roman" w:hAnsi="Times New Roman" w:cs="Times New Roman"/>
          <w:b/>
          <w:sz w:val="24"/>
          <w:szCs w:val="24"/>
        </w:rPr>
        <w:t>6</w:t>
      </w:r>
      <w:r w:rsidRPr="003603EF">
        <w:rPr>
          <w:rFonts w:ascii="Times New Roman" w:hAnsi="Times New Roman" w:cs="Times New Roman"/>
          <w:b/>
          <w:sz w:val="24"/>
          <w:szCs w:val="24"/>
        </w:rPr>
        <w:t>.1</w:t>
      </w:r>
      <w:r w:rsidR="004D5713">
        <w:rPr>
          <w:rFonts w:ascii="Times New Roman" w:hAnsi="Times New Roman" w:cs="Times New Roman"/>
          <w:b/>
          <w:sz w:val="24"/>
          <w:szCs w:val="24"/>
        </w:rPr>
        <w:t>.</w:t>
      </w:r>
      <w:r w:rsidRPr="003603EF">
        <w:rPr>
          <w:rFonts w:ascii="Times New Roman" w:hAnsi="Times New Roman" w:cs="Times New Roman"/>
          <w:sz w:val="24"/>
          <w:szCs w:val="24"/>
        </w:rPr>
        <w:t xml:space="preserve">    There shall be no branch transfers after the completion of admission process.</w:t>
      </w:r>
    </w:p>
    <w:p w:rsidR="001925D2" w:rsidRPr="003603EF" w:rsidRDefault="001925D2" w:rsidP="00850D6F">
      <w:pPr>
        <w:tabs>
          <w:tab w:val="left" w:pos="360"/>
          <w:tab w:val="left" w:pos="720"/>
          <w:tab w:val="left" w:pos="1080"/>
        </w:tabs>
        <w:ind w:left="567" w:hanging="567"/>
        <w:jc w:val="both"/>
        <w:rPr>
          <w:rFonts w:ascii="Times New Roman" w:hAnsi="Times New Roman" w:cs="Times New Roman"/>
          <w:sz w:val="24"/>
          <w:szCs w:val="24"/>
        </w:rPr>
      </w:pPr>
      <w:r w:rsidRPr="003603EF">
        <w:rPr>
          <w:rFonts w:ascii="Times New Roman" w:hAnsi="Times New Roman" w:cs="Times New Roman"/>
          <w:b/>
          <w:sz w:val="24"/>
          <w:szCs w:val="24"/>
        </w:rPr>
        <w:t>1</w:t>
      </w:r>
      <w:r w:rsidR="004D5713">
        <w:rPr>
          <w:rFonts w:ascii="Times New Roman" w:hAnsi="Times New Roman" w:cs="Times New Roman"/>
          <w:b/>
          <w:sz w:val="24"/>
          <w:szCs w:val="24"/>
        </w:rPr>
        <w:t>6</w:t>
      </w:r>
      <w:r w:rsidRPr="003603EF">
        <w:rPr>
          <w:rFonts w:ascii="Times New Roman" w:hAnsi="Times New Roman" w:cs="Times New Roman"/>
          <w:b/>
          <w:sz w:val="24"/>
          <w:szCs w:val="24"/>
        </w:rPr>
        <w:t>.2</w:t>
      </w:r>
      <w:r w:rsidR="004D5713">
        <w:rPr>
          <w:rFonts w:ascii="Times New Roman" w:hAnsi="Times New Roman" w:cs="Times New Roman"/>
          <w:b/>
          <w:sz w:val="24"/>
          <w:szCs w:val="24"/>
        </w:rPr>
        <w:t>.</w:t>
      </w:r>
      <w:r w:rsidR="00FE2B60">
        <w:rPr>
          <w:rFonts w:ascii="Times New Roman" w:hAnsi="Times New Roman" w:cs="Times New Roman"/>
          <w:sz w:val="24"/>
          <w:szCs w:val="24"/>
        </w:rPr>
        <w:t xml:space="preserve"> </w:t>
      </w:r>
      <w:r w:rsidR="00FE2B60">
        <w:rPr>
          <w:rFonts w:ascii="Times New Roman" w:hAnsi="Times New Roman" w:cs="Times New Roman"/>
          <w:sz w:val="24"/>
          <w:szCs w:val="24"/>
        </w:rPr>
        <w:tab/>
      </w:r>
      <w:r w:rsidRPr="003603EF">
        <w:rPr>
          <w:rFonts w:ascii="Times New Roman" w:hAnsi="Times New Roman" w:cs="Times New Roman"/>
          <w:sz w:val="24"/>
          <w:szCs w:val="24"/>
        </w:rPr>
        <w:t xml:space="preserve">There shall be no transfers from one college/stream to another within the constituent colleges and units of Jawaharlal Nehru Technological University Hyderabad. </w:t>
      </w:r>
    </w:p>
    <w:p w:rsidR="001925D2" w:rsidRPr="003603EF" w:rsidRDefault="001925D2" w:rsidP="00850D6F">
      <w:pPr>
        <w:tabs>
          <w:tab w:val="left" w:pos="360"/>
          <w:tab w:val="left" w:pos="720"/>
          <w:tab w:val="left" w:pos="1080"/>
        </w:tabs>
        <w:rPr>
          <w:rFonts w:ascii="Times New Roman" w:hAnsi="Times New Roman" w:cs="Times New Roman"/>
          <w:b/>
          <w:sz w:val="24"/>
          <w:szCs w:val="24"/>
        </w:rPr>
      </w:pPr>
      <w:r w:rsidRPr="003603EF">
        <w:rPr>
          <w:rFonts w:ascii="Times New Roman" w:hAnsi="Times New Roman" w:cs="Times New Roman"/>
          <w:b/>
          <w:sz w:val="24"/>
          <w:szCs w:val="24"/>
        </w:rPr>
        <w:t>1</w:t>
      </w:r>
      <w:r w:rsidR="004D5713">
        <w:rPr>
          <w:rFonts w:ascii="Times New Roman" w:hAnsi="Times New Roman" w:cs="Times New Roman"/>
          <w:b/>
          <w:sz w:val="24"/>
          <w:szCs w:val="24"/>
        </w:rPr>
        <w:t>7</w:t>
      </w:r>
      <w:r w:rsidR="00865447">
        <w:rPr>
          <w:rFonts w:ascii="Times New Roman" w:hAnsi="Times New Roman" w:cs="Times New Roman"/>
          <w:b/>
          <w:sz w:val="24"/>
          <w:szCs w:val="24"/>
        </w:rPr>
        <w:tab/>
      </w:r>
      <w:r w:rsidRPr="003603EF">
        <w:rPr>
          <w:rFonts w:ascii="Times New Roman" w:hAnsi="Times New Roman" w:cs="Times New Roman"/>
          <w:b/>
          <w:sz w:val="24"/>
          <w:szCs w:val="24"/>
        </w:rPr>
        <w:t xml:space="preserve"> Scope</w:t>
      </w:r>
    </w:p>
    <w:p w:rsidR="001925D2" w:rsidRPr="003603EF" w:rsidRDefault="001925D2" w:rsidP="00865447">
      <w:pPr>
        <w:tabs>
          <w:tab w:val="left" w:pos="360"/>
          <w:tab w:val="left" w:pos="720"/>
          <w:tab w:val="left" w:pos="1080"/>
        </w:tabs>
        <w:ind w:left="567" w:hanging="567"/>
        <w:jc w:val="both"/>
        <w:rPr>
          <w:rFonts w:ascii="Times New Roman" w:hAnsi="Times New Roman" w:cs="Times New Roman"/>
          <w:sz w:val="24"/>
          <w:szCs w:val="24"/>
        </w:rPr>
      </w:pPr>
      <w:r w:rsidRPr="003603EF">
        <w:rPr>
          <w:rFonts w:ascii="Times New Roman" w:hAnsi="Times New Roman" w:cs="Times New Roman"/>
          <w:b/>
          <w:sz w:val="24"/>
          <w:szCs w:val="24"/>
        </w:rPr>
        <w:lastRenderedPageBreak/>
        <w:t>1</w:t>
      </w:r>
      <w:r w:rsidR="004D5713">
        <w:rPr>
          <w:rFonts w:ascii="Times New Roman" w:hAnsi="Times New Roman" w:cs="Times New Roman"/>
          <w:b/>
          <w:sz w:val="24"/>
          <w:szCs w:val="24"/>
        </w:rPr>
        <w:t>7</w:t>
      </w:r>
      <w:r w:rsidRPr="003603EF">
        <w:rPr>
          <w:rFonts w:ascii="Times New Roman" w:hAnsi="Times New Roman" w:cs="Times New Roman"/>
          <w:b/>
          <w:sz w:val="24"/>
          <w:szCs w:val="24"/>
        </w:rPr>
        <w:t>.</w:t>
      </w:r>
      <w:r w:rsidR="00865447">
        <w:rPr>
          <w:rFonts w:ascii="Times New Roman" w:hAnsi="Times New Roman" w:cs="Times New Roman"/>
          <w:b/>
          <w:sz w:val="24"/>
          <w:szCs w:val="24"/>
        </w:rPr>
        <w:t>1</w:t>
      </w:r>
      <w:r w:rsidR="00865447">
        <w:rPr>
          <w:rFonts w:ascii="Times New Roman" w:hAnsi="Times New Roman" w:cs="Times New Roman"/>
          <w:b/>
          <w:sz w:val="24"/>
          <w:szCs w:val="24"/>
        </w:rPr>
        <w:tab/>
      </w:r>
      <w:r w:rsidRPr="003603EF">
        <w:rPr>
          <w:rFonts w:ascii="Times New Roman" w:hAnsi="Times New Roman" w:cs="Times New Roman"/>
          <w:sz w:val="24"/>
          <w:szCs w:val="24"/>
        </w:rPr>
        <w:t>The academic regulations should be read as a whole, for the purpose of any interpretation.</w:t>
      </w:r>
    </w:p>
    <w:p w:rsidR="0025139D" w:rsidRPr="005C5FCA" w:rsidRDefault="001925D2" w:rsidP="0025139D">
      <w:pPr>
        <w:tabs>
          <w:tab w:val="left" w:pos="360"/>
          <w:tab w:val="left" w:pos="720"/>
          <w:tab w:val="left" w:pos="1080"/>
        </w:tabs>
        <w:ind w:left="720" w:hanging="720"/>
        <w:rPr>
          <w:rFonts w:ascii="Times New Roman" w:hAnsi="Times New Roman" w:cs="Times New Roman"/>
          <w:color w:val="000000" w:themeColor="text1"/>
          <w:sz w:val="24"/>
          <w:szCs w:val="24"/>
        </w:rPr>
      </w:pPr>
      <w:r w:rsidRPr="003603EF">
        <w:rPr>
          <w:rFonts w:ascii="Times New Roman" w:hAnsi="Times New Roman" w:cs="Times New Roman"/>
          <w:b/>
          <w:sz w:val="24"/>
          <w:szCs w:val="24"/>
        </w:rPr>
        <w:t>1</w:t>
      </w:r>
      <w:r w:rsidR="004D5713">
        <w:rPr>
          <w:rFonts w:ascii="Times New Roman" w:hAnsi="Times New Roman" w:cs="Times New Roman"/>
          <w:b/>
          <w:sz w:val="24"/>
          <w:szCs w:val="24"/>
        </w:rPr>
        <w:t>7</w:t>
      </w:r>
      <w:r w:rsidRPr="003603EF">
        <w:rPr>
          <w:rFonts w:ascii="Times New Roman" w:hAnsi="Times New Roman" w:cs="Times New Roman"/>
          <w:b/>
          <w:sz w:val="24"/>
          <w:szCs w:val="24"/>
        </w:rPr>
        <w:t>.2</w:t>
      </w:r>
      <w:r w:rsidR="00865447">
        <w:rPr>
          <w:rFonts w:ascii="Times New Roman" w:hAnsi="Times New Roman" w:cs="Times New Roman"/>
          <w:b/>
          <w:sz w:val="24"/>
          <w:szCs w:val="24"/>
        </w:rPr>
        <w:tab/>
      </w:r>
      <w:r w:rsidR="0025139D" w:rsidRPr="005C5FCA">
        <w:rPr>
          <w:rFonts w:ascii="Times New Roman" w:hAnsi="Times New Roman" w:cs="Times New Roman"/>
          <w:color w:val="000000" w:themeColor="text1"/>
          <w:sz w:val="24"/>
          <w:szCs w:val="24"/>
        </w:rPr>
        <w:t>In case of any ambiguity in the academic regulations, course structure and/or syllabus, students may contact the chairperson, Board of Studies (i.e. H</w:t>
      </w:r>
      <w:r w:rsidR="005C5FCA">
        <w:rPr>
          <w:rFonts w:ascii="Times New Roman" w:hAnsi="Times New Roman" w:cs="Times New Roman"/>
          <w:color w:val="000000" w:themeColor="text1"/>
          <w:sz w:val="24"/>
          <w:szCs w:val="24"/>
        </w:rPr>
        <w:t>ead of the Department</w:t>
      </w:r>
      <w:r w:rsidR="0025139D" w:rsidRPr="005C5FCA">
        <w:rPr>
          <w:rFonts w:ascii="Times New Roman" w:hAnsi="Times New Roman" w:cs="Times New Roman"/>
          <w:color w:val="000000" w:themeColor="text1"/>
          <w:sz w:val="24"/>
          <w:szCs w:val="24"/>
        </w:rPr>
        <w:t>) for clarification or resolving.</w:t>
      </w:r>
    </w:p>
    <w:p w:rsidR="001925D2" w:rsidRPr="003603EF" w:rsidRDefault="001925D2" w:rsidP="00850D6F">
      <w:pPr>
        <w:tabs>
          <w:tab w:val="left" w:pos="360"/>
          <w:tab w:val="left" w:pos="720"/>
          <w:tab w:val="left" w:pos="1080"/>
        </w:tabs>
        <w:ind w:left="567" w:hanging="567"/>
        <w:jc w:val="both"/>
        <w:rPr>
          <w:rFonts w:ascii="Times New Roman" w:hAnsi="Times New Roman" w:cs="Times New Roman"/>
          <w:sz w:val="24"/>
          <w:szCs w:val="24"/>
        </w:rPr>
      </w:pPr>
      <w:r w:rsidRPr="003603EF">
        <w:rPr>
          <w:rFonts w:ascii="Times New Roman" w:hAnsi="Times New Roman" w:cs="Times New Roman"/>
          <w:b/>
          <w:sz w:val="24"/>
          <w:szCs w:val="24"/>
        </w:rPr>
        <w:t>1</w:t>
      </w:r>
      <w:r w:rsidR="004D5713">
        <w:rPr>
          <w:rFonts w:ascii="Times New Roman" w:hAnsi="Times New Roman" w:cs="Times New Roman"/>
          <w:b/>
          <w:sz w:val="24"/>
          <w:szCs w:val="24"/>
        </w:rPr>
        <w:t>7</w:t>
      </w:r>
      <w:r w:rsidRPr="003603EF">
        <w:rPr>
          <w:rFonts w:ascii="Times New Roman" w:hAnsi="Times New Roman" w:cs="Times New Roman"/>
          <w:b/>
          <w:sz w:val="24"/>
          <w:szCs w:val="24"/>
        </w:rPr>
        <w:t>.3</w:t>
      </w:r>
      <w:r w:rsidR="00865447">
        <w:rPr>
          <w:rFonts w:ascii="Times New Roman" w:hAnsi="Times New Roman" w:cs="Times New Roman"/>
          <w:b/>
          <w:sz w:val="24"/>
          <w:szCs w:val="24"/>
        </w:rPr>
        <w:tab/>
      </w:r>
      <w:r w:rsidRPr="003603EF">
        <w:rPr>
          <w:rFonts w:ascii="Times New Roman" w:hAnsi="Times New Roman" w:cs="Times New Roman"/>
          <w:sz w:val="24"/>
          <w:szCs w:val="24"/>
        </w:rPr>
        <w:t xml:space="preserve">The </w:t>
      </w:r>
      <w:r w:rsidR="003B1EAB">
        <w:rPr>
          <w:rFonts w:ascii="Times New Roman" w:hAnsi="Times New Roman" w:cs="Times New Roman"/>
          <w:sz w:val="24"/>
          <w:szCs w:val="24"/>
        </w:rPr>
        <w:t xml:space="preserve">university/college </w:t>
      </w:r>
      <w:r w:rsidRPr="003603EF">
        <w:rPr>
          <w:rFonts w:ascii="Times New Roman" w:hAnsi="Times New Roman" w:cs="Times New Roman"/>
          <w:sz w:val="24"/>
          <w:szCs w:val="24"/>
        </w:rPr>
        <w:t xml:space="preserve">may change or amend the academic regulations, course structure or syllabi at any time, and the changes or amendments made shall be applicable to all students with effect from the dates notified by the </w:t>
      </w:r>
      <w:r w:rsidR="003B1EAB">
        <w:rPr>
          <w:rFonts w:ascii="Times New Roman" w:hAnsi="Times New Roman" w:cs="Times New Roman"/>
          <w:sz w:val="24"/>
          <w:szCs w:val="24"/>
        </w:rPr>
        <w:t>authorities of the u</w:t>
      </w:r>
      <w:r w:rsidRPr="003603EF">
        <w:rPr>
          <w:rFonts w:ascii="Times New Roman" w:hAnsi="Times New Roman" w:cs="Times New Roman"/>
          <w:sz w:val="24"/>
          <w:szCs w:val="24"/>
        </w:rPr>
        <w:t>niversity</w:t>
      </w:r>
      <w:r w:rsidR="003B1EAB">
        <w:rPr>
          <w:rFonts w:ascii="Times New Roman" w:hAnsi="Times New Roman" w:cs="Times New Roman"/>
          <w:sz w:val="24"/>
          <w:szCs w:val="24"/>
        </w:rPr>
        <w:t xml:space="preserve">/college.  </w:t>
      </w:r>
    </w:p>
    <w:p w:rsidR="001925D2" w:rsidRDefault="001925D2" w:rsidP="00850D6F">
      <w:pPr>
        <w:tabs>
          <w:tab w:val="left" w:pos="360"/>
          <w:tab w:val="left" w:pos="720"/>
          <w:tab w:val="left" w:pos="1080"/>
        </w:tabs>
        <w:ind w:left="567" w:hanging="567"/>
        <w:jc w:val="both"/>
        <w:rPr>
          <w:rFonts w:ascii="Times New Roman" w:hAnsi="Times New Roman" w:cs="Times New Roman"/>
          <w:sz w:val="24"/>
          <w:szCs w:val="24"/>
        </w:rPr>
      </w:pPr>
      <w:r w:rsidRPr="003603EF">
        <w:rPr>
          <w:rFonts w:ascii="Times New Roman" w:hAnsi="Times New Roman" w:cs="Times New Roman"/>
          <w:b/>
          <w:sz w:val="24"/>
          <w:szCs w:val="24"/>
        </w:rPr>
        <w:t>1</w:t>
      </w:r>
      <w:r w:rsidR="004D5713">
        <w:rPr>
          <w:rFonts w:ascii="Times New Roman" w:hAnsi="Times New Roman" w:cs="Times New Roman"/>
          <w:b/>
          <w:sz w:val="24"/>
          <w:szCs w:val="24"/>
        </w:rPr>
        <w:t>7</w:t>
      </w:r>
      <w:r w:rsidRPr="003603EF">
        <w:rPr>
          <w:rFonts w:ascii="Times New Roman" w:hAnsi="Times New Roman" w:cs="Times New Roman"/>
          <w:b/>
          <w:sz w:val="24"/>
          <w:szCs w:val="24"/>
        </w:rPr>
        <w:t>.4</w:t>
      </w:r>
      <w:r w:rsidR="00865447">
        <w:rPr>
          <w:rFonts w:ascii="Times New Roman" w:hAnsi="Times New Roman" w:cs="Times New Roman"/>
          <w:sz w:val="24"/>
          <w:szCs w:val="24"/>
        </w:rPr>
        <w:t xml:space="preserve"> </w:t>
      </w:r>
      <w:r w:rsidR="00865447">
        <w:rPr>
          <w:rFonts w:ascii="Times New Roman" w:hAnsi="Times New Roman" w:cs="Times New Roman"/>
          <w:sz w:val="24"/>
          <w:szCs w:val="24"/>
        </w:rPr>
        <w:tab/>
      </w:r>
      <w:r w:rsidRPr="003603EF">
        <w:rPr>
          <w:rFonts w:ascii="Times New Roman" w:hAnsi="Times New Roman" w:cs="Times New Roman"/>
          <w:sz w:val="24"/>
          <w:szCs w:val="24"/>
        </w:rPr>
        <w:t>Where the words “he”, “him”, “his”, occur in the regulations, they include “she”, “her”, “hers”.</w:t>
      </w:r>
    </w:p>
    <w:p w:rsidR="00865447" w:rsidRPr="003603EF" w:rsidRDefault="00865447" w:rsidP="00850D6F">
      <w:pPr>
        <w:tabs>
          <w:tab w:val="left" w:pos="360"/>
          <w:tab w:val="left" w:pos="720"/>
          <w:tab w:val="left" w:pos="1080"/>
        </w:tabs>
        <w:ind w:left="567" w:hanging="567"/>
        <w:jc w:val="both"/>
        <w:rPr>
          <w:rFonts w:ascii="Times New Roman" w:hAnsi="Times New Roman" w:cs="Times New Roman"/>
          <w:sz w:val="24"/>
          <w:szCs w:val="24"/>
        </w:rPr>
      </w:pPr>
      <w:r>
        <w:rPr>
          <w:rFonts w:ascii="Times New Roman" w:hAnsi="Times New Roman" w:cs="Times New Roman"/>
          <w:b/>
          <w:sz w:val="24"/>
          <w:szCs w:val="24"/>
        </w:rPr>
        <w:t>1</w:t>
      </w:r>
      <w:r w:rsidR="004D5713">
        <w:rPr>
          <w:rFonts w:ascii="Times New Roman" w:hAnsi="Times New Roman" w:cs="Times New Roman"/>
          <w:b/>
          <w:sz w:val="24"/>
          <w:szCs w:val="24"/>
        </w:rPr>
        <w:t>7</w:t>
      </w:r>
      <w:r>
        <w:rPr>
          <w:rFonts w:ascii="Times New Roman" w:hAnsi="Times New Roman" w:cs="Times New Roman"/>
          <w:b/>
          <w:sz w:val="24"/>
          <w:szCs w:val="24"/>
        </w:rPr>
        <w:t>.5</w:t>
      </w:r>
      <w:r>
        <w:rPr>
          <w:rFonts w:ascii="Times New Roman" w:hAnsi="Times New Roman" w:cs="Times New Roman"/>
          <w:b/>
          <w:sz w:val="24"/>
          <w:szCs w:val="24"/>
        </w:rPr>
        <w:tab/>
      </w:r>
      <w:r w:rsidRPr="0016315B">
        <w:rPr>
          <w:rFonts w:ascii="Times New Roman" w:hAnsi="Times New Roman" w:cs="Times New Roman"/>
          <w:sz w:val="24"/>
          <w:szCs w:val="24"/>
        </w:rPr>
        <w:t>Where the words “</w:t>
      </w:r>
      <w:r>
        <w:rPr>
          <w:rFonts w:ascii="Times New Roman" w:hAnsi="Times New Roman" w:cs="Times New Roman"/>
          <w:sz w:val="24"/>
          <w:szCs w:val="24"/>
        </w:rPr>
        <w:t>subject” or “subjects”, occur in the</w:t>
      </w:r>
      <w:r w:rsidRPr="0016315B">
        <w:rPr>
          <w:rFonts w:ascii="Times New Roman" w:hAnsi="Times New Roman" w:cs="Times New Roman"/>
          <w:sz w:val="24"/>
          <w:szCs w:val="24"/>
        </w:rPr>
        <w:t xml:space="preserve"> regulations, they also imply “course” or “courses”.</w:t>
      </w:r>
    </w:p>
    <w:p w:rsidR="001925D2" w:rsidRPr="003603EF" w:rsidRDefault="001925D2" w:rsidP="00850D6F">
      <w:pPr>
        <w:tabs>
          <w:tab w:val="left" w:pos="360"/>
          <w:tab w:val="left" w:pos="720"/>
          <w:tab w:val="left" w:pos="1080"/>
        </w:tabs>
        <w:jc w:val="center"/>
        <w:rPr>
          <w:rFonts w:ascii="Times New Roman" w:hAnsi="Times New Roman" w:cs="Times New Roman"/>
          <w:sz w:val="24"/>
          <w:szCs w:val="24"/>
        </w:rPr>
      </w:pPr>
      <w:r w:rsidRPr="003603EF">
        <w:rPr>
          <w:rFonts w:ascii="Times New Roman" w:hAnsi="Times New Roman" w:cs="Times New Roman"/>
          <w:sz w:val="24"/>
          <w:szCs w:val="24"/>
        </w:rPr>
        <w:t>****</w:t>
      </w:r>
    </w:p>
    <w:p w:rsidR="001925D2" w:rsidRPr="003603EF" w:rsidRDefault="001925D2" w:rsidP="00850D6F">
      <w:pPr>
        <w:tabs>
          <w:tab w:val="left" w:pos="360"/>
          <w:tab w:val="left" w:pos="720"/>
          <w:tab w:val="left" w:pos="1080"/>
        </w:tabs>
        <w:rPr>
          <w:rFonts w:ascii="Times New Roman" w:hAnsi="Times New Roman" w:cs="Times New Roman"/>
          <w:sz w:val="24"/>
          <w:szCs w:val="24"/>
        </w:rPr>
      </w:pPr>
    </w:p>
    <w:p w:rsidR="00865447" w:rsidRPr="001F4B75" w:rsidRDefault="003B1EAB" w:rsidP="003B1EAB">
      <w:pPr>
        <w:tabs>
          <w:tab w:val="left" w:pos="360"/>
          <w:tab w:val="left" w:pos="720"/>
          <w:tab w:val="left" w:pos="1080"/>
        </w:tabs>
        <w:spacing w:after="0"/>
        <w:rPr>
          <w:rFonts w:ascii="Times New Roman" w:hAnsi="Times New Roman" w:cs="Times New Roman"/>
          <w:b/>
          <w:sz w:val="24"/>
          <w:szCs w:val="24"/>
        </w:rPr>
      </w:pPr>
      <w:r>
        <w:rPr>
          <w:rFonts w:ascii="Times New Roman" w:hAnsi="Times New Roman" w:cs="Times New Roman"/>
          <w:b/>
          <w:sz w:val="24"/>
          <w:szCs w:val="24"/>
        </w:rPr>
        <w:t>1</w:t>
      </w:r>
      <w:r w:rsidR="004D5713">
        <w:rPr>
          <w:rFonts w:ascii="Times New Roman" w:hAnsi="Times New Roman" w:cs="Times New Roman"/>
          <w:b/>
          <w:sz w:val="24"/>
          <w:szCs w:val="24"/>
        </w:rPr>
        <w:t>8</w:t>
      </w:r>
      <w:r>
        <w:rPr>
          <w:rFonts w:ascii="Times New Roman" w:hAnsi="Times New Roman" w:cs="Times New Roman"/>
          <w:b/>
          <w:sz w:val="24"/>
          <w:szCs w:val="24"/>
        </w:rPr>
        <w:t>.</w:t>
      </w:r>
      <w:r>
        <w:rPr>
          <w:rFonts w:ascii="Times New Roman" w:hAnsi="Times New Roman" w:cs="Times New Roman"/>
          <w:b/>
          <w:sz w:val="24"/>
          <w:szCs w:val="24"/>
        </w:rPr>
        <w:tab/>
      </w:r>
      <w:r w:rsidR="00865447" w:rsidRPr="001F4B75">
        <w:rPr>
          <w:rFonts w:ascii="Times New Roman" w:hAnsi="Times New Roman" w:cs="Times New Roman"/>
          <w:b/>
          <w:sz w:val="24"/>
          <w:szCs w:val="24"/>
        </w:rPr>
        <w:t>MALPRACTICE RULES</w:t>
      </w:r>
    </w:p>
    <w:p w:rsidR="00865447" w:rsidRPr="0016315B" w:rsidRDefault="00865447" w:rsidP="00865447">
      <w:pPr>
        <w:pStyle w:val="BodyText"/>
        <w:tabs>
          <w:tab w:val="left" w:pos="540"/>
          <w:tab w:val="left" w:pos="900"/>
          <w:tab w:val="left" w:pos="1260"/>
        </w:tabs>
        <w:spacing w:before="8"/>
        <w:rPr>
          <w:rFonts w:ascii="Times New Roman" w:hAnsi="Times New Roman" w:cs="Times New Roman"/>
          <w:b/>
          <w:sz w:val="24"/>
          <w:szCs w:val="24"/>
        </w:rPr>
      </w:pPr>
    </w:p>
    <w:p w:rsidR="00865447" w:rsidRPr="0016315B" w:rsidRDefault="00865447" w:rsidP="00865447">
      <w:pPr>
        <w:tabs>
          <w:tab w:val="left" w:pos="540"/>
          <w:tab w:val="left" w:pos="900"/>
          <w:tab w:val="left" w:pos="1260"/>
        </w:tabs>
        <w:spacing w:line="247" w:lineRule="auto"/>
        <w:jc w:val="both"/>
        <w:rPr>
          <w:rFonts w:ascii="Times New Roman" w:hAnsi="Times New Roman" w:cs="Times New Roman"/>
          <w:b/>
          <w:sz w:val="24"/>
          <w:szCs w:val="24"/>
        </w:rPr>
      </w:pPr>
      <w:r>
        <w:rPr>
          <w:rFonts w:ascii="Times New Roman" w:hAnsi="Times New Roman" w:cs="Times New Roman"/>
          <w:b/>
          <w:sz w:val="24"/>
          <w:szCs w:val="24"/>
        </w:rPr>
        <w:t>The</w:t>
      </w:r>
      <w:r>
        <w:rPr>
          <w:rFonts w:ascii="Times New Roman" w:hAnsi="Times New Roman" w:cs="Times New Roman"/>
          <w:b/>
          <w:sz w:val="24"/>
          <w:szCs w:val="24"/>
        </w:rPr>
        <w:tab/>
        <w:t>following malpractice</w:t>
      </w:r>
      <w:r>
        <w:rPr>
          <w:rFonts w:ascii="Times New Roman" w:hAnsi="Times New Roman" w:cs="Times New Roman"/>
          <w:b/>
          <w:sz w:val="24"/>
          <w:szCs w:val="24"/>
        </w:rPr>
        <w:tab/>
        <w:t>rules are applicable</w:t>
      </w:r>
      <w:r>
        <w:rPr>
          <w:rFonts w:ascii="Times New Roman" w:hAnsi="Times New Roman" w:cs="Times New Roman"/>
          <w:b/>
          <w:sz w:val="24"/>
          <w:szCs w:val="24"/>
        </w:rPr>
        <w:tab/>
        <w:t xml:space="preserve">to </w:t>
      </w:r>
      <w:r w:rsidRPr="0016315B">
        <w:rPr>
          <w:rFonts w:ascii="Times New Roman" w:hAnsi="Times New Roman" w:cs="Times New Roman"/>
          <w:b/>
          <w:sz w:val="24"/>
          <w:szCs w:val="24"/>
        </w:rPr>
        <w:t>Internal Examinations</w:t>
      </w:r>
      <w:r>
        <w:rPr>
          <w:rFonts w:ascii="Times New Roman" w:hAnsi="Times New Roman" w:cs="Times New Roman"/>
          <w:b/>
          <w:sz w:val="24"/>
          <w:szCs w:val="24"/>
        </w:rPr>
        <w:t xml:space="preserve"> as well as SEE of Regular as well as </w:t>
      </w:r>
      <w:r w:rsidRPr="0016315B">
        <w:rPr>
          <w:rFonts w:ascii="Times New Roman" w:hAnsi="Times New Roman" w:cs="Times New Roman"/>
          <w:b/>
          <w:sz w:val="24"/>
          <w:szCs w:val="24"/>
        </w:rPr>
        <w:t>Supplement</w:t>
      </w:r>
      <w:r>
        <w:rPr>
          <w:rFonts w:ascii="Times New Roman" w:hAnsi="Times New Roman" w:cs="Times New Roman"/>
          <w:b/>
          <w:sz w:val="24"/>
          <w:szCs w:val="24"/>
        </w:rPr>
        <w:t>a</w:t>
      </w:r>
      <w:r w:rsidRPr="0016315B">
        <w:rPr>
          <w:rFonts w:ascii="Times New Roman" w:hAnsi="Times New Roman" w:cs="Times New Roman"/>
          <w:b/>
          <w:sz w:val="24"/>
          <w:szCs w:val="24"/>
        </w:rPr>
        <w:t>ry Examinations:</w:t>
      </w:r>
    </w:p>
    <w:p w:rsidR="00865447" w:rsidRPr="0016315B" w:rsidRDefault="00865447" w:rsidP="00865447">
      <w:pPr>
        <w:pStyle w:val="BodyText"/>
        <w:tabs>
          <w:tab w:val="left" w:pos="540"/>
          <w:tab w:val="left" w:pos="900"/>
          <w:tab w:val="left" w:pos="1260"/>
        </w:tabs>
        <w:spacing w:before="11"/>
        <w:rPr>
          <w:rFonts w:ascii="Times New Roman" w:hAnsi="Times New Roman" w:cs="Times New Roman"/>
          <w:b/>
          <w:sz w:val="24"/>
          <w:szCs w:val="24"/>
        </w:rPr>
      </w:pPr>
    </w:p>
    <w:tbl>
      <w:tblPr>
        <w:tblW w:w="837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3058"/>
        <w:gridCol w:w="4502"/>
      </w:tblGrid>
      <w:tr w:rsidR="00865447" w:rsidRPr="00C90A3B" w:rsidTr="00087E2D">
        <w:trPr>
          <w:trHeight w:val="215"/>
        </w:trPr>
        <w:tc>
          <w:tcPr>
            <w:tcW w:w="810" w:type="dxa"/>
          </w:tcPr>
          <w:p w:rsidR="00865447" w:rsidRPr="00C90A3B" w:rsidRDefault="00865447" w:rsidP="00087E2D">
            <w:pPr>
              <w:pStyle w:val="TableParagraph"/>
              <w:tabs>
                <w:tab w:val="left" w:pos="540"/>
                <w:tab w:val="left" w:pos="900"/>
                <w:tab w:val="left" w:pos="1260"/>
              </w:tabs>
              <w:rPr>
                <w:rFonts w:ascii="Times New Roman" w:hAnsi="Times New Roman" w:cs="Times New Roman"/>
                <w:sz w:val="24"/>
                <w:szCs w:val="24"/>
              </w:rPr>
            </w:pPr>
          </w:p>
        </w:tc>
        <w:tc>
          <w:tcPr>
            <w:tcW w:w="3058" w:type="dxa"/>
          </w:tcPr>
          <w:p w:rsidR="00865447" w:rsidRDefault="00865447" w:rsidP="00865447">
            <w:pPr>
              <w:pStyle w:val="TableParagraph"/>
              <w:tabs>
                <w:tab w:val="left" w:pos="540"/>
                <w:tab w:val="left" w:pos="900"/>
                <w:tab w:val="left" w:pos="1260"/>
              </w:tabs>
              <w:spacing w:line="194" w:lineRule="exact"/>
              <w:jc w:val="left"/>
              <w:rPr>
                <w:rFonts w:ascii="Times New Roman" w:hAnsi="Times New Roman" w:cs="Times New Roman"/>
                <w:b/>
                <w:sz w:val="24"/>
                <w:szCs w:val="24"/>
              </w:rPr>
            </w:pPr>
          </w:p>
          <w:p w:rsidR="00865447" w:rsidRPr="00C90A3B" w:rsidRDefault="00865447" w:rsidP="00865447">
            <w:pPr>
              <w:pStyle w:val="TableParagraph"/>
              <w:tabs>
                <w:tab w:val="left" w:pos="540"/>
                <w:tab w:val="left" w:pos="900"/>
                <w:tab w:val="left" w:pos="1260"/>
              </w:tabs>
              <w:spacing w:line="194" w:lineRule="exact"/>
              <w:jc w:val="left"/>
              <w:rPr>
                <w:rFonts w:ascii="Times New Roman" w:hAnsi="Times New Roman" w:cs="Times New Roman"/>
                <w:b/>
                <w:sz w:val="24"/>
                <w:szCs w:val="24"/>
              </w:rPr>
            </w:pPr>
            <w:r w:rsidRPr="00C90A3B">
              <w:rPr>
                <w:rFonts w:ascii="Times New Roman" w:hAnsi="Times New Roman" w:cs="Times New Roman"/>
                <w:b/>
                <w:sz w:val="24"/>
                <w:szCs w:val="24"/>
              </w:rPr>
              <w:t>Nature of Malpractices</w:t>
            </w:r>
          </w:p>
        </w:tc>
        <w:tc>
          <w:tcPr>
            <w:tcW w:w="4502" w:type="dxa"/>
          </w:tcPr>
          <w:p w:rsidR="00865447" w:rsidRDefault="00865447" w:rsidP="00865447">
            <w:pPr>
              <w:pStyle w:val="TableParagraph"/>
              <w:tabs>
                <w:tab w:val="left" w:pos="540"/>
                <w:tab w:val="left" w:pos="900"/>
                <w:tab w:val="left" w:pos="1260"/>
              </w:tabs>
              <w:spacing w:line="194" w:lineRule="exact"/>
              <w:jc w:val="left"/>
              <w:rPr>
                <w:rFonts w:ascii="Times New Roman" w:hAnsi="Times New Roman" w:cs="Times New Roman"/>
                <w:b/>
                <w:sz w:val="24"/>
                <w:szCs w:val="24"/>
              </w:rPr>
            </w:pPr>
          </w:p>
          <w:p w:rsidR="00865447" w:rsidRPr="00C90A3B" w:rsidRDefault="00865447" w:rsidP="00865447">
            <w:pPr>
              <w:pStyle w:val="TableParagraph"/>
              <w:tabs>
                <w:tab w:val="left" w:pos="540"/>
                <w:tab w:val="left" w:pos="900"/>
                <w:tab w:val="left" w:pos="1260"/>
              </w:tabs>
              <w:spacing w:line="194" w:lineRule="exact"/>
              <w:jc w:val="left"/>
              <w:rPr>
                <w:rFonts w:ascii="Times New Roman" w:hAnsi="Times New Roman" w:cs="Times New Roman"/>
                <w:b/>
                <w:sz w:val="24"/>
                <w:szCs w:val="24"/>
              </w:rPr>
            </w:pPr>
            <w:r w:rsidRPr="00C90A3B">
              <w:rPr>
                <w:rFonts w:ascii="Times New Roman" w:hAnsi="Times New Roman" w:cs="Times New Roman"/>
                <w:b/>
                <w:sz w:val="24"/>
                <w:szCs w:val="24"/>
              </w:rPr>
              <w:t>Punishment</w:t>
            </w:r>
          </w:p>
        </w:tc>
      </w:tr>
      <w:tr w:rsidR="00865447" w:rsidRPr="00C90A3B" w:rsidTr="00087E2D">
        <w:trPr>
          <w:trHeight w:val="215"/>
        </w:trPr>
        <w:tc>
          <w:tcPr>
            <w:tcW w:w="810" w:type="dxa"/>
          </w:tcPr>
          <w:p w:rsidR="00865447" w:rsidRPr="00C90A3B" w:rsidRDefault="00865447" w:rsidP="00087E2D">
            <w:pPr>
              <w:pStyle w:val="TableParagraph"/>
              <w:tabs>
                <w:tab w:val="left" w:pos="540"/>
                <w:tab w:val="left" w:pos="900"/>
                <w:tab w:val="left" w:pos="1260"/>
              </w:tabs>
              <w:rPr>
                <w:rFonts w:ascii="Times New Roman" w:hAnsi="Times New Roman" w:cs="Times New Roman"/>
                <w:sz w:val="24"/>
                <w:szCs w:val="24"/>
              </w:rPr>
            </w:pPr>
          </w:p>
        </w:tc>
        <w:tc>
          <w:tcPr>
            <w:tcW w:w="3058" w:type="dxa"/>
          </w:tcPr>
          <w:p w:rsidR="00865447" w:rsidRDefault="00865447" w:rsidP="00865447">
            <w:pPr>
              <w:pStyle w:val="TableParagraph"/>
              <w:tabs>
                <w:tab w:val="left" w:pos="540"/>
                <w:tab w:val="left" w:pos="900"/>
                <w:tab w:val="left" w:pos="1260"/>
              </w:tabs>
              <w:spacing w:line="194" w:lineRule="exact"/>
              <w:jc w:val="left"/>
              <w:rPr>
                <w:rFonts w:ascii="Times New Roman" w:hAnsi="Times New Roman" w:cs="Times New Roman"/>
                <w:b/>
                <w:sz w:val="24"/>
                <w:szCs w:val="24"/>
              </w:rPr>
            </w:pPr>
          </w:p>
          <w:p w:rsidR="00865447" w:rsidRPr="00C90A3B" w:rsidRDefault="00865447" w:rsidP="00865447">
            <w:pPr>
              <w:pStyle w:val="TableParagraph"/>
              <w:tabs>
                <w:tab w:val="left" w:pos="540"/>
                <w:tab w:val="left" w:pos="900"/>
                <w:tab w:val="left" w:pos="1260"/>
              </w:tabs>
              <w:spacing w:line="194" w:lineRule="exact"/>
              <w:jc w:val="left"/>
              <w:rPr>
                <w:rFonts w:ascii="Times New Roman" w:hAnsi="Times New Roman" w:cs="Times New Roman"/>
                <w:b/>
                <w:sz w:val="24"/>
                <w:szCs w:val="24"/>
              </w:rPr>
            </w:pPr>
            <w:r w:rsidRPr="00C90A3B">
              <w:rPr>
                <w:rFonts w:ascii="Times New Roman" w:hAnsi="Times New Roman" w:cs="Times New Roman"/>
                <w:b/>
                <w:sz w:val="24"/>
                <w:szCs w:val="24"/>
              </w:rPr>
              <w:t>If the candidate:</w:t>
            </w:r>
          </w:p>
        </w:tc>
        <w:tc>
          <w:tcPr>
            <w:tcW w:w="4502" w:type="dxa"/>
          </w:tcPr>
          <w:p w:rsidR="00865447" w:rsidRPr="00C90A3B" w:rsidRDefault="00865447" w:rsidP="00865447">
            <w:pPr>
              <w:pStyle w:val="TableParagraph"/>
              <w:tabs>
                <w:tab w:val="left" w:pos="540"/>
                <w:tab w:val="left" w:pos="900"/>
                <w:tab w:val="left" w:pos="1260"/>
              </w:tabs>
              <w:jc w:val="left"/>
              <w:rPr>
                <w:rFonts w:ascii="Times New Roman" w:hAnsi="Times New Roman" w:cs="Times New Roman"/>
                <w:sz w:val="24"/>
                <w:szCs w:val="24"/>
              </w:rPr>
            </w:pPr>
          </w:p>
        </w:tc>
      </w:tr>
      <w:tr w:rsidR="00865447" w:rsidRPr="00C90A3B" w:rsidTr="00087E2D">
        <w:trPr>
          <w:trHeight w:val="2809"/>
        </w:trPr>
        <w:tc>
          <w:tcPr>
            <w:tcW w:w="810" w:type="dxa"/>
            <w:tcMar>
              <w:top w:w="43" w:type="dxa"/>
              <w:left w:w="72" w:type="dxa"/>
              <w:bottom w:w="72" w:type="dxa"/>
              <w:right w:w="72" w:type="dxa"/>
            </w:tcMar>
          </w:tcPr>
          <w:p w:rsidR="00865447" w:rsidRPr="00C90A3B" w:rsidRDefault="00865447" w:rsidP="00087E2D">
            <w:pPr>
              <w:pStyle w:val="TableParagraph"/>
              <w:tabs>
                <w:tab w:val="left" w:pos="540"/>
                <w:tab w:val="left" w:pos="900"/>
                <w:tab w:val="left" w:pos="1260"/>
              </w:tabs>
              <w:rPr>
                <w:rFonts w:ascii="Times New Roman" w:hAnsi="Times New Roman" w:cs="Times New Roman"/>
                <w:sz w:val="24"/>
                <w:szCs w:val="24"/>
              </w:rPr>
            </w:pPr>
            <w:r w:rsidRPr="00C90A3B">
              <w:rPr>
                <w:rFonts w:ascii="Times New Roman" w:hAnsi="Times New Roman" w:cs="Times New Roman"/>
                <w:sz w:val="24"/>
                <w:szCs w:val="24"/>
              </w:rPr>
              <w:t>1 (a)</w:t>
            </w:r>
          </w:p>
        </w:tc>
        <w:tc>
          <w:tcPr>
            <w:tcW w:w="3058" w:type="dxa"/>
            <w:tcMar>
              <w:top w:w="43" w:type="dxa"/>
              <w:left w:w="72" w:type="dxa"/>
              <w:bottom w:w="72" w:type="dxa"/>
              <w:right w:w="72" w:type="dxa"/>
            </w:tcMar>
          </w:tcPr>
          <w:p w:rsidR="00865447" w:rsidRPr="00C90A3B" w:rsidRDefault="00865447" w:rsidP="00865447">
            <w:pPr>
              <w:pStyle w:val="TableParagraph"/>
              <w:tabs>
                <w:tab w:val="left" w:pos="540"/>
                <w:tab w:val="left" w:pos="900"/>
                <w:tab w:val="left" w:pos="1260"/>
              </w:tabs>
              <w:spacing w:line="249" w:lineRule="auto"/>
              <w:jc w:val="left"/>
              <w:rPr>
                <w:rFonts w:ascii="Times New Roman" w:hAnsi="Times New Roman" w:cs="Times New Roman"/>
                <w:sz w:val="24"/>
                <w:szCs w:val="24"/>
              </w:rPr>
            </w:pPr>
            <w:r w:rsidRPr="00C90A3B">
              <w:rPr>
                <w:rFonts w:ascii="Times New Roman" w:hAnsi="Times New Roman" w:cs="Times New Roman"/>
                <w:sz w:val="24"/>
                <w:szCs w:val="24"/>
              </w:rPr>
              <w:t xml:space="preserve">Possesses or keeps accessible in examination hall, any paper, note book, programmable calculators, </w:t>
            </w:r>
            <w:r>
              <w:rPr>
                <w:rFonts w:ascii="Times New Roman" w:hAnsi="Times New Roman" w:cs="Times New Roman"/>
                <w:sz w:val="24"/>
                <w:szCs w:val="24"/>
              </w:rPr>
              <w:t>c</w:t>
            </w:r>
            <w:r w:rsidRPr="00C90A3B">
              <w:rPr>
                <w:rFonts w:ascii="Times New Roman" w:hAnsi="Times New Roman" w:cs="Times New Roman"/>
                <w:sz w:val="24"/>
                <w:szCs w:val="24"/>
              </w:rPr>
              <w:t xml:space="preserve">ell phones, pager, palm computers or any other form of material concerned with or related to the subject of the examination (theory or practical) in which he is appearing but has not made use of </w:t>
            </w:r>
            <w:r>
              <w:rPr>
                <w:rFonts w:ascii="Times New Roman" w:hAnsi="Times New Roman" w:cs="Times New Roman"/>
                <w:sz w:val="24"/>
                <w:szCs w:val="24"/>
              </w:rPr>
              <w:t>the same. M</w:t>
            </w:r>
            <w:r w:rsidRPr="00C90A3B">
              <w:rPr>
                <w:rFonts w:ascii="Times New Roman" w:hAnsi="Times New Roman" w:cs="Times New Roman"/>
                <w:sz w:val="24"/>
                <w:szCs w:val="24"/>
              </w:rPr>
              <w:t xml:space="preserve">aterial shall </w:t>
            </w:r>
            <w:r>
              <w:rPr>
                <w:rFonts w:ascii="Times New Roman" w:hAnsi="Times New Roman" w:cs="Times New Roman"/>
                <w:sz w:val="24"/>
                <w:szCs w:val="24"/>
              </w:rPr>
              <w:t xml:space="preserve">also </w:t>
            </w:r>
            <w:r w:rsidRPr="00C90A3B">
              <w:rPr>
                <w:rFonts w:ascii="Times New Roman" w:hAnsi="Times New Roman" w:cs="Times New Roman"/>
                <w:sz w:val="24"/>
                <w:szCs w:val="24"/>
              </w:rPr>
              <w:t>include any marks on the body of the candidate which can be used as an aid in the</w:t>
            </w:r>
            <w:r>
              <w:rPr>
                <w:rFonts w:ascii="Times New Roman" w:hAnsi="Times New Roman" w:cs="Times New Roman"/>
                <w:sz w:val="24"/>
                <w:szCs w:val="24"/>
              </w:rPr>
              <w:t xml:space="preserve"> </w:t>
            </w:r>
            <w:r w:rsidRPr="00C90A3B">
              <w:rPr>
                <w:rFonts w:ascii="Times New Roman" w:hAnsi="Times New Roman" w:cs="Times New Roman"/>
                <w:sz w:val="24"/>
                <w:szCs w:val="24"/>
              </w:rPr>
              <w:t>subject of the examination</w:t>
            </w:r>
          </w:p>
        </w:tc>
        <w:tc>
          <w:tcPr>
            <w:tcW w:w="4502" w:type="dxa"/>
            <w:tcMar>
              <w:top w:w="43" w:type="dxa"/>
              <w:left w:w="72" w:type="dxa"/>
              <w:bottom w:w="72" w:type="dxa"/>
              <w:right w:w="72" w:type="dxa"/>
            </w:tcMar>
          </w:tcPr>
          <w:p w:rsidR="00865447" w:rsidRPr="00C90A3B" w:rsidRDefault="00865447" w:rsidP="00865447">
            <w:pPr>
              <w:pStyle w:val="TableParagraph"/>
              <w:tabs>
                <w:tab w:val="left" w:pos="540"/>
                <w:tab w:val="left" w:pos="900"/>
                <w:tab w:val="left" w:pos="1260"/>
              </w:tabs>
              <w:spacing w:line="252" w:lineRule="auto"/>
              <w:jc w:val="left"/>
              <w:rPr>
                <w:rFonts w:ascii="Times New Roman" w:hAnsi="Times New Roman" w:cs="Times New Roman"/>
                <w:sz w:val="24"/>
                <w:szCs w:val="24"/>
              </w:rPr>
            </w:pPr>
            <w:r w:rsidRPr="00C90A3B">
              <w:rPr>
                <w:rFonts w:ascii="Times New Roman" w:hAnsi="Times New Roman" w:cs="Times New Roman"/>
                <w:sz w:val="24"/>
                <w:szCs w:val="24"/>
              </w:rPr>
              <w:t>Expulsion from the examination hall and cancellation of the performance in that subject only.</w:t>
            </w:r>
          </w:p>
        </w:tc>
      </w:tr>
      <w:tr w:rsidR="00865447" w:rsidRPr="00C90A3B" w:rsidTr="00087E2D">
        <w:trPr>
          <w:trHeight w:val="1729"/>
        </w:trPr>
        <w:tc>
          <w:tcPr>
            <w:tcW w:w="810" w:type="dxa"/>
            <w:tcMar>
              <w:top w:w="43" w:type="dxa"/>
              <w:left w:w="72" w:type="dxa"/>
              <w:bottom w:w="72" w:type="dxa"/>
              <w:right w:w="72" w:type="dxa"/>
            </w:tcMar>
          </w:tcPr>
          <w:p w:rsidR="00865447" w:rsidRPr="00C90A3B" w:rsidRDefault="00865447" w:rsidP="00087E2D">
            <w:pPr>
              <w:pStyle w:val="TableParagraph"/>
              <w:tabs>
                <w:tab w:val="left" w:pos="540"/>
                <w:tab w:val="left" w:pos="900"/>
                <w:tab w:val="left" w:pos="1260"/>
              </w:tabs>
              <w:rPr>
                <w:rFonts w:ascii="Times New Roman" w:hAnsi="Times New Roman" w:cs="Times New Roman"/>
                <w:sz w:val="24"/>
                <w:szCs w:val="24"/>
              </w:rPr>
            </w:pPr>
            <w:r w:rsidRPr="00C90A3B">
              <w:rPr>
                <w:rFonts w:ascii="Times New Roman" w:hAnsi="Times New Roman" w:cs="Times New Roman"/>
                <w:sz w:val="24"/>
                <w:szCs w:val="24"/>
              </w:rPr>
              <w:lastRenderedPageBreak/>
              <w:t>1 (b)</w:t>
            </w:r>
          </w:p>
        </w:tc>
        <w:tc>
          <w:tcPr>
            <w:tcW w:w="3058" w:type="dxa"/>
            <w:tcMar>
              <w:top w:w="43" w:type="dxa"/>
              <w:left w:w="72" w:type="dxa"/>
              <w:bottom w:w="72" w:type="dxa"/>
              <w:right w:w="72" w:type="dxa"/>
            </w:tcMar>
          </w:tcPr>
          <w:p w:rsidR="00865447" w:rsidRPr="00C90A3B" w:rsidRDefault="00865447" w:rsidP="003B1EAB">
            <w:pPr>
              <w:pStyle w:val="TableParagraph"/>
              <w:tabs>
                <w:tab w:val="left" w:pos="540"/>
                <w:tab w:val="left" w:pos="900"/>
                <w:tab w:val="left" w:pos="1260"/>
              </w:tabs>
              <w:spacing w:line="252" w:lineRule="auto"/>
              <w:jc w:val="left"/>
              <w:rPr>
                <w:rFonts w:ascii="Times New Roman" w:hAnsi="Times New Roman" w:cs="Times New Roman"/>
                <w:sz w:val="24"/>
                <w:szCs w:val="24"/>
              </w:rPr>
            </w:pPr>
            <w:r w:rsidRPr="00C90A3B">
              <w:rPr>
                <w:rFonts w:ascii="Times New Roman" w:hAnsi="Times New Roman" w:cs="Times New Roman"/>
                <w:sz w:val="24"/>
                <w:szCs w:val="24"/>
              </w:rPr>
              <w:t>Gives assistance or guidance or receives it from any other candidate orally or by any other body language methods or communicates through cell</w:t>
            </w:r>
            <w:r>
              <w:rPr>
                <w:rFonts w:ascii="Times New Roman" w:hAnsi="Times New Roman" w:cs="Times New Roman"/>
                <w:sz w:val="24"/>
                <w:szCs w:val="24"/>
              </w:rPr>
              <w:t xml:space="preserve"> </w:t>
            </w:r>
            <w:r w:rsidRPr="00C90A3B">
              <w:rPr>
                <w:rFonts w:ascii="Times New Roman" w:hAnsi="Times New Roman" w:cs="Times New Roman"/>
                <w:sz w:val="24"/>
                <w:szCs w:val="24"/>
              </w:rPr>
              <w:t>phones with   any   candidate   or</w:t>
            </w:r>
            <w:r>
              <w:rPr>
                <w:rFonts w:ascii="Times New Roman" w:hAnsi="Times New Roman" w:cs="Times New Roman"/>
                <w:sz w:val="24"/>
                <w:szCs w:val="24"/>
              </w:rPr>
              <w:t xml:space="preserve"> </w:t>
            </w:r>
            <w:r w:rsidRPr="00C90A3B">
              <w:rPr>
                <w:rFonts w:ascii="Times New Roman" w:hAnsi="Times New Roman" w:cs="Times New Roman"/>
                <w:sz w:val="24"/>
                <w:szCs w:val="24"/>
              </w:rPr>
              <w:t>persons in or outside the exam hall in respect of any matter.</w:t>
            </w:r>
          </w:p>
        </w:tc>
        <w:tc>
          <w:tcPr>
            <w:tcW w:w="4502" w:type="dxa"/>
            <w:tcMar>
              <w:top w:w="43" w:type="dxa"/>
              <w:left w:w="72" w:type="dxa"/>
              <w:bottom w:w="72" w:type="dxa"/>
              <w:right w:w="72" w:type="dxa"/>
            </w:tcMar>
          </w:tcPr>
          <w:p w:rsidR="00865447" w:rsidRPr="00C90A3B" w:rsidRDefault="00865447" w:rsidP="00865447">
            <w:pPr>
              <w:pStyle w:val="TableParagraph"/>
              <w:tabs>
                <w:tab w:val="left" w:pos="540"/>
                <w:tab w:val="left" w:pos="900"/>
                <w:tab w:val="left" w:pos="1260"/>
              </w:tabs>
              <w:spacing w:line="252" w:lineRule="auto"/>
              <w:jc w:val="left"/>
              <w:rPr>
                <w:rFonts w:ascii="Times New Roman" w:hAnsi="Times New Roman" w:cs="Times New Roman"/>
                <w:sz w:val="24"/>
                <w:szCs w:val="24"/>
              </w:rPr>
            </w:pPr>
            <w:r w:rsidRPr="00C90A3B">
              <w:rPr>
                <w:rFonts w:ascii="Times New Roman" w:hAnsi="Times New Roman" w:cs="Times New Roman"/>
                <w:sz w:val="24"/>
                <w:szCs w:val="24"/>
              </w:rPr>
              <w:t>Expulsion from the examination hall and cancellation of the performance in that subject only of all the candidates involved. In case of an outsider, he will be handed over to the police and a case is registered against him.</w:t>
            </w:r>
          </w:p>
        </w:tc>
      </w:tr>
      <w:tr w:rsidR="00865447" w:rsidRPr="00C90A3B" w:rsidTr="00087E2D">
        <w:trPr>
          <w:trHeight w:val="1943"/>
        </w:trPr>
        <w:tc>
          <w:tcPr>
            <w:tcW w:w="810" w:type="dxa"/>
            <w:tcMar>
              <w:top w:w="43" w:type="dxa"/>
              <w:left w:w="72" w:type="dxa"/>
              <w:bottom w:w="72" w:type="dxa"/>
              <w:right w:w="72" w:type="dxa"/>
            </w:tcMar>
          </w:tcPr>
          <w:p w:rsidR="00865447" w:rsidRPr="00C90A3B" w:rsidRDefault="00865447" w:rsidP="00087E2D">
            <w:pPr>
              <w:pStyle w:val="TableParagraph"/>
              <w:tabs>
                <w:tab w:val="left" w:pos="540"/>
                <w:tab w:val="left" w:pos="900"/>
                <w:tab w:val="left" w:pos="1260"/>
              </w:tabs>
              <w:rPr>
                <w:rFonts w:ascii="Times New Roman" w:hAnsi="Times New Roman" w:cs="Times New Roman"/>
                <w:sz w:val="24"/>
                <w:szCs w:val="24"/>
              </w:rPr>
            </w:pPr>
            <w:r w:rsidRPr="00C90A3B">
              <w:rPr>
                <w:rFonts w:ascii="Times New Roman" w:hAnsi="Times New Roman" w:cs="Times New Roman"/>
                <w:sz w:val="24"/>
                <w:szCs w:val="24"/>
              </w:rPr>
              <w:t>2</w:t>
            </w:r>
          </w:p>
        </w:tc>
        <w:tc>
          <w:tcPr>
            <w:tcW w:w="3058" w:type="dxa"/>
            <w:tcMar>
              <w:top w:w="43" w:type="dxa"/>
              <w:left w:w="72" w:type="dxa"/>
              <w:bottom w:w="72" w:type="dxa"/>
              <w:right w:w="72" w:type="dxa"/>
            </w:tcMar>
          </w:tcPr>
          <w:p w:rsidR="00865447" w:rsidRPr="00C90A3B" w:rsidRDefault="00865447" w:rsidP="00865447">
            <w:pPr>
              <w:pStyle w:val="TableParagraph"/>
              <w:tabs>
                <w:tab w:val="left" w:pos="540"/>
                <w:tab w:val="left" w:pos="900"/>
                <w:tab w:val="left" w:pos="1260"/>
              </w:tabs>
              <w:spacing w:line="252" w:lineRule="auto"/>
              <w:jc w:val="left"/>
              <w:rPr>
                <w:rFonts w:ascii="Times New Roman" w:hAnsi="Times New Roman" w:cs="Times New Roman"/>
                <w:sz w:val="24"/>
                <w:szCs w:val="24"/>
              </w:rPr>
            </w:pPr>
            <w:r w:rsidRPr="00C90A3B">
              <w:rPr>
                <w:rFonts w:ascii="Times New Roman" w:hAnsi="Times New Roman" w:cs="Times New Roman"/>
                <w:sz w:val="24"/>
                <w:szCs w:val="24"/>
              </w:rPr>
              <w:t>Has copied in the examination hall from any paper, book, programmable calculators, palm computers or any other form of material relevant to the subject of the examination (theory or practical) in which the candidate is appearing.</w:t>
            </w:r>
          </w:p>
        </w:tc>
        <w:tc>
          <w:tcPr>
            <w:tcW w:w="4502" w:type="dxa"/>
            <w:tcMar>
              <w:top w:w="43" w:type="dxa"/>
              <w:left w:w="72" w:type="dxa"/>
              <w:bottom w:w="72" w:type="dxa"/>
              <w:right w:w="72" w:type="dxa"/>
            </w:tcMar>
          </w:tcPr>
          <w:p w:rsidR="00865447" w:rsidRPr="00C90A3B" w:rsidRDefault="00865447" w:rsidP="00865447">
            <w:pPr>
              <w:pStyle w:val="TableParagraph"/>
              <w:tabs>
                <w:tab w:val="left" w:pos="540"/>
                <w:tab w:val="left" w:pos="900"/>
                <w:tab w:val="left" w:pos="1260"/>
              </w:tabs>
              <w:spacing w:line="252" w:lineRule="auto"/>
              <w:jc w:val="left"/>
              <w:rPr>
                <w:rFonts w:ascii="Times New Roman" w:hAnsi="Times New Roman" w:cs="Times New Roman"/>
                <w:sz w:val="24"/>
                <w:szCs w:val="24"/>
              </w:rPr>
            </w:pPr>
            <w:r w:rsidRPr="00C90A3B">
              <w:rPr>
                <w:rFonts w:ascii="Times New Roman" w:hAnsi="Times New Roman" w:cs="Times New Roman"/>
                <w:sz w:val="24"/>
                <w:szCs w:val="24"/>
              </w:rPr>
              <w:t xml:space="preserve">Expulsion from the examination hall and cancellation of the performance in that  subject and all other subjects the candidate has already appeared including practical examinations and project work and shall not be permitted to appear for the remaining examinations of the subjects of that </w:t>
            </w:r>
            <w:r>
              <w:rPr>
                <w:rFonts w:ascii="Times New Roman" w:hAnsi="Times New Roman" w:cs="Times New Roman"/>
                <w:sz w:val="24"/>
                <w:szCs w:val="24"/>
              </w:rPr>
              <w:t>s</w:t>
            </w:r>
            <w:r w:rsidRPr="00C90A3B">
              <w:rPr>
                <w:rFonts w:ascii="Times New Roman" w:hAnsi="Times New Roman" w:cs="Times New Roman"/>
                <w:sz w:val="24"/>
                <w:szCs w:val="24"/>
              </w:rPr>
              <w:t>emester/year.</w:t>
            </w:r>
            <w:r>
              <w:rPr>
                <w:rFonts w:ascii="Times New Roman" w:hAnsi="Times New Roman" w:cs="Times New Roman"/>
                <w:sz w:val="24"/>
                <w:szCs w:val="24"/>
              </w:rPr>
              <w:t xml:space="preserve"> </w:t>
            </w:r>
            <w:r w:rsidRPr="00C90A3B">
              <w:rPr>
                <w:rFonts w:ascii="Times New Roman" w:hAnsi="Times New Roman" w:cs="Times New Roman"/>
                <w:sz w:val="24"/>
                <w:szCs w:val="24"/>
              </w:rPr>
              <w:t xml:space="preserve">The hall ticket </w:t>
            </w:r>
            <w:r>
              <w:rPr>
                <w:rFonts w:ascii="Times New Roman" w:hAnsi="Times New Roman" w:cs="Times New Roman"/>
                <w:sz w:val="24"/>
                <w:szCs w:val="24"/>
              </w:rPr>
              <w:t xml:space="preserve">of </w:t>
            </w:r>
            <w:r w:rsidRPr="00C90A3B">
              <w:rPr>
                <w:rFonts w:ascii="Times New Roman" w:hAnsi="Times New Roman" w:cs="Times New Roman"/>
                <w:sz w:val="24"/>
                <w:szCs w:val="24"/>
              </w:rPr>
              <w:t>the candidate  is to be</w:t>
            </w:r>
            <w:r>
              <w:rPr>
                <w:rFonts w:ascii="Times New Roman" w:hAnsi="Times New Roman" w:cs="Times New Roman"/>
                <w:sz w:val="24"/>
                <w:szCs w:val="24"/>
              </w:rPr>
              <w:t xml:space="preserve"> </w:t>
            </w:r>
            <w:r w:rsidRPr="00C90A3B">
              <w:rPr>
                <w:rFonts w:ascii="Times New Roman" w:hAnsi="Times New Roman" w:cs="Times New Roman"/>
                <w:sz w:val="24"/>
                <w:szCs w:val="24"/>
              </w:rPr>
              <w:t>cancelled.</w:t>
            </w:r>
          </w:p>
        </w:tc>
      </w:tr>
      <w:tr w:rsidR="00865447" w:rsidRPr="00C90A3B" w:rsidTr="00087E2D">
        <w:trPr>
          <w:trHeight w:val="3460"/>
        </w:trPr>
        <w:tc>
          <w:tcPr>
            <w:tcW w:w="810" w:type="dxa"/>
            <w:tcMar>
              <w:top w:w="43" w:type="dxa"/>
              <w:left w:w="72" w:type="dxa"/>
              <w:bottom w:w="72" w:type="dxa"/>
              <w:right w:w="72" w:type="dxa"/>
            </w:tcMar>
          </w:tcPr>
          <w:p w:rsidR="00865447" w:rsidRPr="00C90A3B" w:rsidRDefault="00865447" w:rsidP="00087E2D">
            <w:pPr>
              <w:pStyle w:val="TableParagraph"/>
              <w:tabs>
                <w:tab w:val="left" w:pos="540"/>
                <w:tab w:val="left" w:pos="900"/>
                <w:tab w:val="left" w:pos="1260"/>
              </w:tabs>
              <w:spacing w:before="3"/>
              <w:rPr>
                <w:rFonts w:ascii="Times New Roman" w:hAnsi="Times New Roman" w:cs="Times New Roman"/>
                <w:sz w:val="24"/>
                <w:szCs w:val="24"/>
              </w:rPr>
            </w:pPr>
            <w:r w:rsidRPr="00C90A3B">
              <w:rPr>
                <w:rFonts w:ascii="Times New Roman" w:hAnsi="Times New Roman" w:cs="Times New Roman"/>
                <w:sz w:val="24"/>
                <w:szCs w:val="24"/>
              </w:rPr>
              <w:t>3</w:t>
            </w:r>
          </w:p>
        </w:tc>
        <w:tc>
          <w:tcPr>
            <w:tcW w:w="3058" w:type="dxa"/>
            <w:tcMar>
              <w:top w:w="43" w:type="dxa"/>
              <w:left w:w="72" w:type="dxa"/>
              <w:bottom w:w="72" w:type="dxa"/>
              <w:right w:w="72" w:type="dxa"/>
            </w:tcMar>
          </w:tcPr>
          <w:p w:rsidR="00865447" w:rsidRPr="00C90A3B" w:rsidRDefault="00865447" w:rsidP="00865447">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C90A3B">
              <w:rPr>
                <w:rFonts w:ascii="Times New Roman" w:hAnsi="Times New Roman" w:cs="Times New Roman"/>
                <w:sz w:val="24"/>
                <w:szCs w:val="24"/>
              </w:rPr>
              <w:t>Impersonates any other candidate in connection with the examination.</w:t>
            </w:r>
          </w:p>
        </w:tc>
        <w:tc>
          <w:tcPr>
            <w:tcW w:w="4502" w:type="dxa"/>
            <w:tcMar>
              <w:top w:w="43" w:type="dxa"/>
              <w:left w:w="72" w:type="dxa"/>
              <w:bottom w:w="72" w:type="dxa"/>
              <w:right w:w="72" w:type="dxa"/>
            </w:tcMar>
          </w:tcPr>
          <w:p w:rsidR="00865447" w:rsidRPr="00C90A3B" w:rsidRDefault="00865447" w:rsidP="00865447">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C90A3B">
              <w:rPr>
                <w:rFonts w:ascii="Times New Roman" w:hAnsi="Times New Roman" w:cs="Times New Roman"/>
                <w:sz w:val="24"/>
                <w:szCs w:val="24"/>
              </w:rPr>
              <w:t xml:space="preserve">The candidate who has impersonated shall be expelled from examination hall. The candidate is also debarred and forfeits the seat. The performance of the original </w:t>
            </w:r>
            <w:r>
              <w:rPr>
                <w:rFonts w:ascii="Times New Roman" w:hAnsi="Times New Roman" w:cs="Times New Roman"/>
                <w:sz w:val="24"/>
                <w:szCs w:val="24"/>
              </w:rPr>
              <w:t>c</w:t>
            </w:r>
            <w:r w:rsidRPr="00C90A3B">
              <w:rPr>
                <w:rFonts w:ascii="Times New Roman" w:hAnsi="Times New Roman" w:cs="Times New Roman"/>
                <w:sz w:val="24"/>
                <w:szCs w:val="24"/>
              </w:rPr>
              <w:t xml:space="preserve">andidate, who has been impersonated, shall be cancelled in all the subjects of the examination (including </w:t>
            </w:r>
            <w:r w:rsidR="005C5FCA" w:rsidRPr="00C90A3B">
              <w:rPr>
                <w:rFonts w:ascii="Times New Roman" w:hAnsi="Times New Roman" w:cs="Times New Roman"/>
                <w:sz w:val="24"/>
                <w:szCs w:val="24"/>
              </w:rPr>
              <w:t>practical</w:t>
            </w:r>
            <w:r w:rsidRPr="00C90A3B">
              <w:rPr>
                <w:rFonts w:ascii="Times New Roman" w:hAnsi="Times New Roman" w:cs="Times New Roman"/>
                <w:sz w:val="24"/>
                <w:szCs w:val="24"/>
              </w:rPr>
              <w:t xml:space="preserve"> and project work) already appeared and shall not be allowed to appear for examinations of the remaining subjects of that semester/year. The candidate is also debarred for two consecutive semesters from class work and all examinations. The continuation of the course by the candidate is subject to the academic regulations in connection with forfeiture of seat. If the imposter is an outsider, he will be handed over to the police and</w:t>
            </w:r>
            <w:r>
              <w:rPr>
                <w:rFonts w:ascii="Times New Roman" w:hAnsi="Times New Roman" w:cs="Times New Roman"/>
                <w:sz w:val="24"/>
                <w:szCs w:val="24"/>
              </w:rPr>
              <w:t xml:space="preserve"> </w:t>
            </w:r>
            <w:r w:rsidRPr="00C90A3B">
              <w:rPr>
                <w:rFonts w:ascii="Times New Roman" w:hAnsi="Times New Roman" w:cs="Times New Roman"/>
                <w:sz w:val="24"/>
                <w:szCs w:val="24"/>
              </w:rPr>
              <w:t>a case is registered against him.</w:t>
            </w:r>
          </w:p>
        </w:tc>
      </w:tr>
      <w:tr w:rsidR="00865447" w:rsidRPr="00C90A3B" w:rsidTr="00087E2D">
        <w:trPr>
          <w:trHeight w:val="3766"/>
        </w:trPr>
        <w:tc>
          <w:tcPr>
            <w:tcW w:w="810" w:type="dxa"/>
            <w:tcMar>
              <w:top w:w="43" w:type="dxa"/>
              <w:left w:w="72" w:type="dxa"/>
              <w:bottom w:w="72" w:type="dxa"/>
              <w:right w:w="72" w:type="dxa"/>
            </w:tcMar>
          </w:tcPr>
          <w:p w:rsidR="00865447" w:rsidRPr="00C90A3B" w:rsidRDefault="00865447" w:rsidP="00087E2D">
            <w:pPr>
              <w:pStyle w:val="TableParagraph"/>
              <w:tabs>
                <w:tab w:val="left" w:pos="540"/>
                <w:tab w:val="left" w:pos="900"/>
                <w:tab w:val="left" w:pos="1260"/>
              </w:tabs>
              <w:rPr>
                <w:rFonts w:ascii="Times New Roman" w:hAnsi="Times New Roman" w:cs="Times New Roman"/>
                <w:sz w:val="24"/>
                <w:szCs w:val="24"/>
              </w:rPr>
            </w:pPr>
            <w:r w:rsidRPr="00C90A3B">
              <w:rPr>
                <w:rFonts w:ascii="Times New Roman" w:hAnsi="Times New Roman" w:cs="Times New Roman"/>
                <w:sz w:val="24"/>
                <w:szCs w:val="24"/>
              </w:rPr>
              <w:lastRenderedPageBreak/>
              <w:t>4</w:t>
            </w:r>
          </w:p>
        </w:tc>
        <w:tc>
          <w:tcPr>
            <w:tcW w:w="3058" w:type="dxa"/>
            <w:tcMar>
              <w:top w:w="43" w:type="dxa"/>
              <w:left w:w="72" w:type="dxa"/>
              <w:bottom w:w="72" w:type="dxa"/>
              <w:right w:w="72" w:type="dxa"/>
            </w:tcMar>
          </w:tcPr>
          <w:p w:rsidR="00865447" w:rsidRPr="00C90A3B" w:rsidRDefault="00865447" w:rsidP="00865447">
            <w:pPr>
              <w:pStyle w:val="TableParagraph"/>
              <w:tabs>
                <w:tab w:val="left" w:pos="540"/>
                <w:tab w:val="left" w:pos="900"/>
                <w:tab w:val="left" w:pos="1260"/>
              </w:tabs>
              <w:spacing w:line="249" w:lineRule="auto"/>
              <w:jc w:val="left"/>
              <w:rPr>
                <w:rFonts w:ascii="Times New Roman" w:hAnsi="Times New Roman" w:cs="Times New Roman"/>
                <w:sz w:val="24"/>
                <w:szCs w:val="24"/>
              </w:rPr>
            </w:pPr>
            <w:r w:rsidRPr="00C90A3B">
              <w:rPr>
                <w:rFonts w:ascii="Times New Roman" w:hAnsi="Times New Roman" w:cs="Times New Roman"/>
                <w:sz w:val="24"/>
                <w:szCs w:val="24"/>
              </w:rPr>
              <w:t xml:space="preserve">Smuggles in the </w:t>
            </w:r>
            <w:r>
              <w:rPr>
                <w:rFonts w:ascii="Times New Roman" w:hAnsi="Times New Roman" w:cs="Times New Roman"/>
                <w:sz w:val="24"/>
                <w:szCs w:val="24"/>
              </w:rPr>
              <w:t>a</w:t>
            </w:r>
            <w:r w:rsidRPr="00C90A3B">
              <w:rPr>
                <w:rFonts w:ascii="Times New Roman" w:hAnsi="Times New Roman" w:cs="Times New Roman"/>
                <w:sz w:val="24"/>
                <w:szCs w:val="24"/>
              </w:rPr>
              <w:t>nswer book or additional sheet or takes out or arranges to send out the question paper during the examination or answer book or additional sheet,</w:t>
            </w:r>
            <w:r>
              <w:rPr>
                <w:rFonts w:ascii="Times New Roman" w:hAnsi="Times New Roman" w:cs="Times New Roman"/>
                <w:sz w:val="24"/>
                <w:szCs w:val="24"/>
              </w:rPr>
              <w:t xml:space="preserve"> </w:t>
            </w:r>
            <w:r w:rsidRPr="00C90A3B">
              <w:rPr>
                <w:rFonts w:ascii="Times New Roman" w:hAnsi="Times New Roman" w:cs="Times New Roman"/>
                <w:sz w:val="24"/>
                <w:szCs w:val="24"/>
              </w:rPr>
              <w:t>during or after the examination.</w:t>
            </w:r>
          </w:p>
        </w:tc>
        <w:tc>
          <w:tcPr>
            <w:tcW w:w="4502" w:type="dxa"/>
            <w:tcMar>
              <w:top w:w="43" w:type="dxa"/>
              <w:left w:w="72" w:type="dxa"/>
              <w:bottom w:w="72" w:type="dxa"/>
              <w:right w:w="72" w:type="dxa"/>
            </w:tcMar>
          </w:tcPr>
          <w:p w:rsidR="00865447" w:rsidRPr="00C90A3B" w:rsidRDefault="00865447" w:rsidP="00865447">
            <w:pPr>
              <w:pStyle w:val="TableParagraph"/>
              <w:tabs>
                <w:tab w:val="left" w:pos="540"/>
                <w:tab w:val="left" w:pos="900"/>
                <w:tab w:val="left" w:pos="1260"/>
              </w:tabs>
              <w:spacing w:line="249" w:lineRule="auto"/>
              <w:jc w:val="left"/>
              <w:rPr>
                <w:rFonts w:ascii="Times New Roman" w:hAnsi="Times New Roman" w:cs="Times New Roman"/>
                <w:sz w:val="24"/>
                <w:szCs w:val="24"/>
              </w:rPr>
            </w:pPr>
            <w:r w:rsidRPr="00C90A3B">
              <w:rPr>
                <w:rFonts w:ascii="Times New Roman" w:hAnsi="Times New Roman" w:cs="Times New Roman"/>
                <w:sz w:val="24"/>
                <w:szCs w:val="24"/>
              </w:rPr>
              <w:t>Expulsion from the examination hall and cancellation of performance in that subject and all the other subjects the candidate has already appeared including practical examinations and project work and shall not be permitted for the</w:t>
            </w:r>
            <w:r>
              <w:rPr>
                <w:rFonts w:ascii="Times New Roman" w:hAnsi="Times New Roman" w:cs="Times New Roman"/>
                <w:sz w:val="24"/>
                <w:szCs w:val="24"/>
              </w:rPr>
              <w:t xml:space="preserve"> </w:t>
            </w:r>
            <w:r w:rsidRPr="00C90A3B">
              <w:rPr>
                <w:rFonts w:ascii="Times New Roman" w:hAnsi="Times New Roman" w:cs="Times New Roman"/>
                <w:sz w:val="24"/>
                <w:szCs w:val="24"/>
              </w:rPr>
              <w:t>remaining  examinations  of  the  subjects  of  that</w:t>
            </w:r>
            <w:r>
              <w:rPr>
                <w:rFonts w:ascii="Times New Roman" w:hAnsi="Times New Roman" w:cs="Times New Roman"/>
                <w:sz w:val="24"/>
                <w:szCs w:val="24"/>
              </w:rPr>
              <w:t xml:space="preserve"> </w:t>
            </w:r>
            <w:r w:rsidRPr="0016315B">
              <w:rPr>
                <w:rFonts w:ascii="Times New Roman" w:hAnsi="Times New Roman" w:cs="Times New Roman"/>
                <w:sz w:val="24"/>
                <w:szCs w:val="24"/>
              </w:rPr>
              <w:t>semester/year. The candidate is also debarred for two consecutive semesters from class work and all examinations. The continuation of the course by the candidate is subject to the academic</w:t>
            </w:r>
            <w:r>
              <w:rPr>
                <w:rFonts w:ascii="Times New Roman" w:hAnsi="Times New Roman" w:cs="Times New Roman"/>
                <w:sz w:val="24"/>
                <w:szCs w:val="24"/>
              </w:rPr>
              <w:t xml:space="preserve"> </w:t>
            </w:r>
            <w:r w:rsidRPr="0016315B">
              <w:rPr>
                <w:rFonts w:ascii="Times New Roman" w:hAnsi="Times New Roman" w:cs="Times New Roman"/>
                <w:sz w:val="24"/>
                <w:szCs w:val="24"/>
              </w:rPr>
              <w:t>regulations in connection with forfeiture of seat.</w:t>
            </w:r>
          </w:p>
        </w:tc>
      </w:tr>
      <w:tr w:rsidR="00865447" w:rsidRPr="0016315B" w:rsidTr="00087E2D">
        <w:trPr>
          <w:trHeight w:val="1295"/>
        </w:trPr>
        <w:tc>
          <w:tcPr>
            <w:tcW w:w="810" w:type="dxa"/>
            <w:tcMar>
              <w:top w:w="72" w:type="dxa"/>
              <w:left w:w="72" w:type="dxa"/>
              <w:bottom w:w="72" w:type="dxa"/>
              <w:right w:w="72" w:type="dxa"/>
            </w:tcMar>
          </w:tcPr>
          <w:p w:rsidR="00865447" w:rsidRPr="0016315B" w:rsidRDefault="00865447" w:rsidP="00087E2D">
            <w:pPr>
              <w:pStyle w:val="TableParagraph"/>
              <w:tabs>
                <w:tab w:val="left" w:pos="540"/>
                <w:tab w:val="left" w:pos="900"/>
                <w:tab w:val="left" w:pos="1260"/>
              </w:tabs>
              <w:rPr>
                <w:rFonts w:ascii="Times New Roman" w:hAnsi="Times New Roman" w:cs="Times New Roman"/>
                <w:sz w:val="24"/>
                <w:szCs w:val="24"/>
              </w:rPr>
            </w:pPr>
            <w:r w:rsidRPr="0016315B">
              <w:rPr>
                <w:rFonts w:ascii="Times New Roman" w:hAnsi="Times New Roman" w:cs="Times New Roman"/>
                <w:sz w:val="24"/>
                <w:szCs w:val="24"/>
              </w:rPr>
              <w:t>5</w:t>
            </w:r>
          </w:p>
        </w:tc>
        <w:tc>
          <w:tcPr>
            <w:tcW w:w="3058" w:type="dxa"/>
            <w:tcMar>
              <w:top w:w="72" w:type="dxa"/>
              <w:left w:w="72" w:type="dxa"/>
              <w:bottom w:w="72" w:type="dxa"/>
              <w:right w:w="72" w:type="dxa"/>
            </w:tcMar>
          </w:tcPr>
          <w:p w:rsidR="00865447" w:rsidRPr="0016315B" w:rsidRDefault="00865447" w:rsidP="00865447">
            <w:pPr>
              <w:pStyle w:val="TableParagraph"/>
              <w:tabs>
                <w:tab w:val="left" w:pos="540"/>
                <w:tab w:val="left" w:pos="900"/>
                <w:tab w:val="left" w:pos="1260"/>
              </w:tabs>
              <w:spacing w:line="252" w:lineRule="auto"/>
              <w:jc w:val="left"/>
              <w:rPr>
                <w:rFonts w:ascii="Times New Roman" w:hAnsi="Times New Roman" w:cs="Times New Roman"/>
                <w:sz w:val="24"/>
                <w:szCs w:val="24"/>
              </w:rPr>
            </w:pPr>
            <w:r w:rsidRPr="0016315B">
              <w:rPr>
                <w:rFonts w:ascii="Times New Roman" w:hAnsi="Times New Roman" w:cs="Times New Roman"/>
                <w:sz w:val="24"/>
                <w:szCs w:val="24"/>
              </w:rPr>
              <w:t>Uses objectionable, abusive or offensive language in the answer paper or in letters to the examiners or writes to the examiner requesting him to award pass</w:t>
            </w:r>
            <w:r>
              <w:rPr>
                <w:rFonts w:ascii="Times New Roman" w:hAnsi="Times New Roman" w:cs="Times New Roman"/>
                <w:sz w:val="24"/>
                <w:szCs w:val="24"/>
              </w:rPr>
              <w:t xml:space="preserve"> </w:t>
            </w:r>
            <w:r w:rsidRPr="0016315B">
              <w:rPr>
                <w:rFonts w:ascii="Times New Roman" w:hAnsi="Times New Roman" w:cs="Times New Roman"/>
                <w:sz w:val="24"/>
                <w:szCs w:val="24"/>
              </w:rPr>
              <w:t>marks.</w:t>
            </w:r>
          </w:p>
        </w:tc>
        <w:tc>
          <w:tcPr>
            <w:tcW w:w="4502" w:type="dxa"/>
            <w:tcMar>
              <w:top w:w="72" w:type="dxa"/>
              <w:left w:w="72" w:type="dxa"/>
              <w:bottom w:w="72" w:type="dxa"/>
              <w:right w:w="72" w:type="dxa"/>
            </w:tcMar>
          </w:tcPr>
          <w:p w:rsidR="00865447" w:rsidRPr="0016315B" w:rsidRDefault="00865447" w:rsidP="00865447">
            <w:pPr>
              <w:pStyle w:val="TableParagraph"/>
              <w:tabs>
                <w:tab w:val="left" w:pos="540"/>
                <w:tab w:val="left" w:pos="900"/>
                <w:tab w:val="left" w:pos="1260"/>
              </w:tabs>
              <w:jc w:val="left"/>
              <w:rPr>
                <w:rFonts w:ascii="Times New Roman" w:hAnsi="Times New Roman" w:cs="Times New Roman"/>
                <w:sz w:val="24"/>
                <w:szCs w:val="24"/>
              </w:rPr>
            </w:pPr>
            <w:r w:rsidRPr="0016315B">
              <w:rPr>
                <w:rFonts w:ascii="Times New Roman" w:hAnsi="Times New Roman" w:cs="Times New Roman"/>
                <w:sz w:val="24"/>
                <w:szCs w:val="24"/>
              </w:rPr>
              <w:t>Cancellation of the performance in that subject.</w:t>
            </w:r>
          </w:p>
        </w:tc>
      </w:tr>
      <w:tr w:rsidR="00865447" w:rsidRPr="0016315B" w:rsidTr="0062039E">
        <w:trPr>
          <w:trHeight w:val="1898"/>
        </w:trPr>
        <w:tc>
          <w:tcPr>
            <w:tcW w:w="810" w:type="dxa"/>
            <w:tcMar>
              <w:top w:w="72" w:type="dxa"/>
              <w:left w:w="72" w:type="dxa"/>
              <w:bottom w:w="72" w:type="dxa"/>
              <w:right w:w="72" w:type="dxa"/>
            </w:tcMar>
          </w:tcPr>
          <w:p w:rsidR="00865447" w:rsidRPr="0016315B" w:rsidRDefault="00865447" w:rsidP="00087E2D">
            <w:pPr>
              <w:pStyle w:val="TableParagraph"/>
              <w:tabs>
                <w:tab w:val="left" w:pos="540"/>
                <w:tab w:val="left" w:pos="900"/>
                <w:tab w:val="left" w:pos="1260"/>
              </w:tabs>
              <w:spacing w:before="3"/>
              <w:rPr>
                <w:rFonts w:ascii="Times New Roman" w:hAnsi="Times New Roman" w:cs="Times New Roman"/>
                <w:sz w:val="24"/>
                <w:szCs w:val="24"/>
              </w:rPr>
            </w:pPr>
            <w:r w:rsidRPr="0016315B">
              <w:rPr>
                <w:rFonts w:ascii="Times New Roman" w:hAnsi="Times New Roman" w:cs="Times New Roman"/>
                <w:sz w:val="24"/>
                <w:szCs w:val="24"/>
              </w:rPr>
              <w:t>6</w:t>
            </w:r>
          </w:p>
        </w:tc>
        <w:tc>
          <w:tcPr>
            <w:tcW w:w="3058" w:type="dxa"/>
            <w:tcMar>
              <w:top w:w="72" w:type="dxa"/>
              <w:left w:w="72" w:type="dxa"/>
              <w:bottom w:w="72" w:type="dxa"/>
              <w:right w:w="72" w:type="dxa"/>
            </w:tcMar>
          </w:tcPr>
          <w:p w:rsidR="00865447" w:rsidRDefault="00865447" w:rsidP="00865447">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16315B">
              <w:rPr>
                <w:rFonts w:ascii="Times New Roman" w:hAnsi="Times New Roman" w:cs="Times New Roman"/>
                <w:sz w:val="24"/>
                <w:szCs w:val="24"/>
              </w:rPr>
              <w:t xml:space="preserve">Refuses to obey the orders of the Chief Superintendent / Assistant – Superintendent / any officer on duty or misbehaves or creates disturbance of any kind in </w:t>
            </w:r>
            <w:r>
              <w:rPr>
                <w:rFonts w:ascii="Times New Roman" w:hAnsi="Times New Roman" w:cs="Times New Roman"/>
                <w:sz w:val="24"/>
                <w:szCs w:val="24"/>
              </w:rPr>
              <w:t>and around the examination hall.</w:t>
            </w:r>
          </w:p>
          <w:p w:rsidR="00865447" w:rsidRDefault="00865447" w:rsidP="00865447">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Pr>
                <w:rFonts w:ascii="Times New Roman" w:hAnsi="Times New Roman" w:cs="Times New Roman"/>
                <w:sz w:val="24"/>
                <w:szCs w:val="24"/>
              </w:rPr>
              <w:t>O</w:t>
            </w:r>
            <w:r w:rsidRPr="0016315B">
              <w:rPr>
                <w:rFonts w:ascii="Times New Roman" w:hAnsi="Times New Roman" w:cs="Times New Roman"/>
                <w:sz w:val="24"/>
                <w:szCs w:val="24"/>
              </w:rPr>
              <w:t>rganizes a walk out or instigates others to walk out, or threatens the officer-in charge or any person on duty in or outside the examination hall</w:t>
            </w:r>
            <w:r>
              <w:rPr>
                <w:rFonts w:ascii="Times New Roman" w:hAnsi="Times New Roman" w:cs="Times New Roman"/>
                <w:sz w:val="24"/>
                <w:szCs w:val="24"/>
              </w:rPr>
              <w:t>.</w:t>
            </w:r>
          </w:p>
          <w:p w:rsidR="00865447" w:rsidRPr="0016315B" w:rsidRDefault="00865447" w:rsidP="00865447">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Pr>
                <w:rFonts w:ascii="Times New Roman" w:hAnsi="Times New Roman" w:cs="Times New Roman"/>
                <w:sz w:val="24"/>
                <w:szCs w:val="24"/>
              </w:rPr>
              <w:t xml:space="preserve">Assaults the officer-in-charge or any person on duty in or outside the examination hall or any of his relations </w:t>
            </w:r>
            <w:r w:rsidRPr="0016315B">
              <w:rPr>
                <w:rFonts w:ascii="Times New Roman" w:hAnsi="Times New Roman" w:cs="Times New Roman"/>
                <w:sz w:val="24"/>
                <w:szCs w:val="24"/>
              </w:rPr>
              <w:t>whether by words, either spoken or written or by signs</w:t>
            </w:r>
            <w:r>
              <w:rPr>
                <w:rFonts w:ascii="Times New Roman" w:hAnsi="Times New Roman" w:cs="Times New Roman"/>
                <w:sz w:val="24"/>
                <w:szCs w:val="24"/>
              </w:rPr>
              <w:t>.</w:t>
            </w:r>
            <w:r w:rsidRPr="0016315B">
              <w:rPr>
                <w:rFonts w:ascii="Times New Roman" w:hAnsi="Times New Roman" w:cs="Times New Roman"/>
                <w:sz w:val="24"/>
                <w:szCs w:val="24"/>
              </w:rPr>
              <w:t xml:space="preserve"> </w:t>
            </w:r>
            <w:r>
              <w:rPr>
                <w:rFonts w:ascii="Times New Roman" w:hAnsi="Times New Roman" w:cs="Times New Roman"/>
                <w:sz w:val="24"/>
                <w:szCs w:val="24"/>
              </w:rPr>
              <w:t>I</w:t>
            </w:r>
            <w:r w:rsidRPr="0016315B">
              <w:rPr>
                <w:rFonts w:ascii="Times New Roman" w:hAnsi="Times New Roman" w:cs="Times New Roman"/>
                <w:sz w:val="24"/>
                <w:szCs w:val="24"/>
              </w:rPr>
              <w:t>ndulges in any other act of misc</w:t>
            </w:r>
            <w:r>
              <w:rPr>
                <w:rFonts w:ascii="Times New Roman" w:hAnsi="Times New Roman" w:cs="Times New Roman"/>
                <w:sz w:val="24"/>
                <w:szCs w:val="24"/>
              </w:rPr>
              <w:t xml:space="preserve">onduct or mischief which results </w:t>
            </w:r>
            <w:r w:rsidRPr="0016315B">
              <w:rPr>
                <w:rFonts w:ascii="Times New Roman" w:hAnsi="Times New Roman" w:cs="Times New Roman"/>
                <w:sz w:val="24"/>
                <w:szCs w:val="24"/>
              </w:rPr>
              <w:t xml:space="preserve">in damage to or destruction of property in the examination hall or any part of the College campus or engages in any other act which in the opinion of the </w:t>
            </w:r>
            <w:r w:rsidRPr="0016315B">
              <w:rPr>
                <w:rFonts w:ascii="Times New Roman" w:hAnsi="Times New Roman" w:cs="Times New Roman"/>
                <w:sz w:val="24"/>
                <w:szCs w:val="24"/>
              </w:rPr>
              <w:lastRenderedPageBreak/>
              <w:t>officer on duty amounts to use of unfair means or misconduct or has the tendency to disrupt the orderly conduct of the examination.</w:t>
            </w:r>
          </w:p>
        </w:tc>
        <w:tc>
          <w:tcPr>
            <w:tcW w:w="4502" w:type="dxa"/>
            <w:tcMar>
              <w:top w:w="72" w:type="dxa"/>
              <w:left w:w="72" w:type="dxa"/>
              <w:bottom w:w="72" w:type="dxa"/>
              <w:right w:w="72" w:type="dxa"/>
            </w:tcMar>
          </w:tcPr>
          <w:p w:rsidR="00865447" w:rsidRPr="0016315B" w:rsidRDefault="00865447" w:rsidP="00865447">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16315B">
              <w:rPr>
                <w:rFonts w:ascii="Times New Roman" w:hAnsi="Times New Roman" w:cs="Times New Roman"/>
                <w:sz w:val="24"/>
                <w:szCs w:val="24"/>
              </w:rPr>
              <w:lastRenderedPageBreak/>
              <w:t>In case of students of the college, they shall be expelled from examination halls and cancellation of their performance in that subject and all other subjects the candidate(s) has (have) already appeared and shall not be permitted to appear for the remaining examinations of the subjects of that semester/year. The candidates also are debarred and forfeit their seats. In case of outsiders, they will be handed over to the police and a police case is registered against them.</w:t>
            </w:r>
          </w:p>
        </w:tc>
      </w:tr>
      <w:tr w:rsidR="00865447" w:rsidRPr="0016315B" w:rsidTr="00087E2D">
        <w:trPr>
          <w:trHeight w:val="555"/>
        </w:trPr>
        <w:tc>
          <w:tcPr>
            <w:tcW w:w="810" w:type="dxa"/>
            <w:tcMar>
              <w:top w:w="72" w:type="dxa"/>
              <w:left w:w="72" w:type="dxa"/>
              <w:bottom w:w="72" w:type="dxa"/>
              <w:right w:w="72" w:type="dxa"/>
            </w:tcMar>
          </w:tcPr>
          <w:p w:rsidR="00865447" w:rsidRPr="0016315B" w:rsidRDefault="00865447" w:rsidP="00087E2D">
            <w:pPr>
              <w:pStyle w:val="TableParagraph"/>
              <w:tabs>
                <w:tab w:val="left" w:pos="540"/>
                <w:tab w:val="left" w:pos="900"/>
                <w:tab w:val="left" w:pos="1260"/>
              </w:tabs>
              <w:rPr>
                <w:rFonts w:ascii="Times New Roman" w:hAnsi="Times New Roman" w:cs="Times New Roman"/>
                <w:sz w:val="24"/>
                <w:szCs w:val="24"/>
              </w:rPr>
            </w:pPr>
            <w:r w:rsidRPr="0016315B">
              <w:rPr>
                <w:rFonts w:ascii="Times New Roman" w:hAnsi="Times New Roman" w:cs="Times New Roman"/>
                <w:sz w:val="24"/>
                <w:szCs w:val="24"/>
              </w:rPr>
              <w:lastRenderedPageBreak/>
              <w:t>7</w:t>
            </w:r>
          </w:p>
        </w:tc>
        <w:tc>
          <w:tcPr>
            <w:tcW w:w="3058" w:type="dxa"/>
            <w:tcMar>
              <w:top w:w="72" w:type="dxa"/>
              <w:left w:w="72" w:type="dxa"/>
              <w:bottom w:w="72" w:type="dxa"/>
              <w:right w:w="72" w:type="dxa"/>
            </w:tcMar>
          </w:tcPr>
          <w:p w:rsidR="00865447" w:rsidRPr="0016315B" w:rsidRDefault="00865447" w:rsidP="00865447">
            <w:pPr>
              <w:pStyle w:val="TableParagraph"/>
              <w:tabs>
                <w:tab w:val="left" w:pos="540"/>
                <w:tab w:val="left" w:pos="900"/>
                <w:tab w:val="left" w:pos="1260"/>
              </w:tabs>
              <w:spacing w:line="249" w:lineRule="auto"/>
              <w:jc w:val="left"/>
              <w:rPr>
                <w:rFonts w:ascii="Times New Roman" w:hAnsi="Times New Roman" w:cs="Times New Roman"/>
                <w:sz w:val="24"/>
                <w:szCs w:val="24"/>
              </w:rPr>
            </w:pPr>
            <w:r w:rsidRPr="0016315B">
              <w:rPr>
                <w:rFonts w:ascii="Times New Roman" w:hAnsi="Times New Roman" w:cs="Times New Roman"/>
                <w:sz w:val="24"/>
                <w:szCs w:val="24"/>
              </w:rPr>
              <w:t>Leaves the exam hall taking away answer script or intentionally tears of the script or any part thereof inside or outside the examination hall.</w:t>
            </w:r>
          </w:p>
        </w:tc>
        <w:tc>
          <w:tcPr>
            <w:tcW w:w="4502" w:type="dxa"/>
            <w:tcMar>
              <w:top w:w="72" w:type="dxa"/>
              <w:left w:w="72" w:type="dxa"/>
              <w:bottom w:w="72" w:type="dxa"/>
              <w:right w:w="72" w:type="dxa"/>
            </w:tcMar>
          </w:tcPr>
          <w:p w:rsidR="00865447" w:rsidRPr="0016315B" w:rsidRDefault="00865447" w:rsidP="00865447">
            <w:pPr>
              <w:pStyle w:val="TableParagraph"/>
              <w:tabs>
                <w:tab w:val="left" w:pos="540"/>
                <w:tab w:val="left" w:pos="900"/>
                <w:tab w:val="left" w:pos="1260"/>
              </w:tabs>
              <w:spacing w:line="249" w:lineRule="auto"/>
              <w:jc w:val="left"/>
              <w:rPr>
                <w:rFonts w:ascii="Times New Roman" w:hAnsi="Times New Roman" w:cs="Times New Roman"/>
                <w:sz w:val="24"/>
                <w:szCs w:val="24"/>
              </w:rPr>
            </w:pPr>
            <w:r w:rsidRPr="0016315B">
              <w:rPr>
                <w:rFonts w:ascii="Times New Roman" w:hAnsi="Times New Roman" w:cs="Times New Roman"/>
                <w:sz w:val="24"/>
                <w:szCs w:val="24"/>
              </w:rPr>
              <w:t>Expulsion from the examination hall and cancellation of performance in that subject and all the other subjects the candidate has already appeared including practical examinations and project work and shall not be permitted for the remaining examinations of the subjects of that semester/year. The candidate is also debarred for two consecutive semesters from class</w:t>
            </w:r>
            <w:r>
              <w:rPr>
                <w:rFonts w:ascii="Times New Roman" w:hAnsi="Times New Roman" w:cs="Times New Roman"/>
                <w:sz w:val="24"/>
                <w:szCs w:val="24"/>
              </w:rPr>
              <w:t xml:space="preserve"> </w:t>
            </w:r>
            <w:r w:rsidRPr="0016315B">
              <w:rPr>
                <w:rFonts w:ascii="Times New Roman" w:hAnsi="Times New Roman" w:cs="Times New Roman"/>
                <w:sz w:val="24"/>
                <w:szCs w:val="24"/>
              </w:rPr>
              <w:t>work and all examinations. The continuation of the course by the candidate is subject to the academic</w:t>
            </w:r>
            <w:r>
              <w:rPr>
                <w:rFonts w:ascii="Times New Roman" w:hAnsi="Times New Roman" w:cs="Times New Roman"/>
                <w:sz w:val="24"/>
                <w:szCs w:val="24"/>
              </w:rPr>
              <w:t xml:space="preserve"> </w:t>
            </w:r>
            <w:r w:rsidRPr="0016315B">
              <w:rPr>
                <w:rFonts w:ascii="Times New Roman" w:hAnsi="Times New Roman" w:cs="Times New Roman"/>
                <w:sz w:val="24"/>
                <w:szCs w:val="24"/>
              </w:rPr>
              <w:t>regulations in connection with forfeiture of seat.</w:t>
            </w:r>
          </w:p>
        </w:tc>
      </w:tr>
      <w:tr w:rsidR="00865447" w:rsidRPr="0016315B" w:rsidTr="00087E2D">
        <w:trPr>
          <w:trHeight w:val="1728"/>
        </w:trPr>
        <w:tc>
          <w:tcPr>
            <w:tcW w:w="810" w:type="dxa"/>
            <w:tcMar>
              <w:top w:w="72" w:type="dxa"/>
              <w:left w:w="72" w:type="dxa"/>
              <w:bottom w:w="72" w:type="dxa"/>
              <w:right w:w="72" w:type="dxa"/>
            </w:tcMar>
          </w:tcPr>
          <w:p w:rsidR="00865447" w:rsidRPr="0016315B" w:rsidRDefault="00865447" w:rsidP="00087E2D">
            <w:pPr>
              <w:pStyle w:val="TableParagraph"/>
              <w:tabs>
                <w:tab w:val="left" w:pos="540"/>
                <w:tab w:val="left" w:pos="900"/>
                <w:tab w:val="left" w:pos="1260"/>
              </w:tabs>
              <w:spacing w:before="2"/>
              <w:rPr>
                <w:rFonts w:ascii="Times New Roman" w:hAnsi="Times New Roman" w:cs="Times New Roman"/>
                <w:sz w:val="24"/>
                <w:szCs w:val="24"/>
              </w:rPr>
            </w:pPr>
            <w:r w:rsidRPr="0016315B">
              <w:rPr>
                <w:rFonts w:ascii="Times New Roman" w:hAnsi="Times New Roman" w:cs="Times New Roman"/>
                <w:sz w:val="24"/>
                <w:szCs w:val="24"/>
              </w:rPr>
              <w:t>8</w:t>
            </w:r>
          </w:p>
        </w:tc>
        <w:tc>
          <w:tcPr>
            <w:tcW w:w="3058" w:type="dxa"/>
            <w:tcMar>
              <w:top w:w="72" w:type="dxa"/>
              <w:left w:w="72" w:type="dxa"/>
              <w:bottom w:w="72" w:type="dxa"/>
              <w:right w:w="72" w:type="dxa"/>
            </w:tcMar>
          </w:tcPr>
          <w:p w:rsidR="00865447" w:rsidRPr="0016315B" w:rsidRDefault="00865447" w:rsidP="00865447">
            <w:pPr>
              <w:pStyle w:val="TableParagraph"/>
              <w:tabs>
                <w:tab w:val="left" w:pos="540"/>
                <w:tab w:val="left" w:pos="900"/>
                <w:tab w:val="left" w:pos="1260"/>
              </w:tabs>
              <w:spacing w:before="2" w:line="249" w:lineRule="auto"/>
              <w:jc w:val="left"/>
              <w:rPr>
                <w:rFonts w:ascii="Times New Roman" w:hAnsi="Times New Roman" w:cs="Times New Roman"/>
                <w:sz w:val="24"/>
                <w:szCs w:val="24"/>
              </w:rPr>
            </w:pPr>
            <w:r w:rsidRPr="0016315B">
              <w:rPr>
                <w:rFonts w:ascii="Times New Roman" w:hAnsi="Times New Roman" w:cs="Times New Roman"/>
                <w:sz w:val="24"/>
                <w:szCs w:val="24"/>
              </w:rPr>
              <w:t>Possess any lethal weapon or firearm in the examination hall.</w:t>
            </w:r>
          </w:p>
        </w:tc>
        <w:tc>
          <w:tcPr>
            <w:tcW w:w="4502" w:type="dxa"/>
            <w:tcMar>
              <w:top w:w="72" w:type="dxa"/>
              <w:left w:w="72" w:type="dxa"/>
              <w:bottom w:w="72" w:type="dxa"/>
              <w:right w:w="72" w:type="dxa"/>
            </w:tcMar>
          </w:tcPr>
          <w:p w:rsidR="00865447" w:rsidRPr="0016315B" w:rsidRDefault="00865447" w:rsidP="00865447">
            <w:pPr>
              <w:pStyle w:val="TableParagraph"/>
              <w:tabs>
                <w:tab w:val="left" w:pos="540"/>
                <w:tab w:val="left" w:pos="900"/>
                <w:tab w:val="left" w:pos="1260"/>
              </w:tabs>
              <w:spacing w:before="2" w:line="249" w:lineRule="auto"/>
              <w:jc w:val="left"/>
              <w:rPr>
                <w:rFonts w:ascii="Times New Roman" w:hAnsi="Times New Roman" w:cs="Times New Roman"/>
                <w:sz w:val="24"/>
                <w:szCs w:val="24"/>
              </w:rPr>
            </w:pPr>
            <w:r w:rsidRPr="0016315B">
              <w:rPr>
                <w:rFonts w:ascii="Times New Roman" w:hAnsi="Times New Roman" w:cs="Times New Roman"/>
                <w:sz w:val="24"/>
                <w:szCs w:val="24"/>
              </w:rPr>
              <w:t>Expulsion from the examination hall and cancellation of the performance in that  subject and all other subjects the candidate has already appeared including practical examinations and project work and shall not be permitted for the remaining examinations of the subjects of that</w:t>
            </w:r>
            <w:r>
              <w:rPr>
                <w:rFonts w:ascii="Times New Roman" w:hAnsi="Times New Roman" w:cs="Times New Roman"/>
                <w:sz w:val="24"/>
                <w:szCs w:val="24"/>
              </w:rPr>
              <w:t xml:space="preserve"> </w:t>
            </w:r>
            <w:r w:rsidRPr="0016315B">
              <w:rPr>
                <w:rFonts w:ascii="Times New Roman" w:hAnsi="Times New Roman" w:cs="Times New Roman"/>
                <w:sz w:val="24"/>
                <w:szCs w:val="24"/>
              </w:rPr>
              <w:t>semester/year. The candidate is also debarred and forfeits the seat.</w:t>
            </w:r>
          </w:p>
        </w:tc>
      </w:tr>
      <w:tr w:rsidR="00865447" w:rsidRPr="0016315B" w:rsidTr="0062039E">
        <w:trPr>
          <w:trHeight w:val="3428"/>
        </w:trPr>
        <w:tc>
          <w:tcPr>
            <w:tcW w:w="810" w:type="dxa"/>
            <w:tcMar>
              <w:top w:w="72" w:type="dxa"/>
              <w:left w:w="72" w:type="dxa"/>
              <w:bottom w:w="72" w:type="dxa"/>
              <w:right w:w="72" w:type="dxa"/>
            </w:tcMar>
          </w:tcPr>
          <w:p w:rsidR="00865447" w:rsidRPr="0016315B" w:rsidRDefault="00865447" w:rsidP="00087E2D">
            <w:pPr>
              <w:pStyle w:val="TableParagraph"/>
              <w:tabs>
                <w:tab w:val="left" w:pos="540"/>
                <w:tab w:val="left" w:pos="900"/>
                <w:tab w:val="left" w:pos="1260"/>
              </w:tabs>
              <w:rPr>
                <w:rFonts w:ascii="Times New Roman" w:hAnsi="Times New Roman" w:cs="Times New Roman"/>
                <w:sz w:val="24"/>
                <w:szCs w:val="24"/>
              </w:rPr>
            </w:pPr>
            <w:r w:rsidRPr="0016315B">
              <w:rPr>
                <w:rFonts w:ascii="Times New Roman" w:hAnsi="Times New Roman" w:cs="Times New Roman"/>
                <w:sz w:val="24"/>
                <w:szCs w:val="24"/>
              </w:rPr>
              <w:t>9</w:t>
            </w:r>
          </w:p>
        </w:tc>
        <w:tc>
          <w:tcPr>
            <w:tcW w:w="3058" w:type="dxa"/>
            <w:tcMar>
              <w:top w:w="72" w:type="dxa"/>
              <w:left w:w="72" w:type="dxa"/>
              <w:bottom w:w="72" w:type="dxa"/>
              <w:right w:w="72" w:type="dxa"/>
            </w:tcMar>
          </w:tcPr>
          <w:p w:rsidR="00865447" w:rsidRPr="0016315B" w:rsidRDefault="00865447" w:rsidP="00865447">
            <w:pPr>
              <w:pStyle w:val="TableParagraph"/>
              <w:tabs>
                <w:tab w:val="left" w:pos="540"/>
                <w:tab w:val="left" w:pos="900"/>
                <w:tab w:val="left" w:pos="1260"/>
              </w:tabs>
              <w:jc w:val="left"/>
              <w:rPr>
                <w:rFonts w:ascii="Times New Roman" w:hAnsi="Times New Roman" w:cs="Times New Roman"/>
                <w:sz w:val="24"/>
                <w:szCs w:val="24"/>
              </w:rPr>
            </w:pPr>
            <w:r w:rsidRPr="0016315B">
              <w:rPr>
                <w:rFonts w:ascii="Times New Roman" w:hAnsi="Times New Roman" w:cs="Times New Roman"/>
                <w:sz w:val="24"/>
                <w:szCs w:val="24"/>
              </w:rPr>
              <w:t>If student of the college, who is not</w:t>
            </w:r>
            <w:r>
              <w:rPr>
                <w:rFonts w:ascii="Times New Roman" w:hAnsi="Times New Roman" w:cs="Times New Roman"/>
                <w:sz w:val="24"/>
                <w:szCs w:val="24"/>
              </w:rPr>
              <w:t xml:space="preserve"> </w:t>
            </w:r>
            <w:r w:rsidRPr="0016315B">
              <w:rPr>
                <w:rFonts w:ascii="Times New Roman" w:hAnsi="Times New Roman" w:cs="Times New Roman"/>
                <w:sz w:val="24"/>
                <w:szCs w:val="24"/>
              </w:rPr>
              <w:t>a candidate for the particular examination or any person not connected with the college indulges in any malpractice or improper conduct mentioned in clause 6 to 8.</w:t>
            </w:r>
          </w:p>
        </w:tc>
        <w:tc>
          <w:tcPr>
            <w:tcW w:w="4502" w:type="dxa"/>
            <w:tcMar>
              <w:top w:w="72" w:type="dxa"/>
              <w:left w:w="72" w:type="dxa"/>
              <w:bottom w:w="72" w:type="dxa"/>
              <w:right w:w="72" w:type="dxa"/>
            </w:tcMar>
          </w:tcPr>
          <w:p w:rsidR="00865447" w:rsidRPr="0016315B" w:rsidRDefault="00865447" w:rsidP="00865447">
            <w:pPr>
              <w:pStyle w:val="TableParagraph"/>
              <w:tabs>
                <w:tab w:val="left" w:pos="540"/>
                <w:tab w:val="left" w:pos="900"/>
                <w:tab w:val="left" w:pos="1260"/>
              </w:tabs>
              <w:spacing w:before="0"/>
              <w:jc w:val="left"/>
              <w:rPr>
                <w:rFonts w:ascii="Times New Roman" w:hAnsi="Times New Roman" w:cs="Times New Roman"/>
                <w:sz w:val="24"/>
                <w:szCs w:val="24"/>
              </w:rPr>
            </w:pPr>
            <w:r w:rsidRPr="0016315B">
              <w:rPr>
                <w:rFonts w:ascii="Times New Roman" w:hAnsi="Times New Roman" w:cs="Times New Roman"/>
                <w:sz w:val="24"/>
                <w:szCs w:val="24"/>
              </w:rPr>
              <w:t>Student  of   the   colleges   expulsion   from   the</w:t>
            </w:r>
            <w:r>
              <w:rPr>
                <w:rFonts w:ascii="Times New Roman" w:hAnsi="Times New Roman" w:cs="Times New Roman"/>
                <w:sz w:val="24"/>
                <w:szCs w:val="24"/>
              </w:rPr>
              <w:t xml:space="preserve"> </w:t>
            </w:r>
            <w:r w:rsidRPr="0016315B">
              <w:rPr>
                <w:rFonts w:ascii="Times New Roman" w:hAnsi="Times New Roman" w:cs="Times New Roman"/>
                <w:sz w:val="24"/>
                <w:szCs w:val="24"/>
              </w:rPr>
              <w:t>examination hall and cancellation of the performance in that subject and all other subjects the candidate has already appeared including practical examinations and project work and shall not be permitted for the remaining examinations of the subjects of that semester/year. The candidate is also debarred and forfeits the seat. Person(s) who do not belong to the College will be handed over to police and, a police case will be</w:t>
            </w:r>
            <w:r>
              <w:rPr>
                <w:rFonts w:ascii="Times New Roman" w:hAnsi="Times New Roman" w:cs="Times New Roman"/>
                <w:sz w:val="24"/>
                <w:szCs w:val="24"/>
              </w:rPr>
              <w:t xml:space="preserve"> </w:t>
            </w:r>
            <w:r w:rsidRPr="0016315B">
              <w:rPr>
                <w:rFonts w:ascii="Times New Roman" w:hAnsi="Times New Roman" w:cs="Times New Roman"/>
                <w:sz w:val="24"/>
                <w:szCs w:val="24"/>
              </w:rPr>
              <w:t>registered against them.</w:t>
            </w:r>
          </w:p>
        </w:tc>
      </w:tr>
      <w:tr w:rsidR="00865447" w:rsidRPr="0016315B" w:rsidTr="00087E2D">
        <w:trPr>
          <w:trHeight w:val="1513"/>
        </w:trPr>
        <w:tc>
          <w:tcPr>
            <w:tcW w:w="810" w:type="dxa"/>
            <w:tcMar>
              <w:top w:w="72" w:type="dxa"/>
              <w:left w:w="72" w:type="dxa"/>
              <w:bottom w:w="72" w:type="dxa"/>
              <w:right w:w="72" w:type="dxa"/>
            </w:tcMar>
          </w:tcPr>
          <w:p w:rsidR="00865447" w:rsidRPr="0016315B" w:rsidRDefault="00865447" w:rsidP="00087E2D">
            <w:pPr>
              <w:pStyle w:val="TableParagraph"/>
              <w:tabs>
                <w:tab w:val="left" w:pos="540"/>
                <w:tab w:val="left" w:pos="900"/>
                <w:tab w:val="left" w:pos="1260"/>
              </w:tabs>
              <w:spacing w:before="3"/>
              <w:rPr>
                <w:rFonts w:ascii="Times New Roman" w:hAnsi="Times New Roman" w:cs="Times New Roman"/>
                <w:sz w:val="24"/>
                <w:szCs w:val="24"/>
              </w:rPr>
            </w:pPr>
            <w:r w:rsidRPr="0016315B">
              <w:rPr>
                <w:rFonts w:ascii="Times New Roman" w:hAnsi="Times New Roman" w:cs="Times New Roman"/>
                <w:sz w:val="24"/>
                <w:szCs w:val="24"/>
              </w:rPr>
              <w:t>10</w:t>
            </w:r>
          </w:p>
        </w:tc>
        <w:tc>
          <w:tcPr>
            <w:tcW w:w="3058" w:type="dxa"/>
            <w:tcMar>
              <w:top w:w="72" w:type="dxa"/>
              <w:left w:w="72" w:type="dxa"/>
              <w:bottom w:w="72" w:type="dxa"/>
              <w:right w:w="72" w:type="dxa"/>
            </w:tcMar>
          </w:tcPr>
          <w:p w:rsidR="00865447" w:rsidRPr="0016315B" w:rsidRDefault="00865447" w:rsidP="00865447">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16315B">
              <w:rPr>
                <w:rFonts w:ascii="Times New Roman" w:hAnsi="Times New Roman" w:cs="Times New Roman"/>
                <w:sz w:val="24"/>
                <w:szCs w:val="24"/>
              </w:rPr>
              <w:t>Comes in a drunken condition to the examination hall.</w:t>
            </w:r>
          </w:p>
        </w:tc>
        <w:tc>
          <w:tcPr>
            <w:tcW w:w="4502" w:type="dxa"/>
            <w:tcMar>
              <w:top w:w="72" w:type="dxa"/>
              <w:left w:w="72" w:type="dxa"/>
              <w:bottom w:w="72" w:type="dxa"/>
              <w:right w:w="72" w:type="dxa"/>
            </w:tcMar>
          </w:tcPr>
          <w:p w:rsidR="00865447" w:rsidRPr="0016315B" w:rsidRDefault="00865447" w:rsidP="00865447">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16315B">
              <w:rPr>
                <w:rFonts w:ascii="Times New Roman" w:hAnsi="Times New Roman" w:cs="Times New Roman"/>
                <w:sz w:val="24"/>
                <w:szCs w:val="24"/>
              </w:rPr>
              <w:t xml:space="preserve">Expulsion from the examination hall and cancellation of the performance in that  subject and all other subjects the candidate has already appeared including practical examinations and project work and shall not </w:t>
            </w:r>
            <w:r w:rsidRPr="0016315B">
              <w:rPr>
                <w:rFonts w:ascii="Times New Roman" w:hAnsi="Times New Roman" w:cs="Times New Roman"/>
                <w:sz w:val="24"/>
                <w:szCs w:val="24"/>
              </w:rPr>
              <w:lastRenderedPageBreak/>
              <w:t>be permitted for the</w:t>
            </w:r>
            <w:r>
              <w:rPr>
                <w:rFonts w:ascii="Times New Roman" w:hAnsi="Times New Roman" w:cs="Times New Roman"/>
                <w:sz w:val="24"/>
                <w:szCs w:val="24"/>
              </w:rPr>
              <w:t xml:space="preserve"> </w:t>
            </w:r>
            <w:r w:rsidRPr="0016315B">
              <w:rPr>
                <w:rFonts w:ascii="Times New Roman" w:hAnsi="Times New Roman" w:cs="Times New Roman"/>
                <w:sz w:val="24"/>
                <w:szCs w:val="24"/>
              </w:rPr>
              <w:t>remaining examinations of the subjects of that semester/year.</w:t>
            </w:r>
          </w:p>
        </w:tc>
      </w:tr>
      <w:tr w:rsidR="00865447" w:rsidRPr="0016315B" w:rsidTr="00087E2D">
        <w:trPr>
          <w:trHeight w:val="863"/>
        </w:trPr>
        <w:tc>
          <w:tcPr>
            <w:tcW w:w="810" w:type="dxa"/>
            <w:tcMar>
              <w:top w:w="72" w:type="dxa"/>
              <w:left w:w="72" w:type="dxa"/>
              <w:bottom w:w="72" w:type="dxa"/>
              <w:right w:w="72" w:type="dxa"/>
            </w:tcMar>
          </w:tcPr>
          <w:p w:rsidR="00865447" w:rsidRPr="0016315B" w:rsidRDefault="00865447" w:rsidP="00087E2D">
            <w:pPr>
              <w:pStyle w:val="TableParagraph"/>
              <w:tabs>
                <w:tab w:val="left" w:pos="540"/>
                <w:tab w:val="left" w:pos="900"/>
                <w:tab w:val="left" w:pos="1260"/>
              </w:tabs>
              <w:spacing w:before="3"/>
              <w:rPr>
                <w:rFonts w:ascii="Times New Roman" w:hAnsi="Times New Roman" w:cs="Times New Roman"/>
                <w:sz w:val="24"/>
                <w:szCs w:val="24"/>
              </w:rPr>
            </w:pPr>
            <w:r w:rsidRPr="0016315B">
              <w:rPr>
                <w:rFonts w:ascii="Times New Roman" w:hAnsi="Times New Roman" w:cs="Times New Roman"/>
                <w:sz w:val="24"/>
                <w:szCs w:val="24"/>
              </w:rPr>
              <w:lastRenderedPageBreak/>
              <w:t>11</w:t>
            </w:r>
          </w:p>
        </w:tc>
        <w:tc>
          <w:tcPr>
            <w:tcW w:w="3058" w:type="dxa"/>
            <w:tcMar>
              <w:top w:w="72" w:type="dxa"/>
              <w:left w:w="72" w:type="dxa"/>
              <w:bottom w:w="72" w:type="dxa"/>
              <w:right w:w="72" w:type="dxa"/>
            </w:tcMar>
          </w:tcPr>
          <w:p w:rsidR="00865447" w:rsidRPr="0016315B" w:rsidRDefault="00865447" w:rsidP="00865447">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16315B">
              <w:rPr>
                <w:rFonts w:ascii="Times New Roman" w:hAnsi="Times New Roman" w:cs="Times New Roman"/>
                <w:sz w:val="24"/>
                <w:szCs w:val="24"/>
              </w:rPr>
              <w:t>Copying detected on the basis of internal evidence, such as, during valuation or during special scrutiny.</w:t>
            </w:r>
          </w:p>
        </w:tc>
        <w:tc>
          <w:tcPr>
            <w:tcW w:w="4502" w:type="dxa"/>
            <w:tcMar>
              <w:top w:w="72" w:type="dxa"/>
              <w:left w:w="72" w:type="dxa"/>
              <w:bottom w:w="72" w:type="dxa"/>
              <w:right w:w="72" w:type="dxa"/>
            </w:tcMar>
          </w:tcPr>
          <w:p w:rsidR="00865447" w:rsidRPr="0016315B" w:rsidRDefault="00865447" w:rsidP="00865447">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16315B">
              <w:rPr>
                <w:rFonts w:ascii="Times New Roman" w:hAnsi="Times New Roman" w:cs="Times New Roman"/>
                <w:sz w:val="24"/>
                <w:szCs w:val="24"/>
              </w:rPr>
              <w:t xml:space="preserve">Cancellation of the performance in that subject and all other subjects the candidate has appeared including practical </w:t>
            </w:r>
            <w:r>
              <w:rPr>
                <w:rFonts w:ascii="Times New Roman" w:hAnsi="Times New Roman" w:cs="Times New Roman"/>
                <w:sz w:val="24"/>
                <w:szCs w:val="24"/>
              </w:rPr>
              <w:t>e</w:t>
            </w:r>
            <w:r w:rsidRPr="0016315B">
              <w:rPr>
                <w:rFonts w:ascii="Times New Roman" w:hAnsi="Times New Roman" w:cs="Times New Roman"/>
                <w:sz w:val="24"/>
                <w:szCs w:val="24"/>
              </w:rPr>
              <w:t>xaminations and project work</w:t>
            </w:r>
            <w:r>
              <w:rPr>
                <w:rFonts w:ascii="Times New Roman" w:hAnsi="Times New Roman" w:cs="Times New Roman"/>
                <w:sz w:val="24"/>
                <w:szCs w:val="24"/>
              </w:rPr>
              <w:t xml:space="preserve"> </w:t>
            </w:r>
            <w:r w:rsidRPr="0016315B">
              <w:rPr>
                <w:rFonts w:ascii="Times New Roman" w:hAnsi="Times New Roman" w:cs="Times New Roman"/>
                <w:sz w:val="24"/>
                <w:szCs w:val="24"/>
              </w:rPr>
              <w:t>of that semester / year examinations.</w:t>
            </w:r>
          </w:p>
        </w:tc>
      </w:tr>
      <w:tr w:rsidR="00865447" w:rsidRPr="0016315B" w:rsidTr="00087E2D">
        <w:trPr>
          <w:trHeight w:val="1297"/>
        </w:trPr>
        <w:tc>
          <w:tcPr>
            <w:tcW w:w="810" w:type="dxa"/>
            <w:tcMar>
              <w:top w:w="72" w:type="dxa"/>
              <w:left w:w="72" w:type="dxa"/>
              <w:bottom w:w="72" w:type="dxa"/>
              <w:right w:w="72" w:type="dxa"/>
            </w:tcMar>
          </w:tcPr>
          <w:p w:rsidR="00865447" w:rsidRPr="0016315B" w:rsidRDefault="00865447" w:rsidP="00087E2D">
            <w:pPr>
              <w:pStyle w:val="TableParagraph"/>
              <w:tabs>
                <w:tab w:val="left" w:pos="540"/>
                <w:tab w:val="left" w:pos="900"/>
                <w:tab w:val="left" w:pos="1260"/>
              </w:tabs>
              <w:spacing w:before="3"/>
              <w:rPr>
                <w:rFonts w:ascii="Times New Roman" w:hAnsi="Times New Roman" w:cs="Times New Roman"/>
                <w:sz w:val="24"/>
                <w:szCs w:val="24"/>
              </w:rPr>
            </w:pPr>
            <w:r w:rsidRPr="0016315B">
              <w:rPr>
                <w:rFonts w:ascii="Times New Roman" w:hAnsi="Times New Roman" w:cs="Times New Roman"/>
                <w:sz w:val="24"/>
                <w:szCs w:val="24"/>
              </w:rPr>
              <w:t>12</w:t>
            </w:r>
          </w:p>
        </w:tc>
        <w:tc>
          <w:tcPr>
            <w:tcW w:w="3058" w:type="dxa"/>
            <w:tcMar>
              <w:top w:w="72" w:type="dxa"/>
              <w:left w:w="72" w:type="dxa"/>
              <w:bottom w:w="72" w:type="dxa"/>
              <w:right w:w="72" w:type="dxa"/>
            </w:tcMar>
          </w:tcPr>
          <w:p w:rsidR="00865447" w:rsidRPr="0016315B" w:rsidRDefault="00865447" w:rsidP="00865447">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16315B">
              <w:rPr>
                <w:rFonts w:ascii="Times New Roman" w:hAnsi="Times New Roman" w:cs="Times New Roman"/>
                <w:sz w:val="24"/>
                <w:szCs w:val="24"/>
              </w:rPr>
              <w:t>If any malpractice is  detected which is not covered in the above clauses 1 to 11 shall be reported to the College / University for further action</w:t>
            </w:r>
            <w:r>
              <w:rPr>
                <w:rFonts w:ascii="Times New Roman" w:hAnsi="Times New Roman" w:cs="Times New Roman"/>
                <w:sz w:val="24"/>
                <w:szCs w:val="24"/>
              </w:rPr>
              <w:t xml:space="preserve"> or punishment</w:t>
            </w:r>
          </w:p>
        </w:tc>
        <w:tc>
          <w:tcPr>
            <w:tcW w:w="4502" w:type="dxa"/>
            <w:tcMar>
              <w:top w:w="72" w:type="dxa"/>
              <w:left w:w="72" w:type="dxa"/>
              <w:bottom w:w="72" w:type="dxa"/>
              <w:right w:w="72" w:type="dxa"/>
            </w:tcMar>
          </w:tcPr>
          <w:p w:rsidR="00865447" w:rsidRPr="0016315B" w:rsidRDefault="00865447" w:rsidP="00865447">
            <w:pPr>
              <w:pStyle w:val="TableParagraph"/>
              <w:tabs>
                <w:tab w:val="left" w:pos="540"/>
                <w:tab w:val="left" w:pos="900"/>
                <w:tab w:val="left" w:pos="1260"/>
              </w:tabs>
              <w:spacing w:before="0"/>
              <w:jc w:val="left"/>
              <w:rPr>
                <w:rFonts w:ascii="Times New Roman" w:hAnsi="Times New Roman" w:cs="Times New Roman"/>
                <w:sz w:val="24"/>
                <w:szCs w:val="24"/>
              </w:rPr>
            </w:pPr>
          </w:p>
        </w:tc>
      </w:tr>
    </w:tbl>
    <w:p w:rsidR="00865447" w:rsidRPr="0016315B" w:rsidRDefault="00865447" w:rsidP="00865447">
      <w:pPr>
        <w:pStyle w:val="BodyText"/>
        <w:tabs>
          <w:tab w:val="left" w:pos="540"/>
          <w:tab w:val="left" w:pos="900"/>
          <w:tab w:val="left" w:pos="1260"/>
        </w:tabs>
        <w:spacing w:before="8"/>
        <w:rPr>
          <w:rFonts w:ascii="Times New Roman" w:hAnsi="Times New Roman" w:cs="Times New Roman"/>
          <w:b/>
          <w:sz w:val="24"/>
          <w:szCs w:val="24"/>
        </w:rPr>
      </w:pPr>
    </w:p>
    <w:p w:rsidR="0090618C" w:rsidRDefault="0090618C" w:rsidP="00850D6F">
      <w:pPr>
        <w:tabs>
          <w:tab w:val="left" w:pos="360"/>
          <w:tab w:val="left" w:pos="720"/>
          <w:tab w:val="left" w:pos="1080"/>
        </w:tabs>
        <w:jc w:val="center"/>
        <w:rPr>
          <w:rFonts w:ascii="Times New Roman" w:hAnsi="Times New Roman" w:cs="Times New Roman"/>
          <w:sz w:val="24"/>
          <w:szCs w:val="24"/>
        </w:rPr>
      </w:pPr>
      <w:r w:rsidRPr="003603EF">
        <w:rPr>
          <w:rFonts w:ascii="Times New Roman" w:hAnsi="Times New Roman" w:cs="Times New Roman"/>
          <w:sz w:val="24"/>
          <w:szCs w:val="24"/>
        </w:rPr>
        <w:t>*****</w:t>
      </w:r>
    </w:p>
    <w:p w:rsidR="00170F0B" w:rsidRDefault="00170F0B" w:rsidP="00850D6F">
      <w:pPr>
        <w:tabs>
          <w:tab w:val="left" w:pos="360"/>
          <w:tab w:val="left" w:pos="720"/>
          <w:tab w:val="left" w:pos="1080"/>
        </w:tabs>
        <w:jc w:val="center"/>
        <w:rPr>
          <w:rFonts w:ascii="Times New Roman" w:hAnsi="Times New Roman" w:cs="Times New Roman"/>
          <w:sz w:val="24"/>
          <w:szCs w:val="24"/>
        </w:rPr>
      </w:pPr>
    </w:p>
    <w:p w:rsidR="00170F0B" w:rsidRDefault="00170F0B" w:rsidP="00850D6F">
      <w:pPr>
        <w:tabs>
          <w:tab w:val="left" w:pos="360"/>
          <w:tab w:val="left" w:pos="720"/>
          <w:tab w:val="left" w:pos="1080"/>
        </w:tabs>
        <w:jc w:val="center"/>
        <w:rPr>
          <w:rFonts w:ascii="Times New Roman" w:hAnsi="Times New Roman" w:cs="Times New Roman"/>
          <w:sz w:val="24"/>
          <w:szCs w:val="24"/>
        </w:rPr>
      </w:pPr>
    </w:p>
    <w:p w:rsidR="00170F0B" w:rsidRPr="003603EF" w:rsidRDefault="00170F0B" w:rsidP="00850D6F">
      <w:pPr>
        <w:tabs>
          <w:tab w:val="left" w:pos="360"/>
          <w:tab w:val="left" w:pos="720"/>
          <w:tab w:val="left" w:pos="1080"/>
        </w:tabs>
        <w:jc w:val="center"/>
        <w:rPr>
          <w:rFonts w:ascii="Times New Roman" w:hAnsi="Times New Roman" w:cs="Times New Roman"/>
          <w:sz w:val="24"/>
          <w:szCs w:val="24"/>
        </w:rPr>
      </w:pPr>
    </w:p>
    <w:p w:rsidR="0090618C" w:rsidRPr="003603EF" w:rsidRDefault="0090618C" w:rsidP="00850D6F">
      <w:pPr>
        <w:tabs>
          <w:tab w:val="left" w:pos="360"/>
          <w:tab w:val="left" w:pos="720"/>
          <w:tab w:val="left" w:pos="1080"/>
        </w:tabs>
        <w:ind w:right="-52"/>
        <w:jc w:val="center"/>
        <w:rPr>
          <w:rFonts w:ascii="Times New Roman" w:hAnsi="Times New Roman" w:cs="Times New Roman"/>
          <w:sz w:val="24"/>
          <w:szCs w:val="24"/>
        </w:rPr>
      </w:pPr>
    </w:p>
    <w:p w:rsidR="0090618C" w:rsidRPr="003603EF" w:rsidRDefault="0090618C" w:rsidP="00850D6F">
      <w:pPr>
        <w:tabs>
          <w:tab w:val="left" w:pos="360"/>
          <w:tab w:val="left" w:pos="720"/>
          <w:tab w:val="left" w:pos="1080"/>
        </w:tabs>
        <w:jc w:val="center"/>
        <w:rPr>
          <w:rFonts w:ascii="Times New Roman" w:hAnsi="Times New Roman" w:cs="Times New Roman"/>
          <w:sz w:val="24"/>
          <w:szCs w:val="24"/>
        </w:rPr>
      </w:pPr>
    </w:p>
    <w:sectPr w:rsidR="0090618C" w:rsidRPr="003603EF" w:rsidSect="00B7799D">
      <w:headerReference w:type="default" r:id="rId8"/>
      <w:footerReference w:type="default" r:id="rId9"/>
      <w:pgSz w:w="11900" w:h="16840"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0BB" w:rsidRDefault="006A30BB" w:rsidP="003B4C19">
      <w:pPr>
        <w:spacing w:after="0" w:line="240" w:lineRule="auto"/>
      </w:pPr>
      <w:r>
        <w:separator/>
      </w:r>
    </w:p>
  </w:endnote>
  <w:endnote w:type="continuationSeparator" w:id="1">
    <w:p w:rsidR="006A30BB" w:rsidRDefault="006A30BB" w:rsidP="003B4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738876"/>
      <w:docPartObj>
        <w:docPartGallery w:val="Page Numbers (Bottom of Page)"/>
        <w:docPartUnique/>
      </w:docPartObj>
    </w:sdtPr>
    <w:sdtContent>
      <w:p w:rsidR="00861A5E" w:rsidRDefault="00761471">
        <w:pPr>
          <w:pStyle w:val="Footer"/>
          <w:jc w:val="center"/>
        </w:pPr>
        <w:fldSimple w:instr=" PAGE   \* MERGEFORMAT ">
          <w:r w:rsidR="00270BB2">
            <w:rPr>
              <w:noProof/>
            </w:rPr>
            <w:t>25</w:t>
          </w:r>
        </w:fldSimple>
      </w:p>
    </w:sdtContent>
  </w:sdt>
  <w:p w:rsidR="00861A5E" w:rsidRDefault="00861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0BB" w:rsidRDefault="006A30BB" w:rsidP="003B4C19">
      <w:pPr>
        <w:spacing w:after="0" w:line="240" w:lineRule="auto"/>
      </w:pPr>
      <w:r>
        <w:separator/>
      </w:r>
    </w:p>
  </w:footnote>
  <w:footnote w:type="continuationSeparator" w:id="1">
    <w:p w:rsidR="006A30BB" w:rsidRDefault="006A30BB" w:rsidP="003B4C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5E" w:rsidRDefault="00861A5E" w:rsidP="00B84C66">
    <w:pPr>
      <w:pStyle w:val="Header"/>
      <w:tabs>
        <w:tab w:val="clear" w:pos="9360"/>
        <w:tab w:val="right" w:pos="9000"/>
      </w:tabs>
    </w:pPr>
    <w:r>
      <w:t xml:space="preserve">IDP (B.Tech+M.Tech)  </w:t>
    </w:r>
    <w:r>
      <w:tab/>
    </w:r>
    <w:r>
      <w:tab/>
      <w:t>w.e.f. Academic Year 2022-2023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73E"/>
    <w:multiLevelType w:val="hybridMultilevel"/>
    <w:tmpl w:val="580422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E33202"/>
    <w:multiLevelType w:val="hybridMultilevel"/>
    <w:tmpl w:val="71CE479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nsid w:val="03934592"/>
    <w:multiLevelType w:val="hybridMultilevel"/>
    <w:tmpl w:val="DF987CB4"/>
    <w:lvl w:ilvl="0" w:tplc="CE9271BE">
      <w:start w:val="8"/>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4D63336"/>
    <w:multiLevelType w:val="hybridMultilevel"/>
    <w:tmpl w:val="9F086A4C"/>
    <w:lvl w:ilvl="0" w:tplc="40090017">
      <w:start w:val="1"/>
      <w:numFmt w:val="lowerLetter"/>
      <w:lvlText w:val="%1)"/>
      <w:lvlJc w:val="left"/>
      <w:pPr>
        <w:ind w:left="1069" w:hanging="360"/>
      </w:p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09F47DC1"/>
    <w:multiLevelType w:val="hybridMultilevel"/>
    <w:tmpl w:val="49745762"/>
    <w:lvl w:ilvl="0" w:tplc="A5682A96">
      <w:start w:val="1"/>
      <w:numFmt w:val="lowerRoman"/>
      <w:lvlText w:val="%1)"/>
      <w:lvlJc w:val="left"/>
      <w:pPr>
        <w:tabs>
          <w:tab w:val="num" w:pos="720"/>
        </w:tabs>
        <w:ind w:left="873" w:hanging="360"/>
      </w:pPr>
      <w:rPr>
        <w:rFonts w:ascii="Times New Roman" w:eastAsia="Calibri" w:hAnsi="Times New Roman" w:cs="Times New Roman" w:hint="default"/>
        <w:w w:val="103"/>
        <w:sz w:val="24"/>
        <w:szCs w:val="24"/>
        <w:lang w:val="en-US" w:eastAsia="en-US" w:bidi="ar-SA"/>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5">
    <w:nsid w:val="0B50348E"/>
    <w:multiLevelType w:val="hybridMultilevel"/>
    <w:tmpl w:val="E26AA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6DD5B62"/>
    <w:multiLevelType w:val="hybridMultilevel"/>
    <w:tmpl w:val="2174E998"/>
    <w:lvl w:ilvl="0" w:tplc="F0965F9C">
      <w:start w:val="1"/>
      <w:numFmt w:val="lowerLetter"/>
      <w:lvlText w:val="(%1)"/>
      <w:lvlJc w:val="left"/>
      <w:pPr>
        <w:ind w:left="720" w:hanging="360"/>
      </w:pPr>
      <w:rPr>
        <w:rFonts w:ascii="Times New Roman" w:eastAsia="Arial MT" w:hAnsi="Times New Roman" w:cs="Times New Roman" w:hint="default"/>
        <w:b w:val="0"/>
        <w:spacing w:val="-1"/>
        <w:w w:val="103"/>
        <w:sz w:val="24"/>
        <w:szCs w:val="24"/>
        <w:lang w:val="en-US" w:eastAsia="en-US" w:bidi="ar-SA"/>
      </w:rPr>
    </w:lvl>
    <w:lvl w:ilvl="1" w:tplc="42865D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30B70"/>
    <w:multiLevelType w:val="hybridMultilevel"/>
    <w:tmpl w:val="D8E08B5A"/>
    <w:lvl w:ilvl="0" w:tplc="DF0ED43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876AE"/>
    <w:multiLevelType w:val="multilevel"/>
    <w:tmpl w:val="81D2C40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9">
    <w:nsid w:val="218C373D"/>
    <w:multiLevelType w:val="hybridMultilevel"/>
    <w:tmpl w:val="991EA2A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69733FA"/>
    <w:multiLevelType w:val="multilevel"/>
    <w:tmpl w:val="7D08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C86FF1"/>
    <w:multiLevelType w:val="hybridMultilevel"/>
    <w:tmpl w:val="678AA72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2E29197D"/>
    <w:multiLevelType w:val="hybridMultilevel"/>
    <w:tmpl w:val="E8409234"/>
    <w:lvl w:ilvl="0" w:tplc="7742C21A">
      <w:start w:val="1"/>
      <w:numFmt w:val="lowerLetter"/>
      <w:lvlText w:val="(%1)"/>
      <w:lvlJc w:val="left"/>
      <w:pPr>
        <w:ind w:left="720" w:hanging="360"/>
      </w:pPr>
      <w:rPr>
        <w:rFonts w:ascii="Times New Roman" w:eastAsia="Arial MT" w:hAnsi="Times New Roman" w:cs="Times New Roman" w:hint="default"/>
        <w:spacing w:val="-1"/>
        <w:w w:val="103"/>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A0E22"/>
    <w:multiLevelType w:val="hybridMultilevel"/>
    <w:tmpl w:val="88000F3A"/>
    <w:lvl w:ilvl="0" w:tplc="60E4A49E">
      <w:start w:val="12"/>
      <w:numFmt w:val="decimal"/>
      <w:lvlText w:val="%1"/>
      <w:lvlJc w:val="left"/>
      <w:pPr>
        <w:ind w:left="809" w:hanging="701"/>
      </w:pPr>
      <w:rPr>
        <w:rFonts w:hint="default"/>
        <w:lang w:val="en-US" w:eastAsia="en-US" w:bidi="ar-SA"/>
      </w:rPr>
    </w:lvl>
    <w:lvl w:ilvl="1" w:tplc="BBB821A8">
      <w:numFmt w:val="none"/>
      <w:lvlText w:val=""/>
      <w:lvlJc w:val="left"/>
      <w:pPr>
        <w:tabs>
          <w:tab w:val="num" w:pos="360"/>
        </w:tabs>
      </w:pPr>
    </w:lvl>
    <w:lvl w:ilvl="2" w:tplc="8416CB5A">
      <w:start w:val="1"/>
      <w:numFmt w:val="decimal"/>
      <w:lvlText w:val="%3."/>
      <w:lvlJc w:val="left"/>
      <w:pPr>
        <w:ind w:left="809" w:hanging="351"/>
      </w:pPr>
      <w:rPr>
        <w:rFonts w:ascii="Arial MT" w:eastAsia="Arial MT" w:hAnsi="Arial MT" w:cs="Arial MT" w:hint="default"/>
        <w:spacing w:val="0"/>
        <w:w w:val="103"/>
        <w:sz w:val="19"/>
        <w:szCs w:val="19"/>
        <w:lang w:val="en-US" w:eastAsia="en-US" w:bidi="ar-SA"/>
      </w:rPr>
    </w:lvl>
    <w:lvl w:ilvl="3" w:tplc="C1882A0E">
      <w:start w:val="1"/>
      <w:numFmt w:val="upperRoman"/>
      <w:lvlText w:val="%4."/>
      <w:lvlJc w:val="left"/>
      <w:pPr>
        <w:ind w:left="1419" w:hanging="452"/>
        <w:jc w:val="right"/>
      </w:pPr>
      <w:rPr>
        <w:rFonts w:ascii="Arial MT" w:eastAsia="Arial MT" w:hAnsi="Arial MT" w:cs="Arial MT" w:hint="default"/>
        <w:spacing w:val="-7"/>
        <w:w w:val="103"/>
        <w:sz w:val="19"/>
        <w:szCs w:val="19"/>
        <w:lang w:val="en-US" w:eastAsia="en-US" w:bidi="ar-SA"/>
      </w:rPr>
    </w:lvl>
    <w:lvl w:ilvl="4" w:tplc="BE16FD40">
      <w:numFmt w:val="bullet"/>
      <w:lvlText w:val="•"/>
      <w:lvlJc w:val="left"/>
      <w:pPr>
        <w:ind w:left="4206" w:hanging="452"/>
      </w:pPr>
      <w:rPr>
        <w:rFonts w:hint="default"/>
        <w:lang w:val="en-US" w:eastAsia="en-US" w:bidi="ar-SA"/>
      </w:rPr>
    </w:lvl>
    <w:lvl w:ilvl="5" w:tplc="2DD0FFAE">
      <w:numFmt w:val="bullet"/>
      <w:lvlText w:val="•"/>
      <w:lvlJc w:val="left"/>
      <w:pPr>
        <w:ind w:left="5135" w:hanging="452"/>
      </w:pPr>
      <w:rPr>
        <w:rFonts w:hint="default"/>
        <w:lang w:val="en-US" w:eastAsia="en-US" w:bidi="ar-SA"/>
      </w:rPr>
    </w:lvl>
    <w:lvl w:ilvl="6" w:tplc="5EBA8FC8">
      <w:numFmt w:val="bullet"/>
      <w:lvlText w:val="•"/>
      <w:lvlJc w:val="left"/>
      <w:pPr>
        <w:ind w:left="6064" w:hanging="452"/>
      </w:pPr>
      <w:rPr>
        <w:rFonts w:hint="default"/>
        <w:lang w:val="en-US" w:eastAsia="en-US" w:bidi="ar-SA"/>
      </w:rPr>
    </w:lvl>
    <w:lvl w:ilvl="7" w:tplc="533C7C36">
      <w:numFmt w:val="bullet"/>
      <w:lvlText w:val="•"/>
      <w:lvlJc w:val="left"/>
      <w:pPr>
        <w:ind w:left="6993" w:hanging="452"/>
      </w:pPr>
      <w:rPr>
        <w:rFonts w:hint="default"/>
        <w:lang w:val="en-US" w:eastAsia="en-US" w:bidi="ar-SA"/>
      </w:rPr>
    </w:lvl>
    <w:lvl w:ilvl="8" w:tplc="94064C3C">
      <w:numFmt w:val="bullet"/>
      <w:lvlText w:val="•"/>
      <w:lvlJc w:val="left"/>
      <w:pPr>
        <w:ind w:left="7922" w:hanging="452"/>
      </w:pPr>
      <w:rPr>
        <w:rFonts w:hint="default"/>
        <w:lang w:val="en-US" w:eastAsia="en-US" w:bidi="ar-SA"/>
      </w:rPr>
    </w:lvl>
  </w:abstractNum>
  <w:abstractNum w:abstractNumId="14">
    <w:nsid w:val="336848E9"/>
    <w:multiLevelType w:val="multilevel"/>
    <w:tmpl w:val="01FC939E"/>
    <w:lvl w:ilvl="0">
      <w:start w:val="2"/>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080" w:hanging="1080"/>
      </w:pPr>
      <w:rPr>
        <w:rFonts w:hint="default"/>
        <w:w w:val="105"/>
      </w:rPr>
    </w:lvl>
    <w:lvl w:ilvl="8">
      <w:start w:val="1"/>
      <w:numFmt w:val="decimal"/>
      <w:lvlText w:val="%1.%2.%3.%4.%5.%6.%7.%8.%9."/>
      <w:lvlJc w:val="left"/>
      <w:pPr>
        <w:ind w:left="1440" w:hanging="1440"/>
      </w:pPr>
      <w:rPr>
        <w:rFonts w:hint="default"/>
        <w:w w:val="105"/>
      </w:rPr>
    </w:lvl>
  </w:abstractNum>
  <w:abstractNum w:abstractNumId="15">
    <w:nsid w:val="38321407"/>
    <w:multiLevelType w:val="hybridMultilevel"/>
    <w:tmpl w:val="D97ADD32"/>
    <w:lvl w:ilvl="0" w:tplc="DAEC4E3C">
      <w:start w:val="1"/>
      <w:numFmt w:val="bullet"/>
      <w:lvlText w:val="•"/>
      <w:lvlJc w:val="left"/>
      <w:pPr>
        <w:ind w:left="1953" w:hanging="360"/>
      </w:pPr>
      <w:rPr>
        <w:rFonts w:ascii="Times New Roman" w:eastAsiaTheme="minorHAnsi" w:hAnsi="Times New Roman" w:cs="Times New Roman" w:hint="default"/>
      </w:rPr>
    </w:lvl>
    <w:lvl w:ilvl="1" w:tplc="04090003" w:tentative="1">
      <w:start w:val="1"/>
      <w:numFmt w:val="bullet"/>
      <w:lvlText w:val="o"/>
      <w:lvlJc w:val="left"/>
      <w:pPr>
        <w:ind w:left="2673" w:hanging="360"/>
      </w:pPr>
      <w:rPr>
        <w:rFonts w:ascii="Courier New" w:hAnsi="Courier New" w:cs="Courier New" w:hint="default"/>
      </w:rPr>
    </w:lvl>
    <w:lvl w:ilvl="2" w:tplc="04090005" w:tentative="1">
      <w:start w:val="1"/>
      <w:numFmt w:val="bullet"/>
      <w:lvlText w:val=""/>
      <w:lvlJc w:val="left"/>
      <w:pPr>
        <w:ind w:left="3393" w:hanging="360"/>
      </w:pPr>
      <w:rPr>
        <w:rFonts w:ascii="Wingdings" w:hAnsi="Wingdings" w:hint="default"/>
      </w:rPr>
    </w:lvl>
    <w:lvl w:ilvl="3" w:tplc="04090001" w:tentative="1">
      <w:start w:val="1"/>
      <w:numFmt w:val="bullet"/>
      <w:lvlText w:val=""/>
      <w:lvlJc w:val="left"/>
      <w:pPr>
        <w:ind w:left="4113" w:hanging="360"/>
      </w:pPr>
      <w:rPr>
        <w:rFonts w:ascii="Symbol" w:hAnsi="Symbol" w:hint="default"/>
      </w:rPr>
    </w:lvl>
    <w:lvl w:ilvl="4" w:tplc="04090003" w:tentative="1">
      <w:start w:val="1"/>
      <w:numFmt w:val="bullet"/>
      <w:lvlText w:val="o"/>
      <w:lvlJc w:val="left"/>
      <w:pPr>
        <w:ind w:left="4833" w:hanging="360"/>
      </w:pPr>
      <w:rPr>
        <w:rFonts w:ascii="Courier New" w:hAnsi="Courier New" w:cs="Courier New" w:hint="default"/>
      </w:rPr>
    </w:lvl>
    <w:lvl w:ilvl="5" w:tplc="04090005" w:tentative="1">
      <w:start w:val="1"/>
      <w:numFmt w:val="bullet"/>
      <w:lvlText w:val=""/>
      <w:lvlJc w:val="left"/>
      <w:pPr>
        <w:ind w:left="5553" w:hanging="360"/>
      </w:pPr>
      <w:rPr>
        <w:rFonts w:ascii="Wingdings" w:hAnsi="Wingdings" w:hint="default"/>
      </w:rPr>
    </w:lvl>
    <w:lvl w:ilvl="6" w:tplc="04090001" w:tentative="1">
      <w:start w:val="1"/>
      <w:numFmt w:val="bullet"/>
      <w:lvlText w:val=""/>
      <w:lvlJc w:val="left"/>
      <w:pPr>
        <w:ind w:left="6273" w:hanging="360"/>
      </w:pPr>
      <w:rPr>
        <w:rFonts w:ascii="Symbol" w:hAnsi="Symbol" w:hint="default"/>
      </w:rPr>
    </w:lvl>
    <w:lvl w:ilvl="7" w:tplc="04090003" w:tentative="1">
      <w:start w:val="1"/>
      <w:numFmt w:val="bullet"/>
      <w:lvlText w:val="o"/>
      <w:lvlJc w:val="left"/>
      <w:pPr>
        <w:ind w:left="6993" w:hanging="360"/>
      </w:pPr>
      <w:rPr>
        <w:rFonts w:ascii="Courier New" w:hAnsi="Courier New" w:cs="Courier New" w:hint="default"/>
      </w:rPr>
    </w:lvl>
    <w:lvl w:ilvl="8" w:tplc="04090005" w:tentative="1">
      <w:start w:val="1"/>
      <w:numFmt w:val="bullet"/>
      <w:lvlText w:val=""/>
      <w:lvlJc w:val="left"/>
      <w:pPr>
        <w:ind w:left="7713" w:hanging="360"/>
      </w:pPr>
      <w:rPr>
        <w:rFonts w:ascii="Wingdings" w:hAnsi="Wingdings" w:hint="default"/>
      </w:rPr>
    </w:lvl>
  </w:abstractNum>
  <w:abstractNum w:abstractNumId="16">
    <w:nsid w:val="385A2126"/>
    <w:multiLevelType w:val="hybridMultilevel"/>
    <w:tmpl w:val="BD227582"/>
    <w:lvl w:ilvl="0" w:tplc="04090001">
      <w:start w:val="1"/>
      <w:numFmt w:val="bullet"/>
      <w:lvlText w:val=""/>
      <w:lvlJc w:val="left"/>
      <w:pPr>
        <w:ind w:left="1287" w:hanging="360"/>
      </w:pPr>
      <w:rPr>
        <w:rFonts w:ascii="Symbol" w:hAnsi="Symbol" w:hint="default"/>
      </w:rPr>
    </w:lvl>
    <w:lvl w:ilvl="1" w:tplc="CE9271BE">
      <w:start w:val="8"/>
      <w:numFmt w:val="bullet"/>
      <w:lvlText w:val="•"/>
      <w:lvlJc w:val="left"/>
      <w:pPr>
        <w:ind w:left="2007" w:hanging="360"/>
      </w:pPr>
      <w:rPr>
        <w:rFonts w:ascii="Calibri" w:eastAsiaTheme="minorHAnsi" w:hAnsi="Calibri" w:cs="Calibri"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DF23A76"/>
    <w:multiLevelType w:val="hybridMultilevel"/>
    <w:tmpl w:val="F8B4AE10"/>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407B73B4"/>
    <w:multiLevelType w:val="hybridMultilevel"/>
    <w:tmpl w:val="0E900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497A63"/>
    <w:multiLevelType w:val="hybridMultilevel"/>
    <w:tmpl w:val="271A6348"/>
    <w:lvl w:ilvl="0" w:tplc="2AF0B19A">
      <w:start w:val="1"/>
      <w:numFmt w:val="lowerRoman"/>
      <w:lvlText w:val="(%1)"/>
      <w:lvlJc w:val="left"/>
      <w:pPr>
        <w:ind w:left="2010" w:hanging="360"/>
      </w:pPr>
      <w:rPr>
        <w:rFonts w:hint="default"/>
        <w:w w:val="103"/>
        <w:sz w:val="24"/>
        <w:szCs w:val="24"/>
        <w:lang w:val="en-US" w:eastAsia="en-US" w:bidi="ar-SA"/>
      </w:rPr>
    </w:lvl>
    <w:lvl w:ilvl="1" w:tplc="04090019">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20">
    <w:nsid w:val="488134E1"/>
    <w:multiLevelType w:val="hybridMultilevel"/>
    <w:tmpl w:val="95648D7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9126A3A"/>
    <w:multiLevelType w:val="hybridMultilevel"/>
    <w:tmpl w:val="F346667E"/>
    <w:lvl w:ilvl="0" w:tplc="DF0ED4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DF7354F"/>
    <w:multiLevelType w:val="multilevel"/>
    <w:tmpl w:val="3AEA84E2"/>
    <w:lvl w:ilvl="0">
      <w:start w:val="5"/>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E3B668B"/>
    <w:multiLevelType w:val="hybridMultilevel"/>
    <w:tmpl w:val="D4DE053E"/>
    <w:lvl w:ilvl="0" w:tplc="F258DEA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88F37DC"/>
    <w:multiLevelType w:val="multilevel"/>
    <w:tmpl w:val="73DE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8A3859"/>
    <w:multiLevelType w:val="hybridMultilevel"/>
    <w:tmpl w:val="F4761D4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69065CAC"/>
    <w:multiLevelType w:val="multilevel"/>
    <w:tmpl w:val="4C361B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CAF4FFB"/>
    <w:multiLevelType w:val="hybridMultilevel"/>
    <w:tmpl w:val="E0585004"/>
    <w:lvl w:ilvl="0" w:tplc="DF0ED430">
      <w:start w:val="1"/>
      <w:numFmt w:val="lowerRoman"/>
      <w:lvlText w:val="(%1)"/>
      <w:lvlJc w:val="left"/>
      <w:pPr>
        <w:ind w:left="1443" w:hanging="72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8">
    <w:nsid w:val="6CE56EEB"/>
    <w:multiLevelType w:val="hybridMultilevel"/>
    <w:tmpl w:val="BE7C5566"/>
    <w:lvl w:ilvl="0" w:tplc="123CC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0623A5E"/>
    <w:multiLevelType w:val="hybridMultilevel"/>
    <w:tmpl w:val="F0081482"/>
    <w:lvl w:ilvl="0" w:tplc="1610A4C6">
      <w:start w:val="1"/>
      <w:numFmt w:val="lowerRoman"/>
      <w:lvlText w:val="%1."/>
      <w:lvlJc w:val="right"/>
      <w:pPr>
        <w:tabs>
          <w:tab w:val="num" w:pos="720"/>
        </w:tabs>
        <w:ind w:left="873"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30">
    <w:nsid w:val="70E97ABC"/>
    <w:multiLevelType w:val="hybridMultilevel"/>
    <w:tmpl w:val="04E8B96A"/>
    <w:lvl w:ilvl="0" w:tplc="4009000F">
      <w:start w:val="1"/>
      <w:numFmt w:val="decimal"/>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1">
    <w:nsid w:val="72CA0C92"/>
    <w:multiLevelType w:val="hybridMultilevel"/>
    <w:tmpl w:val="DC704434"/>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32">
    <w:nsid w:val="79213D09"/>
    <w:multiLevelType w:val="hybridMultilevel"/>
    <w:tmpl w:val="84CC24C4"/>
    <w:lvl w:ilvl="0" w:tplc="DF0ED430">
      <w:start w:val="1"/>
      <w:numFmt w:val="lowerRoman"/>
      <w:lvlText w:val="(%1)"/>
      <w:lvlJc w:val="left"/>
      <w:pPr>
        <w:ind w:left="720" w:hanging="360"/>
      </w:pPr>
      <w:rPr>
        <w:rFonts w:hint="default"/>
      </w:rPr>
    </w:lvl>
    <w:lvl w:ilvl="1" w:tplc="DF0ED43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D82F1E"/>
    <w:multiLevelType w:val="hybridMultilevel"/>
    <w:tmpl w:val="AE1E5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A2C4E69"/>
    <w:multiLevelType w:val="hybridMultilevel"/>
    <w:tmpl w:val="914EF5C2"/>
    <w:lvl w:ilvl="0" w:tplc="DF0ED430">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7A833D7D"/>
    <w:multiLevelType w:val="hybridMultilevel"/>
    <w:tmpl w:val="4CE2CCC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7E3B60C1"/>
    <w:multiLevelType w:val="multilevel"/>
    <w:tmpl w:val="20104E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6"/>
  </w:num>
  <w:num w:numId="3">
    <w:abstractNumId w:val="13"/>
  </w:num>
  <w:num w:numId="4">
    <w:abstractNumId w:val="31"/>
  </w:num>
  <w:num w:numId="5">
    <w:abstractNumId w:val="10"/>
    <w:lvlOverride w:ilvl="0">
      <w:lvl w:ilvl="0">
        <w:numFmt w:val="bullet"/>
        <w:lvlText w:val="o"/>
        <w:lvlJc w:val="left"/>
        <w:pPr>
          <w:tabs>
            <w:tab w:val="num" w:pos="1069"/>
          </w:tabs>
          <w:ind w:left="1069" w:hanging="360"/>
        </w:pPr>
        <w:rPr>
          <w:rFonts w:ascii="Courier New" w:hAnsi="Courier New" w:hint="default"/>
          <w:sz w:val="20"/>
        </w:rPr>
      </w:lvl>
    </w:lvlOverride>
  </w:num>
  <w:num w:numId="6">
    <w:abstractNumId w:val="24"/>
  </w:num>
  <w:num w:numId="7">
    <w:abstractNumId w:val="8"/>
  </w:num>
  <w:num w:numId="8">
    <w:abstractNumId w:val="23"/>
  </w:num>
  <w:num w:numId="9">
    <w:abstractNumId w:val="30"/>
  </w:num>
  <w:num w:numId="10">
    <w:abstractNumId w:val="11"/>
  </w:num>
  <w:num w:numId="11">
    <w:abstractNumId w:val="3"/>
  </w:num>
  <w:num w:numId="12">
    <w:abstractNumId w:val="17"/>
  </w:num>
  <w:num w:numId="13">
    <w:abstractNumId w:val="14"/>
  </w:num>
  <w:num w:numId="14">
    <w:abstractNumId w:val="18"/>
  </w:num>
  <w:num w:numId="15">
    <w:abstractNumId w:val="22"/>
  </w:num>
  <w:num w:numId="16">
    <w:abstractNumId w:val="36"/>
  </w:num>
  <w:num w:numId="17">
    <w:abstractNumId w:val="6"/>
  </w:num>
  <w:num w:numId="18">
    <w:abstractNumId w:val="12"/>
  </w:num>
  <w:num w:numId="19">
    <w:abstractNumId w:val="33"/>
  </w:num>
  <w:num w:numId="20">
    <w:abstractNumId w:val="29"/>
  </w:num>
  <w:num w:numId="21">
    <w:abstractNumId w:val="27"/>
  </w:num>
  <w:num w:numId="22">
    <w:abstractNumId w:val="4"/>
  </w:num>
  <w:num w:numId="23">
    <w:abstractNumId w:val="19"/>
  </w:num>
  <w:num w:numId="24">
    <w:abstractNumId w:val="21"/>
  </w:num>
  <w:num w:numId="25">
    <w:abstractNumId w:val="15"/>
  </w:num>
  <w:num w:numId="26">
    <w:abstractNumId w:val="34"/>
  </w:num>
  <w:num w:numId="27">
    <w:abstractNumId w:val="28"/>
  </w:num>
  <w:num w:numId="28">
    <w:abstractNumId w:val="7"/>
  </w:num>
  <w:num w:numId="29">
    <w:abstractNumId w:val="32"/>
  </w:num>
  <w:num w:numId="30">
    <w:abstractNumId w:val="35"/>
  </w:num>
  <w:num w:numId="31">
    <w:abstractNumId w:val="16"/>
  </w:num>
  <w:num w:numId="32">
    <w:abstractNumId w:val="1"/>
  </w:num>
  <w:num w:numId="33">
    <w:abstractNumId w:val="5"/>
  </w:num>
  <w:num w:numId="34">
    <w:abstractNumId w:val="0"/>
  </w:num>
  <w:num w:numId="35">
    <w:abstractNumId w:val="20"/>
  </w:num>
  <w:num w:numId="36">
    <w:abstractNumId w:val="25"/>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52226"/>
  </w:hdrShapeDefaults>
  <w:footnotePr>
    <w:footnote w:id="0"/>
    <w:footnote w:id="1"/>
  </w:footnotePr>
  <w:endnotePr>
    <w:endnote w:id="0"/>
    <w:endnote w:id="1"/>
  </w:endnotePr>
  <w:compat/>
  <w:rsids>
    <w:rsidRoot w:val="001925D2"/>
    <w:rsid w:val="0000171A"/>
    <w:rsid w:val="0000601A"/>
    <w:rsid w:val="00006600"/>
    <w:rsid w:val="00022220"/>
    <w:rsid w:val="00023A96"/>
    <w:rsid w:val="0002744E"/>
    <w:rsid w:val="00030F19"/>
    <w:rsid w:val="00033307"/>
    <w:rsid w:val="00035476"/>
    <w:rsid w:val="0004674F"/>
    <w:rsid w:val="00053C7F"/>
    <w:rsid w:val="00054D59"/>
    <w:rsid w:val="00063786"/>
    <w:rsid w:val="00075A84"/>
    <w:rsid w:val="000860BC"/>
    <w:rsid w:val="00087E2D"/>
    <w:rsid w:val="00090489"/>
    <w:rsid w:val="000A2494"/>
    <w:rsid w:val="000A3EDA"/>
    <w:rsid w:val="000A7495"/>
    <w:rsid w:val="000B5479"/>
    <w:rsid w:val="000B6578"/>
    <w:rsid w:val="000B7AEA"/>
    <w:rsid w:val="000E1A2C"/>
    <w:rsid w:val="000E29A2"/>
    <w:rsid w:val="000E7BD8"/>
    <w:rsid w:val="000F6AB1"/>
    <w:rsid w:val="000F757B"/>
    <w:rsid w:val="0010380A"/>
    <w:rsid w:val="0010596C"/>
    <w:rsid w:val="001069CB"/>
    <w:rsid w:val="0011529A"/>
    <w:rsid w:val="00116534"/>
    <w:rsid w:val="00123DCB"/>
    <w:rsid w:val="001271FB"/>
    <w:rsid w:val="001319E6"/>
    <w:rsid w:val="00137D78"/>
    <w:rsid w:val="00140120"/>
    <w:rsid w:val="0014131E"/>
    <w:rsid w:val="00141ABF"/>
    <w:rsid w:val="00142D6F"/>
    <w:rsid w:val="00153F27"/>
    <w:rsid w:val="001705E6"/>
    <w:rsid w:val="00170F0B"/>
    <w:rsid w:val="00172556"/>
    <w:rsid w:val="001727CB"/>
    <w:rsid w:val="001740EB"/>
    <w:rsid w:val="001753B7"/>
    <w:rsid w:val="0017623F"/>
    <w:rsid w:val="001925D2"/>
    <w:rsid w:val="001A2CEC"/>
    <w:rsid w:val="001A36A3"/>
    <w:rsid w:val="001A372B"/>
    <w:rsid w:val="001A51A2"/>
    <w:rsid w:val="001A5E62"/>
    <w:rsid w:val="001A7B2E"/>
    <w:rsid w:val="001C086E"/>
    <w:rsid w:val="001C1FE9"/>
    <w:rsid w:val="001D4B6D"/>
    <w:rsid w:val="001E02D8"/>
    <w:rsid w:val="001E3EF5"/>
    <w:rsid w:val="001E5FE5"/>
    <w:rsid w:val="001F4B75"/>
    <w:rsid w:val="002053E6"/>
    <w:rsid w:val="00213793"/>
    <w:rsid w:val="00215050"/>
    <w:rsid w:val="0025139D"/>
    <w:rsid w:val="00270BB2"/>
    <w:rsid w:val="0027528F"/>
    <w:rsid w:val="0028433E"/>
    <w:rsid w:val="002A4C89"/>
    <w:rsid w:val="002C5632"/>
    <w:rsid w:val="002E1A6B"/>
    <w:rsid w:val="002E366E"/>
    <w:rsid w:val="002E3FDF"/>
    <w:rsid w:val="002E4676"/>
    <w:rsid w:val="002E6731"/>
    <w:rsid w:val="002F3865"/>
    <w:rsid w:val="002F5EA4"/>
    <w:rsid w:val="00301150"/>
    <w:rsid w:val="00303C38"/>
    <w:rsid w:val="00304717"/>
    <w:rsid w:val="00304EED"/>
    <w:rsid w:val="00325221"/>
    <w:rsid w:val="00326E1C"/>
    <w:rsid w:val="00334A26"/>
    <w:rsid w:val="00340CB4"/>
    <w:rsid w:val="00341A3C"/>
    <w:rsid w:val="003464B8"/>
    <w:rsid w:val="00347FA7"/>
    <w:rsid w:val="003603EF"/>
    <w:rsid w:val="00366F4A"/>
    <w:rsid w:val="00374611"/>
    <w:rsid w:val="00387CBF"/>
    <w:rsid w:val="003914D9"/>
    <w:rsid w:val="00392E13"/>
    <w:rsid w:val="00393AE5"/>
    <w:rsid w:val="003A30F6"/>
    <w:rsid w:val="003A5608"/>
    <w:rsid w:val="003B1EAB"/>
    <w:rsid w:val="003B4C19"/>
    <w:rsid w:val="003C0C3D"/>
    <w:rsid w:val="003C5D10"/>
    <w:rsid w:val="003C79B6"/>
    <w:rsid w:val="003D6C2A"/>
    <w:rsid w:val="003E295D"/>
    <w:rsid w:val="003E2986"/>
    <w:rsid w:val="003E6168"/>
    <w:rsid w:val="003F7227"/>
    <w:rsid w:val="00411E5C"/>
    <w:rsid w:val="00415C1D"/>
    <w:rsid w:val="004202FC"/>
    <w:rsid w:val="004218DB"/>
    <w:rsid w:val="00422E72"/>
    <w:rsid w:val="0043219C"/>
    <w:rsid w:val="00432C8F"/>
    <w:rsid w:val="00437861"/>
    <w:rsid w:val="00442DAE"/>
    <w:rsid w:val="00452FF5"/>
    <w:rsid w:val="00465AD9"/>
    <w:rsid w:val="0047176F"/>
    <w:rsid w:val="004833A3"/>
    <w:rsid w:val="004A035E"/>
    <w:rsid w:val="004A3808"/>
    <w:rsid w:val="004B0EC6"/>
    <w:rsid w:val="004B46B2"/>
    <w:rsid w:val="004C0485"/>
    <w:rsid w:val="004C314C"/>
    <w:rsid w:val="004C5E78"/>
    <w:rsid w:val="004D29D2"/>
    <w:rsid w:val="004D5713"/>
    <w:rsid w:val="004D7C09"/>
    <w:rsid w:val="004E0D58"/>
    <w:rsid w:val="004E18E4"/>
    <w:rsid w:val="004E4D0E"/>
    <w:rsid w:val="004E5764"/>
    <w:rsid w:val="004E6245"/>
    <w:rsid w:val="004E7E8E"/>
    <w:rsid w:val="004F510C"/>
    <w:rsid w:val="005020A5"/>
    <w:rsid w:val="005128C6"/>
    <w:rsid w:val="005147D2"/>
    <w:rsid w:val="00514A27"/>
    <w:rsid w:val="00515DB1"/>
    <w:rsid w:val="00524A88"/>
    <w:rsid w:val="00530053"/>
    <w:rsid w:val="005421E5"/>
    <w:rsid w:val="005435E2"/>
    <w:rsid w:val="00550236"/>
    <w:rsid w:val="00567FA8"/>
    <w:rsid w:val="0057238A"/>
    <w:rsid w:val="00581B2B"/>
    <w:rsid w:val="0058255D"/>
    <w:rsid w:val="00587CE3"/>
    <w:rsid w:val="005901A6"/>
    <w:rsid w:val="005922A1"/>
    <w:rsid w:val="00596003"/>
    <w:rsid w:val="00597CC8"/>
    <w:rsid w:val="005A5557"/>
    <w:rsid w:val="005C1598"/>
    <w:rsid w:val="005C5FCA"/>
    <w:rsid w:val="005E2EEC"/>
    <w:rsid w:val="00606E6E"/>
    <w:rsid w:val="00607058"/>
    <w:rsid w:val="0062039E"/>
    <w:rsid w:val="006233BC"/>
    <w:rsid w:val="00625FF5"/>
    <w:rsid w:val="00626938"/>
    <w:rsid w:val="0064792A"/>
    <w:rsid w:val="00651E95"/>
    <w:rsid w:val="0065752D"/>
    <w:rsid w:val="00657566"/>
    <w:rsid w:val="00667C16"/>
    <w:rsid w:val="00672165"/>
    <w:rsid w:val="006828D6"/>
    <w:rsid w:val="0068349A"/>
    <w:rsid w:val="006867E8"/>
    <w:rsid w:val="0069070E"/>
    <w:rsid w:val="00691EE5"/>
    <w:rsid w:val="00696C33"/>
    <w:rsid w:val="006A30BB"/>
    <w:rsid w:val="006A3474"/>
    <w:rsid w:val="006A45D9"/>
    <w:rsid w:val="006B10EF"/>
    <w:rsid w:val="006B1127"/>
    <w:rsid w:val="006C5047"/>
    <w:rsid w:val="006D557B"/>
    <w:rsid w:val="00702A31"/>
    <w:rsid w:val="0071175B"/>
    <w:rsid w:val="00727437"/>
    <w:rsid w:val="007301E7"/>
    <w:rsid w:val="0073390E"/>
    <w:rsid w:val="00735451"/>
    <w:rsid w:val="00736801"/>
    <w:rsid w:val="007377E0"/>
    <w:rsid w:val="007379CD"/>
    <w:rsid w:val="0074640A"/>
    <w:rsid w:val="007504D9"/>
    <w:rsid w:val="007511E0"/>
    <w:rsid w:val="00761471"/>
    <w:rsid w:val="00764EC4"/>
    <w:rsid w:val="00764F35"/>
    <w:rsid w:val="00775A2B"/>
    <w:rsid w:val="0077645A"/>
    <w:rsid w:val="007B0371"/>
    <w:rsid w:val="007B46DE"/>
    <w:rsid w:val="007C0233"/>
    <w:rsid w:val="007C47EA"/>
    <w:rsid w:val="007D3E1D"/>
    <w:rsid w:val="007D4D7C"/>
    <w:rsid w:val="007E477E"/>
    <w:rsid w:val="007E5A71"/>
    <w:rsid w:val="007F1070"/>
    <w:rsid w:val="0080574B"/>
    <w:rsid w:val="00825347"/>
    <w:rsid w:val="00827C06"/>
    <w:rsid w:val="00832AA2"/>
    <w:rsid w:val="008433E8"/>
    <w:rsid w:val="00850D6F"/>
    <w:rsid w:val="008578DD"/>
    <w:rsid w:val="00861A5E"/>
    <w:rsid w:val="00862C3E"/>
    <w:rsid w:val="00865447"/>
    <w:rsid w:val="00873657"/>
    <w:rsid w:val="00892B25"/>
    <w:rsid w:val="008D312F"/>
    <w:rsid w:val="008F54FB"/>
    <w:rsid w:val="00900D2E"/>
    <w:rsid w:val="00901EC8"/>
    <w:rsid w:val="0090230A"/>
    <w:rsid w:val="0090618C"/>
    <w:rsid w:val="00907EC5"/>
    <w:rsid w:val="00914541"/>
    <w:rsid w:val="009273E5"/>
    <w:rsid w:val="009442F1"/>
    <w:rsid w:val="009916B2"/>
    <w:rsid w:val="0099398D"/>
    <w:rsid w:val="009B1F7E"/>
    <w:rsid w:val="009B4A47"/>
    <w:rsid w:val="009C3A04"/>
    <w:rsid w:val="009D185F"/>
    <w:rsid w:val="00A027CE"/>
    <w:rsid w:val="00A26E35"/>
    <w:rsid w:val="00A527D7"/>
    <w:rsid w:val="00A52D8B"/>
    <w:rsid w:val="00A72541"/>
    <w:rsid w:val="00A7365B"/>
    <w:rsid w:val="00A8074F"/>
    <w:rsid w:val="00A836D9"/>
    <w:rsid w:val="00A923B7"/>
    <w:rsid w:val="00A93711"/>
    <w:rsid w:val="00AA5140"/>
    <w:rsid w:val="00AB0BBC"/>
    <w:rsid w:val="00AB4F56"/>
    <w:rsid w:val="00AC2D0D"/>
    <w:rsid w:val="00AC3E68"/>
    <w:rsid w:val="00AD4F5F"/>
    <w:rsid w:val="00AD66CC"/>
    <w:rsid w:val="00AE20C6"/>
    <w:rsid w:val="00AE7631"/>
    <w:rsid w:val="00B05C35"/>
    <w:rsid w:val="00B12DE4"/>
    <w:rsid w:val="00B13238"/>
    <w:rsid w:val="00B3114B"/>
    <w:rsid w:val="00B32163"/>
    <w:rsid w:val="00B35EA0"/>
    <w:rsid w:val="00B43566"/>
    <w:rsid w:val="00B44087"/>
    <w:rsid w:val="00B54415"/>
    <w:rsid w:val="00B6037A"/>
    <w:rsid w:val="00B7799D"/>
    <w:rsid w:val="00B800A2"/>
    <w:rsid w:val="00B84C66"/>
    <w:rsid w:val="00B87B72"/>
    <w:rsid w:val="00B941E1"/>
    <w:rsid w:val="00BA0391"/>
    <w:rsid w:val="00BB5A68"/>
    <w:rsid w:val="00BC4C72"/>
    <w:rsid w:val="00BC52F7"/>
    <w:rsid w:val="00BE2D36"/>
    <w:rsid w:val="00BF1EE8"/>
    <w:rsid w:val="00C061F7"/>
    <w:rsid w:val="00C15404"/>
    <w:rsid w:val="00C2194B"/>
    <w:rsid w:val="00C226AC"/>
    <w:rsid w:val="00C25921"/>
    <w:rsid w:val="00C33141"/>
    <w:rsid w:val="00C432D3"/>
    <w:rsid w:val="00C66B69"/>
    <w:rsid w:val="00C7262A"/>
    <w:rsid w:val="00C73417"/>
    <w:rsid w:val="00C749A4"/>
    <w:rsid w:val="00C76053"/>
    <w:rsid w:val="00CA28F3"/>
    <w:rsid w:val="00CA3E60"/>
    <w:rsid w:val="00CB51EA"/>
    <w:rsid w:val="00CC24E6"/>
    <w:rsid w:val="00CC74AC"/>
    <w:rsid w:val="00CD442E"/>
    <w:rsid w:val="00CE0084"/>
    <w:rsid w:val="00CE47D8"/>
    <w:rsid w:val="00CF740E"/>
    <w:rsid w:val="00D02B58"/>
    <w:rsid w:val="00D074B7"/>
    <w:rsid w:val="00D10DB3"/>
    <w:rsid w:val="00D15DCB"/>
    <w:rsid w:val="00D27CD5"/>
    <w:rsid w:val="00D43423"/>
    <w:rsid w:val="00D45194"/>
    <w:rsid w:val="00D455E8"/>
    <w:rsid w:val="00D567CA"/>
    <w:rsid w:val="00D61A86"/>
    <w:rsid w:val="00D6634C"/>
    <w:rsid w:val="00D7202A"/>
    <w:rsid w:val="00D765A6"/>
    <w:rsid w:val="00D77E98"/>
    <w:rsid w:val="00D963FD"/>
    <w:rsid w:val="00D97FD7"/>
    <w:rsid w:val="00DA79FC"/>
    <w:rsid w:val="00DB2D61"/>
    <w:rsid w:val="00DB3C5E"/>
    <w:rsid w:val="00DC3EBA"/>
    <w:rsid w:val="00DC4A54"/>
    <w:rsid w:val="00DD5691"/>
    <w:rsid w:val="00DF1FC9"/>
    <w:rsid w:val="00DF3312"/>
    <w:rsid w:val="00E05DA8"/>
    <w:rsid w:val="00E107B0"/>
    <w:rsid w:val="00E44F8C"/>
    <w:rsid w:val="00E5037F"/>
    <w:rsid w:val="00E5157F"/>
    <w:rsid w:val="00E94C8A"/>
    <w:rsid w:val="00E95284"/>
    <w:rsid w:val="00EB2AB3"/>
    <w:rsid w:val="00EB561A"/>
    <w:rsid w:val="00EB7978"/>
    <w:rsid w:val="00EC4247"/>
    <w:rsid w:val="00ED1A01"/>
    <w:rsid w:val="00EE144A"/>
    <w:rsid w:val="00EE42CD"/>
    <w:rsid w:val="00EF3DCC"/>
    <w:rsid w:val="00EF4CEB"/>
    <w:rsid w:val="00F010C8"/>
    <w:rsid w:val="00F074B5"/>
    <w:rsid w:val="00F11D7B"/>
    <w:rsid w:val="00F12836"/>
    <w:rsid w:val="00F1648D"/>
    <w:rsid w:val="00F21722"/>
    <w:rsid w:val="00F2201C"/>
    <w:rsid w:val="00F27EF5"/>
    <w:rsid w:val="00F33522"/>
    <w:rsid w:val="00F35358"/>
    <w:rsid w:val="00F42C40"/>
    <w:rsid w:val="00F449CE"/>
    <w:rsid w:val="00F63888"/>
    <w:rsid w:val="00F640A3"/>
    <w:rsid w:val="00F72854"/>
    <w:rsid w:val="00F7349E"/>
    <w:rsid w:val="00F734E7"/>
    <w:rsid w:val="00F77ADC"/>
    <w:rsid w:val="00F80346"/>
    <w:rsid w:val="00F80AF8"/>
    <w:rsid w:val="00F8791C"/>
    <w:rsid w:val="00FA09A8"/>
    <w:rsid w:val="00FA5A72"/>
    <w:rsid w:val="00FB2BD0"/>
    <w:rsid w:val="00FB4192"/>
    <w:rsid w:val="00FB77E9"/>
    <w:rsid w:val="00FB7900"/>
    <w:rsid w:val="00FC51A7"/>
    <w:rsid w:val="00FC736D"/>
    <w:rsid w:val="00FE2B60"/>
    <w:rsid w:val="00FE54B7"/>
    <w:rsid w:val="00FF3385"/>
    <w:rsid w:val="00FF7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EB"/>
  </w:style>
  <w:style w:type="paragraph" w:styleId="Heading1">
    <w:name w:val="heading 1"/>
    <w:basedOn w:val="Normal"/>
    <w:next w:val="Normal"/>
    <w:link w:val="Heading1Char"/>
    <w:uiPriority w:val="9"/>
    <w:qFormat/>
    <w:rsid w:val="0090618C"/>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0618C"/>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0618C"/>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0618C"/>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90618C"/>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90618C"/>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90618C"/>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90618C"/>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90618C"/>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15C1D"/>
    <w:pPr>
      <w:ind w:left="720"/>
      <w:contextualSpacing/>
    </w:pPr>
  </w:style>
  <w:style w:type="paragraph" w:styleId="BalloonText">
    <w:name w:val="Balloon Text"/>
    <w:basedOn w:val="Normal"/>
    <w:link w:val="BalloonTextChar"/>
    <w:uiPriority w:val="99"/>
    <w:semiHidden/>
    <w:unhideWhenUsed/>
    <w:rsid w:val="00BC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C72"/>
    <w:rPr>
      <w:rFonts w:ascii="Tahoma" w:hAnsi="Tahoma" w:cs="Tahoma"/>
      <w:sz w:val="16"/>
      <w:szCs w:val="16"/>
    </w:rPr>
  </w:style>
  <w:style w:type="character" w:customStyle="1" w:styleId="Heading1Char">
    <w:name w:val="Heading 1 Char"/>
    <w:basedOn w:val="DefaultParagraphFont"/>
    <w:link w:val="Heading1"/>
    <w:uiPriority w:val="9"/>
    <w:rsid w:val="0090618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0618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0618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0618C"/>
    <w:rPr>
      <w:rFonts w:eastAsiaTheme="minorEastAsia"/>
      <w:b/>
      <w:bCs/>
      <w:sz w:val="28"/>
      <w:szCs w:val="28"/>
    </w:rPr>
  </w:style>
  <w:style w:type="character" w:customStyle="1" w:styleId="Heading5Char">
    <w:name w:val="Heading 5 Char"/>
    <w:basedOn w:val="DefaultParagraphFont"/>
    <w:link w:val="Heading5"/>
    <w:uiPriority w:val="9"/>
    <w:semiHidden/>
    <w:rsid w:val="0090618C"/>
    <w:rPr>
      <w:rFonts w:eastAsiaTheme="minorEastAsia"/>
      <w:b/>
      <w:bCs/>
      <w:i/>
      <w:iCs/>
      <w:sz w:val="26"/>
      <w:szCs w:val="26"/>
    </w:rPr>
  </w:style>
  <w:style w:type="character" w:customStyle="1" w:styleId="Heading6Char">
    <w:name w:val="Heading 6 Char"/>
    <w:basedOn w:val="DefaultParagraphFont"/>
    <w:link w:val="Heading6"/>
    <w:rsid w:val="0090618C"/>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0618C"/>
    <w:rPr>
      <w:rFonts w:eastAsiaTheme="minorEastAsia"/>
      <w:sz w:val="24"/>
      <w:szCs w:val="24"/>
    </w:rPr>
  </w:style>
  <w:style w:type="character" w:customStyle="1" w:styleId="Heading8Char">
    <w:name w:val="Heading 8 Char"/>
    <w:basedOn w:val="DefaultParagraphFont"/>
    <w:link w:val="Heading8"/>
    <w:uiPriority w:val="9"/>
    <w:semiHidden/>
    <w:rsid w:val="0090618C"/>
    <w:rPr>
      <w:rFonts w:eastAsiaTheme="minorEastAsia"/>
      <w:i/>
      <w:iCs/>
      <w:sz w:val="24"/>
      <w:szCs w:val="24"/>
    </w:rPr>
  </w:style>
  <w:style w:type="character" w:customStyle="1" w:styleId="Heading9Char">
    <w:name w:val="Heading 9 Char"/>
    <w:basedOn w:val="DefaultParagraphFont"/>
    <w:link w:val="Heading9"/>
    <w:uiPriority w:val="9"/>
    <w:semiHidden/>
    <w:rsid w:val="0090618C"/>
    <w:rPr>
      <w:rFonts w:asciiTheme="majorHAnsi" w:eastAsiaTheme="majorEastAsia" w:hAnsiTheme="majorHAnsi" w:cstheme="majorBidi"/>
    </w:rPr>
  </w:style>
  <w:style w:type="character" w:styleId="PlaceholderText">
    <w:name w:val="Placeholder Text"/>
    <w:basedOn w:val="DefaultParagraphFont"/>
    <w:uiPriority w:val="99"/>
    <w:semiHidden/>
    <w:rsid w:val="0090618C"/>
    <w:rPr>
      <w:color w:val="808080"/>
    </w:rPr>
  </w:style>
  <w:style w:type="paragraph" w:styleId="Header">
    <w:name w:val="header"/>
    <w:basedOn w:val="Normal"/>
    <w:link w:val="HeaderChar"/>
    <w:uiPriority w:val="99"/>
    <w:semiHidden/>
    <w:unhideWhenUsed/>
    <w:rsid w:val="0090618C"/>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9061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0618C"/>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0618C"/>
    <w:rPr>
      <w:rFonts w:ascii="Times New Roman" w:eastAsia="Times New Roman" w:hAnsi="Times New Roman" w:cs="Times New Roman"/>
      <w:sz w:val="20"/>
      <w:szCs w:val="20"/>
    </w:rPr>
  </w:style>
  <w:style w:type="paragraph" w:styleId="BodyText">
    <w:name w:val="Body Text"/>
    <w:basedOn w:val="Normal"/>
    <w:link w:val="BodyTextChar"/>
    <w:uiPriority w:val="1"/>
    <w:qFormat/>
    <w:rsid w:val="0090618C"/>
    <w:pPr>
      <w:widowControl w:val="0"/>
      <w:autoSpaceDE w:val="0"/>
      <w:autoSpaceDN w:val="0"/>
      <w:spacing w:after="0" w:line="240" w:lineRule="auto"/>
    </w:pPr>
    <w:rPr>
      <w:rFonts w:ascii="Arial MT" w:eastAsia="Arial MT" w:hAnsi="Arial MT" w:cs="Arial MT"/>
      <w:sz w:val="19"/>
      <w:szCs w:val="19"/>
    </w:rPr>
  </w:style>
  <w:style w:type="character" w:customStyle="1" w:styleId="BodyTextChar">
    <w:name w:val="Body Text Char"/>
    <w:basedOn w:val="DefaultParagraphFont"/>
    <w:link w:val="BodyText"/>
    <w:uiPriority w:val="1"/>
    <w:rsid w:val="0090618C"/>
    <w:rPr>
      <w:rFonts w:ascii="Arial MT" w:eastAsia="Arial MT" w:hAnsi="Arial MT" w:cs="Arial MT"/>
      <w:sz w:val="19"/>
      <w:szCs w:val="19"/>
    </w:rPr>
  </w:style>
  <w:style w:type="paragraph" w:customStyle="1" w:styleId="TableParagraph">
    <w:name w:val="Table Paragraph"/>
    <w:basedOn w:val="Normal"/>
    <w:uiPriority w:val="1"/>
    <w:qFormat/>
    <w:rsid w:val="0090618C"/>
    <w:pPr>
      <w:widowControl w:val="0"/>
      <w:autoSpaceDE w:val="0"/>
      <w:autoSpaceDN w:val="0"/>
      <w:spacing w:before="4" w:after="0" w:line="240" w:lineRule="auto"/>
      <w:jc w:val="center"/>
    </w:pPr>
    <w:rPr>
      <w:rFonts w:ascii="Arial MT" w:eastAsia="Arial MT" w:hAnsi="Arial MT" w:cs="Arial MT"/>
    </w:rPr>
  </w:style>
  <w:style w:type="table" w:styleId="TableGrid">
    <w:name w:val="Table Grid"/>
    <w:basedOn w:val="TableNormal"/>
    <w:uiPriority w:val="59"/>
    <w:rsid w:val="00F1648D"/>
    <w:pPr>
      <w:spacing w:after="0" w:line="240" w:lineRule="auto"/>
      <w:jc w:val="center"/>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C52F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9371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31</Pages>
  <Words>10707</Words>
  <Characters>61036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shahu chatrapathi</cp:lastModifiedBy>
  <cp:revision>4</cp:revision>
  <cp:lastPrinted>2023-01-09T05:52:00Z</cp:lastPrinted>
  <dcterms:created xsi:type="dcterms:W3CDTF">2023-07-31T16:01:00Z</dcterms:created>
  <dcterms:modified xsi:type="dcterms:W3CDTF">2023-07-31T16:47:00Z</dcterms:modified>
</cp:coreProperties>
</file>